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8E4" w14:textId="77777777" w:rsidR="004D441F" w:rsidRDefault="004D441F" w:rsidP="005C4846"/>
    <w:p w14:paraId="48D59810" w14:textId="77777777" w:rsidR="00404E0D" w:rsidRPr="004177A3" w:rsidRDefault="00404E0D" w:rsidP="004177A3">
      <w:pPr>
        <w:jc w:val="center"/>
        <w:rPr>
          <w:bCs/>
          <w:sz w:val="44"/>
          <w:szCs w:val="44"/>
        </w:rPr>
      </w:pPr>
      <w:r w:rsidRPr="004177A3">
        <w:rPr>
          <w:b/>
          <w:bCs/>
          <w:sz w:val="44"/>
          <w:szCs w:val="44"/>
        </w:rPr>
        <w:t>Zadávací</w:t>
      </w:r>
      <w:r w:rsidR="00D64C92" w:rsidRPr="004177A3">
        <w:rPr>
          <w:b/>
          <w:bCs/>
          <w:sz w:val="44"/>
          <w:szCs w:val="44"/>
        </w:rPr>
        <w:t xml:space="preserve"> </w:t>
      </w:r>
      <w:r w:rsidRPr="004177A3">
        <w:rPr>
          <w:b/>
          <w:bCs/>
          <w:sz w:val="44"/>
          <w:szCs w:val="44"/>
        </w:rPr>
        <w:t>dokumentace</w:t>
      </w:r>
    </w:p>
    <w:p w14:paraId="453781B1" w14:textId="77777777" w:rsidR="00404E0D" w:rsidRDefault="00404E0D" w:rsidP="00043F23">
      <w:pPr>
        <w:pStyle w:val="Obsah1"/>
      </w:pPr>
    </w:p>
    <w:p w14:paraId="7D774202" w14:textId="77777777" w:rsidR="00C93E2C" w:rsidRDefault="00C93E2C" w:rsidP="00F4457A">
      <w:pPr>
        <w:jc w:val="center"/>
        <w:rPr>
          <w:sz w:val="18"/>
          <w:szCs w:val="18"/>
        </w:rPr>
      </w:pPr>
      <w:r w:rsidRPr="00F4457A">
        <w:rPr>
          <w:sz w:val="18"/>
          <w:szCs w:val="18"/>
        </w:rPr>
        <w:t>pr</w:t>
      </w:r>
      <w:r w:rsidR="00F4457A" w:rsidRPr="00F4457A">
        <w:rPr>
          <w:sz w:val="18"/>
          <w:szCs w:val="18"/>
        </w:rPr>
        <w:t>o zadávací řízení dle zákona č. 134/2016 </w:t>
      </w:r>
      <w:r w:rsidRPr="00F4457A">
        <w:rPr>
          <w:sz w:val="18"/>
          <w:szCs w:val="18"/>
        </w:rPr>
        <w:t xml:space="preserve">Sb., o zadávání veřejných zakázek, </w:t>
      </w:r>
      <w:bookmarkStart w:id="0" w:name="_Hlk86147997"/>
      <w:r w:rsidR="00C76C16" w:rsidRPr="00F4457A">
        <w:rPr>
          <w:sz w:val="18"/>
          <w:szCs w:val="18"/>
        </w:rPr>
        <w:t xml:space="preserve">ve znění </w:t>
      </w:r>
      <w:r w:rsidR="00F4457A" w:rsidRPr="00F4457A">
        <w:rPr>
          <w:sz w:val="18"/>
          <w:szCs w:val="18"/>
        </w:rPr>
        <w:t>příslušných</w:t>
      </w:r>
      <w:r w:rsidR="00C76C16" w:rsidRPr="00F4457A">
        <w:rPr>
          <w:sz w:val="18"/>
          <w:szCs w:val="18"/>
        </w:rPr>
        <w:t xml:space="preserve"> předpisů</w:t>
      </w:r>
    </w:p>
    <w:p w14:paraId="632C3758" w14:textId="77777777" w:rsidR="00F4457A" w:rsidRPr="00F4457A" w:rsidRDefault="00F4457A" w:rsidP="00F4457A">
      <w:pPr>
        <w:jc w:val="center"/>
        <w:rPr>
          <w:sz w:val="18"/>
          <w:szCs w:val="18"/>
        </w:rPr>
      </w:pPr>
    </w:p>
    <w:bookmarkEnd w:id="0"/>
    <w:p w14:paraId="3254051C" w14:textId="77777777" w:rsidR="009C11CE" w:rsidRDefault="009C11CE" w:rsidP="005C4846"/>
    <w:p w14:paraId="5C54CA5A" w14:textId="77777777" w:rsidR="009C11CE" w:rsidRDefault="009C11CE" w:rsidP="005C4846"/>
    <w:p w14:paraId="3BE3CDF7" w14:textId="77777777" w:rsidR="009C11CE" w:rsidRPr="00FF0C9E" w:rsidRDefault="004375FA" w:rsidP="00B734B9">
      <w:pPr>
        <w:jc w:val="center"/>
      </w:pPr>
      <w:r>
        <w:rPr>
          <w:noProof/>
        </w:rPr>
        <w:drawing>
          <wp:inline distT="0" distB="0" distL="0" distR="0" wp14:anchorId="406889FE" wp14:editId="0582B5C9">
            <wp:extent cx="584835" cy="690880"/>
            <wp:effectExtent l="0" t="0" r="0" b="0"/>
            <wp:docPr id="1" name="obrázek 1" descr="Mesto Litvinov znak - uprave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4C75" w14:textId="77777777" w:rsidR="009C11CE" w:rsidRDefault="009C11CE" w:rsidP="005C4846"/>
    <w:p w14:paraId="08BEE22C" w14:textId="77777777" w:rsidR="006A090D" w:rsidRPr="006A090D" w:rsidRDefault="006A090D" w:rsidP="005C4846"/>
    <w:p w14:paraId="1DF77845" w14:textId="77777777" w:rsidR="00C93E2C" w:rsidRDefault="00110D03" w:rsidP="005C4846">
      <w:pPr>
        <w:pStyle w:val="Nzev"/>
      </w:pPr>
      <w:r w:rsidRPr="00C93E2C">
        <w:t>Zadavatel:</w:t>
      </w:r>
      <w:r w:rsidR="008D2E67" w:rsidRPr="00C93E2C">
        <w:t xml:space="preserve"> </w:t>
      </w:r>
    </w:p>
    <w:p w14:paraId="39CDB114" w14:textId="77777777" w:rsidR="00C31E9A" w:rsidRPr="00C93E2C" w:rsidRDefault="00C31E9A" w:rsidP="005C4846">
      <w:pPr>
        <w:pStyle w:val="Nzev"/>
      </w:pPr>
    </w:p>
    <w:p w14:paraId="230F2715" w14:textId="77777777" w:rsidR="006A090D" w:rsidRPr="00E47756" w:rsidRDefault="006A090D" w:rsidP="005C4846">
      <w:pPr>
        <w:pStyle w:val="Nzev"/>
      </w:pPr>
      <w:r w:rsidRPr="00E47756">
        <w:t>Město Litvínov</w:t>
      </w:r>
    </w:p>
    <w:p w14:paraId="175B09CD" w14:textId="77777777" w:rsidR="009B61C0" w:rsidRPr="006B4431" w:rsidRDefault="00AB21A1" w:rsidP="00B734B9">
      <w:pPr>
        <w:jc w:val="center"/>
      </w:pPr>
      <w:r w:rsidRPr="006B4431">
        <w:t>a</w:t>
      </w:r>
      <w:r w:rsidR="006A4B3A">
        <w:t>dresa: Městský úřad Litvínov</w:t>
      </w:r>
      <w:r w:rsidR="002C5D18">
        <w:t>,</w:t>
      </w:r>
      <w:r w:rsidR="00A60EBD">
        <w:t xml:space="preserve"> Náměstí Míru 11</w:t>
      </w:r>
      <w:r w:rsidR="002C5D18">
        <w:t>,</w:t>
      </w:r>
      <w:r w:rsidR="00A60EBD">
        <w:t xml:space="preserve"> </w:t>
      </w:r>
      <w:r w:rsidR="009669EF">
        <w:t>436 01 Litvínov</w:t>
      </w:r>
    </w:p>
    <w:p w14:paraId="1A93C7A7" w14:textId="77777777" w:rsidR="00DD004B" w:rsidRDefault="00C93E2C" w:rsidP="00B734B9">
      <w:pPr>
        <w:jc w:val="center"/>
      </w:pPr>
      <w:r>
        <w:t>z</w:t>
      </w:r>
      <w:r w:rsidR="009B61C0" w:rsidRPr="006B4431">
        <w:t>astoupené</w:t>
      </w:r>
      <w:r>
        <w:t xml:space="preserve">: </w:t>
      </w:r>
      <w:r w:rsidR="00107E8E" w:rsidRPr="00F94F8B">
        <w:t>Mgr</w:t>
      </w:r>
      <w:r w:rsidR="00DD004B" w:rsidRPr="00F94F8B">
        <w:t>. Kamilou Bláhovou, starostkou města</w:t>
      </w:r>
    </w:p>
    <w:p w14:paraId="325F24C4" w14:textId="77777777" w:rsidR="009B61C0" w:rsidRPr="006B4431" w:rsidRDefault="009B61C0" w:rsidP="005C4846"/>
    <w:p w14:paraId="60E975C8" w14:textId="77777777" w:rsidR="009B61C0" w:rsidRPr="006B4431" w:rsidRDefault="009B61C0" w:rsidP="005C4846"/>
    <w:p w14:paraId="775872E3" w14:textId="77777777" w:rsidR="00C93E2C" w:rsidRPr="00C93E2C" w:rsidRDefault="00C93E2C" w:rsidP="005C4846"/>
    <w:p w14:paraId="173C6AA0" w14:textId="77777777" w:rsidR="00C93E2C" w:rsidRPr="00C31E9A" w:rsidRDefault="00C93E2C" w:rsidP="005C4846">
      <w:pPr>
        <w:pStyle w:val="Nzev"/>
      </w:pPr>
      <w:r w:rsidRPr="00E47756">
        <w:t>N</w:t>
      </w:r>
      <w:r w:rsidR="00E47756" w:rsidRPr="00E47756">
        <w:t>ázev veřejné zakázky:</w:t>
      </w:r>
    </w:p>
    <w:p w14:paraId="03D32EDB" w14:textId="77777777" w:rsidR="00C93E2C" w:rsidRPr="00C93E2C" w:rsidRDefault="00C93E2C" w:rsidP="005C4846"/>
    <w:p w14:paraId="5B01AE38" w14:textId="3BC01F9D" w:rsidR="00C93E2C" w:rsidRPr="00DA3CD5" w:rsidRDefault="00C93E2C" w:rsidP="00B734B9">
      <w:pPr>
        <w:jc w:val="center"/>
        <w:rPr>
          <w:sz w:val="24"/>
        </w:rPr>
      </w:pPr>
      <w:r w:rsidRPr="00DA3CD5">
        <w:rPr>
          <w:sz w:val="24"/>
        </w:rPr>
        <w:t>„</w:t>
      </w:r>
      <w:r w:rsidR="00767534" w:rsidRPr="00767534">
        <w:rPr>
          <w:b/>
          <w:bCs/>
          <w:sz w:val="24"/>
        </w:rPr>
        <w:t>Adaptace prostor a zateplení budovy Mě</w:t>
      </w:r>
      <w:r w:rsidR="00767534">
        <w:rPr>
          <w:b/>
          <w:bCs/>
          <w:sz w:val="24"/>
        </w:rPr>
        <w:t>stského úřadu</w:t>
      </w:r>
      <w:r w:rsidR="00767534" w:rsidRPr="00767534">
        <w:rPr>
          <w:b/>
          <w:bCs/>
          <w:sz w:val="24"/>
        </w:rPr>
        <w:t xml:space="preserve"> Litvínov, č.p. 12, náměstí Míru</w:t>
      </w:r>
      <w:r w:rsidRPr="00DA3CD5">
        <w:rPr>
          <w:sz w:val="24"/>
        </w:rPr>
        <w:t>“</w:t>
      </w:r>
    </w:p>
    <w:p w14:paraId="77EF7BE1" w14:textId="77777777" w:rsidR="00E47756" w:rsidRDefault="00E47756" w:rsidP="005C4846"/>
    <w:p w14:paraId="25DCB7BD" w14:textId="77777777" w:rsidR="003F4C1E" w:rsidRPr="00E47756" w:rsidRDefault="003F4C1E" w:rsidP="005C4846"/>
    <w:p w14:paraId="1F818183" w14:textId="77777777" w:rsidR="00C93E2C" w:rsidRPr="00C93E2C" w:rsidRDefault="00C93E2C" w:rsidP="005C4846"/>
    <w:p w14:paraId="46524CBD" w14:textId="49C75F53" w:rsidR="00C93E2C" w:rsidRPr="00C93E2C" w:rsidRDefault="00C93E2C" w:rsidP="005C4846">
      <w:r w:rsidRPr="00C93E2C">
        <w:t>DRUH ZADÁVACÍHO ŘÍZENÍ:</w:t>
      </w:r>
      <w:r w:rsidR="00B734B9">
        <w:t xml:space="preserve"> </w:t>
      </w:r>
      <w:r w:rsidRPr="00C93E2C">
        <w:tab/>
      </w:r>
      <w:r w:rsidR="00AA058E">
        <w:t>otevřené</w:t>
      </w:r>
      <w:r w:rsidR="008E64AF">
        <w:t xml:space="preserve"> řízení</w:t>
      </w:r>
    </w:p>
    <w:p w14:paraId="5E56D9CE" w14:textId="77777777" w:rsidR="00C93E2C" w:rsidRPr="00C93E2C" w:rsidRDefault="00C93E2C" w:rsidP="005C4846"/>
    <w:p w14:paraId="44EEAA4C" w14:textId="77777777" w:rsidR="00C93E2C" w:rsidRPr="00C93E2C" w:rsidRDefault="00C93E2C" w:rsidP="005C4846">
      <w:r w:rsidRPr="00C93E2C">
        <w:t>REŽIM ZADÁVACÍHO ŘÍZENÍ:</w:t>
      </w:r>
      <w:r w:rsidRPr="00C93E2C">
        <w:tab/>
      </w:r>
      <w:r w:rsidRPr="00C93E2C">
        <w:tab/>
      </w:r>
      <w:r w:rsidRPr="00C93E2C">
        <w:tab/>
      </w:r>
      <w:r w:rsidR="00B734B9">
        <w:t xml:space="preserve"> </w:t>
      </w:r>
      <w:r w:rsidR="00E47756">
        <w:t>podlimitní režim</w:t>
      </w:r>
    </w:p>
    <w:p w14:paraId="1308061F" w14:textId="77777777" w:rsidR="00C93E2C" w:rsidRPr="00C93E2C" w:rsidRDefault="00C93E2C" w:rsidP="005C4846"/>
    <w:p w14:paraId="35DF84F1" w14:textId="77777777" w:rsidR="009B61C0" w:rsidRDefault="00C93E2C" w:rsidP="005C4846">
      <w:r w:rsidRPr="00C93E2C">
        <w:t>DRUH VEŘEJNÉ ZAKÁZKY:</w:t>
      </w:r>
      <w:r w:rsidRPr="00C93E2C">
        <w:tab/>
      </w:r>
      <w:r w:rsidR="00B734B9">
        <w:t xml:space="preserve"> </w:t>
      </w:r>
      <w:r w:rsidR="00E47756">
        <w:t>stavební práce</w:t>
      </w:r>
    </w:p>
    <w:p w14:paraId="5AFBD56F" w14:textId="1D9BF798" w:rsidR="00F11009" w:rsidRPr="00266AC1" w:rsidRDefault="00266AC1" w:rsidP="005C4846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4B5EF1" w:rsidRPr="0035068B">
        <w:rPr>
          <w:szCs w:val="20"/>
        </w:rPr>
        <w:lastRenderedPageBreak/>
        <w:t>O</w:t>
      </w:r>
      <w:r w:rsidR="00F5355B" w:rsidRPr="0035068B">
        <w:rPr>
          <w:szCs w:val="20"/>
        </w:rPr>
        <w:t>BSAH</w:t>
      </w:r>
      <w:r w:rsidR="00EB6842" w:rsidRPr="0035068B">
        <w:rPr>
          <w:szCs w:val="20"/>
        </w:rPr>
        <w:t xml:space="preserve"> ZADÁVACÍ DOKUMENTACE</w:t>
      </w:r>
      <w:r w:rsidR="00F5355B" w:rsidRPr="0035068B">
        <w:rPr>
          <w:sz w:val="16"/>
          <w:szCs w:val="16"/>
        </w:rPr>
        <w:t>:</w:t>
      </w:r>
    </w:p>
    <w:p w14:paraId="2E218195" w14:textId="0DE4295B" w:rsidR="008A7E26" w:rsidRDefault="0035068B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b/>
          <w:szCs w:val="18"/>
        </w:rPr>
        <w:fldChar w:fldCharType="begin"/>
      </w:r>
      <w:r>
        <w:rPr>
          <w:b/>
          <w:szCs w:val="18"/>
        </w:rPr>
        <w:instrText xml:space="preserve"> TOC \o "1-3" </w:instrText>
      </w:r>
      <w:r>
        <w:rPr>
          <w:b/>
          <w:szCs w:val="18"/>
        </w:rPr>
        <w:fldChar w:fldCharType="separate"/>
      </w:r>
      <w:r w:rsidR="008A7E26">
        <w:rPr>
          <w:noProof/>
        </w:rPr>
        <w:t>ODDÍL 1 – Organizační a právní aspekty ZŘ</w:t>
      </w:r>
      <w:r w:rsidR="008A7E26">
        <w:rPr>
          <w:noProof/>
        </w:rPr>
        <w:tab/>
      </w:r>
      <w:r w:rsidR="008A7E26">
        <w:rPr>
          <w:noProof/>
        </w:rPr>
        <w:fldChar w:fldCharType="begin"/>
      </w:r>
      <w:r w:rsidR="008A7E26">
        <w:rPr>
          <w:noProof/>
        </w:rPr>
        <w:instrText xml:space="preserve"> PAGEREF _Toc215043490 \h </w:instrText>
      </w:r>
      <w:r w:rsidR="008A7E26">
        <w:rPr>
          <w:noProof/>
        </w:rPr>
      </w:r>
      <w:r w:rsidR="008A7E26">
        <w:rPr>
          <w:noProof/>
        </w:rPr>
        <w:fldChar w:fldCharType="separate"/>
      </w:r>
      <w:r w:rsidR="003C610A">
        <w:rPr>
          <w:noProof/>
        </w:rPr>
        <w:t>3</w:t>
      </w:r>
      <w:r w:rsidR="008A7E26">
        <w:rPr>
          <w:noProof/>
        </w:rPr>
        <w:fldChar w:fldCharType="end"/>
      </w:r>
    </w:p>
    <w:p w14:paraId="567501D3" w14:textId="511023B6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Vyhlášení soutěže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3</w:t>
      </w:r>
      <w:r>
        <w:rPr>
          <w:noProof/>
        </w:rPr>
        <w:fldChar w:fldCharType="end"/>
      </w:r>
    </w:p>
    <w:p w14:paraId="61D3ED8B" w14:textId="1CA466DD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Informace o zadavateli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3</w:t>
      </w:r>
      <w:r>
        <w:rPr>
          <w:noProof/>
        </w:rPr>
        <w:fldChar w:fldCharType="end"/>
      </w:r>
    </w:p>
    <w:p w14:paraId="1A4CCAEF" w14:textId="4172E844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a předmět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4</w:t>
      </w:r>
      <w:r>
        <w:rPr>
          <w:noProof/>
        </w:rPr>
        <w:fldChar w:fldCharType="end"/>
      </w:r>
    </w:p>
    <w:p w14:paraId="0F11F9B6" w14:textId="2EC72CCF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4</w:t>
      </w:r>
      <w:r>
        <w:rPr>
          <w:noProof/>
        </w:rPr>
        <w:fldChar w:fldCharType="end"/>
      </w:r>
    </w:p>
    <w:p w14:paraId="3FA56826" w14:textId="12559597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Klasifikace předmětu veřejné zakázky dle CPV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4</w:t>
      </w:r>
      <w:r>
        <w:rPr>
          <w:noProof/>
        </w:rPr>
        <w:fldChar w:fldCharType="end"/>
      </w:r>
    </w:p>
    <w:p w14:paraId="47995A03" w14:textId="76043F41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Specifikace předmětu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4</w:t>
      </w:r>
      <w:r>
        <w:rPr>
          <w:noProof/>
        </w:rPr>
        <w:fldChar w:fldCharType="end"/>
      </w:r>
    </w:p>
    <w:p w14:paraId="611F079E" w14:textId="1C3067E3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Předpokládaná hodnota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7E743321" w14:textId="22CC58CD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Informace o spolufinancování z prostředků dotace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4ADA670F" w14:textId="453EFC0F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Odpovědné veřejné zadávání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_Toc215043499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37B07DD8" w14:textId="0FA47B3D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Předběžné tržní konzultace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_Toc215043500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08D8A7AE" w14:textId="2E283369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Doba, místo a 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7AA57A60" w14:textId="29E9ECBB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3954AF9C" w14:textId="376BCA7A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4.2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Místo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5</w:t>
      </w:r>
      <w:r>
        <w:rPr>
          <w:noProof/>
        </w:rPr>
        <w:fldChar w:fldCharType="end"/>
      </w:r>
    </w:p>
    <w:p w14:paraId="00E1BB88" w14:textId="610F97A0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4.3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6</w:t>
      </w:r>
      <w:r>
        <w:rPr>
          <w:noProof/>
        </w:rPr>
        <w:fldChar w:fldCharType="end"/>
      </w:r>
    </w:p>
    <w:p w14:paraId="6EE40B4C" w14:textId="546E33EC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zadavatele na kvalifikaci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6</w:t>
      </w:r>
      <w:r>
        <w:rPr>
          <w:noProof/>
        </w:rPr>
        <w:fldChar w:fldCharType="end"/>
      </w:r>
    </w:p>
    <w:p w14:paraId="3D9259F9" w14:textId="5671056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5.1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Povinnost prokázání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6</w:t>
      </w:r>
      <w:r>
        <w:rPr>
          <w:noProof/>
        </w:rPr>
        <w:fldChar w:fldCharType="end"/>
      </w:r>
    </w:p>
    <w:p w14:paraId="3292721C" w14:textId="3E93728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5.2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Základní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6</w:t>
      </w:r>
      <w:r>
        <w:rPr>
          <w:noProof/>
        </w:rPr>
        <w:fldChar w:fldCharType="end"/>
      </w:r>
    </w:p>
    <w:p w14:paraId="37306F0B" w14:textId="765988AD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5.3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Profesní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7</w:t>
      </w:r>
      <w:r>
        <w:rPr>
          <w:noProof/>
        </w:rPr>
        <w:fldChar w:fldCharType="end"/>
      </w:r>
    </w:p>
    <w:p w14:paraId="5820CECA" w14:textId="3BE1133C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5.4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Technická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_Toc215043509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7</w:t>
      </w:r>
      <w:r>
        <w:rPr>
          <w:noProof/>
        </w:rPr>
        <w:fldChar w:fldCharType="end"/>
      </w:r>
    </w:p>
    <w:p w14:paraId="7DA9F465" w14:textId="08C3872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5.5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Prokazování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_Toc215043510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10</w:t>
      </w:r>
      <w:r>
        <w:rPr>
          <w:noProof/>
        </w:rPr>
        <w:fldChar w:fldCharType="end"/>
      </w:r>
    </w:p>
    <w:p w14:paraId="7C11BECC" w14:textId="34D1470D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Poskytnutí zadávací dokumentace, prohlídka místa plnění a vysvětlení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11</w:t>
      </w:r>
      <w:r>
        <w:rPr>
          <w:noProof/>
        </w:rPr>
        <w:fldChar w:fldCharType="end"/>
      </w:r>
    </w:p>
    <w:p w14:paraId="4FD19EE8" w14:textId="1449E3B4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6.1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Přístup k zadávací dokumentaci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11</w:t>
      </w:r>
      <w:r>
        <w:rPr>
          <w:noProof/>
        </w:rPr>
        <w:fldChar w:fldCharType="end"/>
      </w:r>
    </w:p>
    <w:p w14:paraId="37C9FB6E" w14:textId="35211D28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6.2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Komunikace v zadávacím 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11</w:t>
      </w:r>
      <w:r>
        <w:rPr>
          <w:noProof/>
        </w:rPr>
        <w:fldChar w:fldCharType="end"/>
      </w:r>
    </w:p>
    <w:p w14:paraId="5ABF79EF" w14:textId="06E86828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6.3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Vysvětlení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12</w:t>
      </w:r>
      <w:r>
        <w:rPr>
          <w:noProof/>
        </w:rPr>
        <w:fldChar w:fldCharType="end"/>
      </w:r>
    </w:p>
    <w:p w14:paraId="7EB5B0E5" w14:textId="50D02D0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6.4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Prohlídka místa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12</w:t>
      </w:r>
      <w:r>
        <w:rPr>
          <w:noProof/>
        </w:rPr>
        <w:fldChar w:fldCharType="end"/>
      </w:r>
    </w:p>
    <w:p w14:paraId="1B5030B0" w14:textId="439752E9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12</w:t>
      </w:r>
      <w:r>
        <w:rPr>
          <w:noProof/>
        </w:rPr>
        <w:fldChar w:fldCharType="end"/>
      </w:r>
    </w:p>
    <w:p w14:paraId="6E688E33" w14:textId="0B552C6D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Lhůta a způsob pro podávání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12</w:t>
      </w:r>
      <w:r>
        <w:rPr>
          <w:noProof/>
        </w:rPr>
        <w:fldChar w:fldCharType="end"/>
      </w:r>
    </w:p>
    <w:p w14:paraId="3C24388F" w14:textId="61E85D92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podání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13</w:t>
      </w:r>
      <w:r>
        <w:rPr>
          <w:noProof/>
        </w:rPr>
        <w:fldChar w:fldCharType="end"/>
      </w:r>
    </w:p>
    <w:p w14:paraId="549A8D81" w14:textId="6DE3DC03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Společná 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_Toc215043519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13</w:t>
      </w:r>
      <w:r>
        <w:rPr>
          <w:noProof/>
        </w:rPr>
        <w:fldChar w:fldCharType="end"/>
      </w:r>
    </w:p>
    <w:p w14:paraId="4833799C" w14:textId="0F8F3DF8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Zadávací lhůta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_Toc215043520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13</w:t>
      </w:r>
      <w:r>
        <w:rPr>
          <w:noProof/>
        </w:rPr>
        <w:fldChar w:fldCharType="end"/>
      </w:r>
    </w:p>
    <w:p w14:paraId="79CD3726" w14:textId="5BCA9504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na varianty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50C9B912" w14:textId="3A453C9E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7.6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Otevírání přijatých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65CDC293" w14:textId="054F39DD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 otevírání nabídek, posouzení splnění podmínek účasti v ZŘ a 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21AE75D8" w14:textId="7457B874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8.1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3CEB9D49" w14:textId="58A6D37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8.2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Mimořádně nízká nabídková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35FDCDBD" w14:textId="444B316C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8.3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Vyloučení účastníka ze ZŘ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64CAABCB" w14:textId="75FA3F21" w:rsidR="008A7E26" w:rsidRDefault="008A7E26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Pravidla pro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4E2D664F" w14:textId="7E5B20EB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9.1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Ekonomická výhodnost nabídek, hodnotící kritéria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3EBABD31" w14:textId="01AF00B3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9.2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Metoda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_Toc215043529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14</w:t>
      </w:r>
      <w:r>
        <w:rPr>
          <w:noProof/>
        </w:rPr>
        <w:fldChar w:fldCharType="end"/>
      </w:r>
    </w:p>
    <w:p w14:paraId="1CF8C823" w14:textId="5C876BDF" w:rsidR="008A7E26" w:rsidRDefault="008A7E26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a technické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_Toc215043530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15</w:t>
      </w:r>
      <w:r>
        <w:rPr>
          <w:noProof/>
        </w:rPr>
        <w:fldChar w:fldCharType="end"/>
      </w:r>
    </w:p>
    <w:p w14:paraId="0F229732" w14:textId="50A51A00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15</w:t>
      </w:r>
      <w:r>
        <w:rPr>
          <w:noProof/>
        </w:rPr>
        <w:fldChar w:fldCharType="end"/>
      </w:r>
    </w:p>
    <w:p w14:paraId="3D0F20A5" w14:textId="75C6E76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Požadavek na způsob zpracování nabídkové ceny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15</w:t>
      </w:r>
      <w:r>
        <w:rPr>
          <w:noProof/>
        </w:rPr>
        <w:fldChar w:fldCharType="end"/>
      </w:r>
    </w:p>
    <w:p w14:paraId="08643EB9" w14:textId="5EFB8330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Fakturační a platební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16</w:t>
      </w:r>
      <w:r>
        <w:rPr>
          <w:noProof/>
        </w:rPr>
        <w:fldChar w:fldCharType="end"/>
      </w:r>
    </w:p>
    <w:p w14:paraId="08C6FE73" w14:textId="6BF2E6CC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Pojištění odpovědnosti za újmu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16</w:t>
      </w:r>
      <w:r>
        <w:rPr>
          <w:noProof/>
        </w:rPr>
        <w:fldChar w:fldCharType="end"/>
      </w:r>
    </w:p>
    <w:p w14:paraId="551C40F1" w14:textId="1FECBC85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Technický dozor 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17</w:t>
      </w:r>
      <w:r>
        <w:rPr>
          <w:noProof/>
        </w:rPr>
        <w:fldChar w:fldCharType="end"/>
      </w:r>
    </w:p>
    <w:p w14:paraId="37F43C1C" w14:textId="6CCA918F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snapToGrid w:val="0"/>
          <w:color w:val="000000"/>
        </w:rPr>
        <w:t>10.6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Poddodavatelé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17</w:t>
      </w:r>
      <w:r>
        <w:rPr>
          <w:noProof/>
        </w:rPr>
        <w:fldChar w:fldCharType="end"/>
      </w:r>
    </w:p>
    <w:p w14:paraId="2FB2E0DB" w14:textId="3666C281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zabezpečení zařízení staveniště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17</w:t>
      </w:r>
      <w:r>
        <w:rPr>
          <w:noProof/>
        </w:rPr>
        <w:fldChar w:fldCharType="end"/>
      </w:r>
    </w:p>
    <w:p w14:paraId="7C68ED7F" w14:textId="0DA07E0F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10.8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Jistota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17</w:t>
      </w:r>
      <w:r>
        <w:rPr>
          <w:noProof/>
        </w:rPr>
        <w:fldChar w:fldCharType="end"/>
      </w:r>
    </w:p>
    <w:p w14:paraId="606C2D53" w14:textId="5A4285E1" w:rsidR="008A7E26" w:rsidRDefault="008A7E26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snapToGrid w:val="0"/>
        </w:rPr>
        <w:t>11.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</w:t>
      </w:r>
      <w:r w:rsidRPr="00A67FCB">
        <w:rPr>
          <w:noProof/>
          <w:snapToGrid w:val="0"/>
        </w:rPr>
        <w:t xml:space="preserve">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_Toc215043539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18</w:t>
      </w:r>
      <w:r>
        <w:rPr>
          <w:noProof/>
        </w:rPr>
        <w:fldChar w:fldCharType="end"/>
      </w:r>
    </w:p>
    <w:p w14:paraId="3113C3A9" w14:textId="1C801C9A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Obecné informace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_Toc215043540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18</w:t>
      </w:r>
      <w:r>
        <w:rPr>
          <w:noProof/>
        </w:rPr>
        <w:fldChar w:fldCharType="end"/>
      </w:r>
    </w:p>
    <w:p w14:paraId="5E46038F" w14:textId="201925B6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_Toc215043541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18</w:t>
      </w:r>
      <w:r>
        <w:rPr>
          <w:noProof/>
        </w:rPr>
        <w:fldChar w:fldCharType="end"/>
      </w:r>
    </w:p>
    <w:p w14:paraId="3F0364A2" w14:textId="479F9007" w:rsidR="008A7E26" w:rsidRDefault="008A7E26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Jiné požadavky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_Toc215043542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21</w:t>
      </w:r>
      <w:r>
        <w:rPr>
          <w:noProof/>
        </w:rPr>
        <w:fldChar w:fldCharType="end"/>
      </w:r>
    </w:p>
    <w:p w14:paraId="003872F9" w14:textId="78B62157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Výzva podle § 122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_Toc215043543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21</w:t>
      </w:r>
      <w:r>
        <w:rPr>
          <w:noProof/>
        </w:rPr>
        <w:fldChar w:fldCharType="end"/>
      </w:r>
    </w:p>
    <w:p w14:paraId="109F5EF3" w14:textId="2BA4D859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Střet zájmů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_Toc215043544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22</w:t>
      </w:r>
      <w:r>
        <w:rPr>
          <w:noProof/>
        </w:rPr>
        <w:fldChar w:fldCharType="end"/>
      </w:r>
    </w:p>
    <w:p w14:paraId="4D0A555D" w14:textId="728060FD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12.3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A67FCB">
        <w:rPr>
          <w:noProof/>
        </w:rPr>
        <w:t>Požadavek ve vztahu k mezinárodním sankcím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_Toc215043545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22</w:t>
      </w:r>
      <w:r>
        <w:rPr>
          <w:noProof/>
        </w:rPr>
        <w:fldChar w:fldCharType="end"/>
      </w:r>
    </w:p>
    <w:p w14:paraId="2079A4C3" w14:textId="54F83A52" w:rsidR="008A7E26" w:rsidRDefault="008A7E26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67FCB">
        <w:rPr>
          <w:noProof/>
          <w:color w:val="000000"/>
        </w:rPr>
        <w:t>12.4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Další podmínky a práva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_Toc215043546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22</w:t>
      </w:r>
      <w:r>
        <w:rPr>
          <w:noProof/>
        </w:rPr>
        <w:fldChar w:fldCharType="end"/>
      </w:r>
    </w:p>
    <w:p w14:paraId="75B29FEF" w14:textId="708EB7DF" w:rsidR="008A7E26" w:rsidRDefault="008A7E26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Ochrana osobních údajů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_Toc215043547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23</w:t>
      </w:r>
      <w:r>
        <w:rPr>
          <w:noProof/>
        </w:rPr>
        <w:fldChar w:fldCharType="end"/>
      </w:r>
    </w:p>
    <w:p w14:paraId="60AE7E85" w14:textId="21172A88" w:rsidR="008A7E26" w:rsidRDefault="008A7E26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_Toc215043548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24</w:t>
      </w:r>
      <w:r>
        <w:rPr>
          <w:noProof/>
        </w:rPr>
        <w:fldChar w:fldCharType="end"/>
      </w:r>
    </w:p>
    <w:p w14:paraId="2138A755" w14:textId="4BE0FC50" w:rsidR="008A7E26" w:rsidRDefault="008A7E26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ODDÍL 2 - 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_Toc215043549 \h </w:instrText>
      </w:r>
      <w:r>
        <w:rPr>
          <w:noProof/>
        </w:rPr>
      </w:r>
      <w:r>
        <w:rPr>
          <w:noProof/>
        </w:rPr>
        <w:fldChar w:fldCharType="separate"/>
      </w:r>
      <w:r w:rsidR="003C610A">
        <w:rPr>
          <w:noProof/>
        </w:rPr>
        <w:t>25</w:t>
      </w:r>
      <w:r>
        <w:rPr>
          <w:noProof/>
        </w:rPr>
        <w:fldChar w:fldCharType="end"/>
      </w:r>
    </w:p>
    <w:p w14:paraId="64EE46B0" w14:textId="15783AC1" w:rsidR="00914C69" w:rsidRPr="00266AC1" w:rsidRDefault="0035068B" w:rsidP="00266AC1">
      <w:pPr>
        <w:pStyle w:val="Nadpis1"/>
      </w:pPr>
      <w:r>
        <w:rPr>
          <w:caps/>
          <w:szCs w:val="18"/>
        </w:rPr>
        <w:fldChar w:fldCharType="end"/>
      </w:r>
      <w:r w:rsidR="00266AC1">
        <w:rPr>
          <w:caps/>
          <w:szCs w:val="18"/>
        </w:rPr>
        <w:br w:type="page"/>
      </w:r>
      <w:bookmarkStart w:id="1" w:name="_Toc151556254"/>
      <w:bookmarkStart w:id="2" w:name="_Toc215043490"/>
      <w:r w:rsidR="009D43D2" w:rsidRPr="00266AC1">
        <w:lastRenderedPageBreak/>
        <w:t xml:space="preserve">ODDÍL 1 – Organizační a právní aspekty </w:t>
      </w:r>
      <w:r w:rsidR="007606C3" w:rsidRPr="00266AC1">
        <w:t>Z</w:t>
      </w:r>
      <w:r w:rsidR="00DE6451">
        <w:t>Ř</w:t>
      </w:r>
      <w:bookmarkEnd w:id="1"/>
      <w:bookmarkEnd w:id="2"/>
      <w:r w:rsidR="009D43D2" w:rsidRPr="00266AC1">
        <w:t xml:space="preserve"> </w:t>
      </w:r>
    </w:p>
    <w:p w14:paraId="241AA89A" w14:textId="77777777" w:rsidR="00404E0D" w:rsidRPr="00AD7436" w:rsidRDefault="00DA3D13" w:rsidP="00AA3310">
      <w:pPr>
        <w:pStyle w:val="Nadpis2"/>
      </w:pPr>
      <w:bookmarkStart w:id="3" w:name="_Toc151556255"/>
      <w:bookmarkStart w:id="4" w:name="_Toc215043491"/>
      <w:r w:rsidRPr="009B1234">
        <w:t>Vyhláše</w:t>
      </w:r>
      <w:r w:rsidR="00404E0D" w:rsidRPr="009B1234">
        <w:t>ní</w:t>
      </w:r>
      <w:r w:rsidR="00404E0D" w:rsidRPr="00AD7436">
        <w:t xml:space="preserve"> </w:t>
      </w:r>
      <w:r w:rsidR="0046712C" w:rsidRPr="00AD7436">
        <w:t>soutěže</w:t>
      </w:r>
      <w:bookmarkEnd w:id="3"/>
      <w:bookmarkEnd w:id="4"/>
    </w:p>
    <w:p w14:paraId="2DC2ED8B" w14:textId="68231B27" w:rsidR="00B755C8" w:rsidRPr="00F653ED" w:rsidRDefault="00C93E2C" w:rsidP="005C4846">
      <w:pPr>
        <w:rPr>
          <w:b/>
          <w:bCs/>
        </w:rPr>
      </w:pPr>
      <w:r>
        <w:t xml:space="preserve">Zadavatel </w:t>
      </w:r>
      <w:r w:rsidR="002F5DB8" w:rsidRPr="002F5DB8">
        <w:t xml:space="preserve">zahajuje otevřené řízení na veřejnou zakázku v </w:t>
      </w:r>
      <w:r w:rsidR="004177A3">
        <w:t>pod</w:t>
      </w:r>
      <w:r w:rsidR="002F5DB8" w:rsidRPr="002F5DB8">
        <w:t>limitním režimu na stavební práce podle § 14 odst. 3 ZZVZ odesláním oznámení o zahájení zadávacího řízení k uveřejnění způsobem podle § 212 ZZVZ, kterým vyzývá neomezený počet dodavatelů k podání nabídky</w:t>
      </w:r>
      <w:r w:rsidR="0015453F" w:rsidRPr="004177A3">
        <w:t>.</w:t>
      </w:r>
    </w:p>
    <w:p w14:paraId="2A1FBFEB" w14:textId="7986A3F5" w:rsidR="00B7499A" w:rsidRDefault="00E15BF2" w:rsidP="00DF46CE">
      <w:pPr>
        <w:keepNext/>
      </w:pPr>
      <w:r>
        <w:t>Pojmy níže u</w:t>
      </w:r>
      <w:r w:rsidR="00F4457A">
        <w:t>vedené mají v tomto dokumentu (</w:t>
      </w:r>
      <w:r w:rsidR="002F5DB8">
        <w:t>Z</w:t>
      </w:r>
      <w:r>
        <w:t>adá</w:t>
      </w:r>
      <w:r w:rsidR="00C81352">
        <w:t>v</w:t>
      </w:r>
      <w:r>
        <w:t xml:space="preserve">ací dokumentace) </w:t>
      </w:r>
      <w:r w:rsidR="001F2887">
        <w:t>ná</w:t>
      </w:r>
      <w:r w:rsidR="00F4457A">
        <w:t>sledující</w:t>
      </w:r>
      <w:r>
        <w:t xml:space="preserve"> význam</w:t>
      </w:r>
      <w:r w:rsidR="00F4457A">
        <w:t>, nevyplývá-li z kontextu ustanovení</w:t>
      </w:r>
      <w:r w:rsidR="00422F98">
        <w:t>, ve kterém je takový pojem použit,</w:t>
      </w:r>
      <w:r w:rsidR="00F4457A">
        <w:t xml:space="preserve"> jinak</w:t>
      </w:r>
      <w:r>
        <w:t xml:space="preserve">: </w:t>
      </w:r>
    </w:p>
    <w:p w14:paraId="1F126CB8" w14:textId="77777777" w:rsidR="000752BB" w:rsidRDefault="000752BB" w:rsidP="000F3682">
      <w:pPr>
        <w:pStyle w:val="Odrkakulat"/>
      </w:pPr>
      <w:r w:rsidRPr="00B7499A">
        <w:t>„</w:t>
      </w:r>
      <w:r w:rsidRPr="00024CFA">
        <w:rPr>
          <w:b/>
        </w:rPr>
        <w:t>dodavatel</w:t>
      </w:r>
      <w:r w:rsidRPr="00B7499A">
        <w:t>“ –</w:t>
      </w:r>
      <w:r>
        <w:t xml:space="preserve"> </w:t>
      </w:r>
      <w:r w:rsidRPr="00A000BC">
        <w:t>osoba, která nabízí poskytnutí dodávek, služeb nebo stavebních prací, nebo více těchto osob společně. Za dodavatele se považuje i pobočka závodu; v takovém případě se za sídlo dodavatele považuje sídlo pobočky závodu</w:t>
      </w:r>
      <w:r>
        <w:t>;</w:t>
      </w:r>
    </w:p>
    <w:p w14:paraId="20E19A39" w14:textId="77777777" w:rsidR="00750D9D" w:rsidRDefault="00750D9D" w:rsidP="000F3682">
      <w:pPr>
        <w:pStyle w:val="Odrkakulat"/>
      </w:pPr>
      <w:r>
        <w:t>„</w:t>
      </w:r>
      <w:r w:rsidRPr="00750D9D">
        <w:rPr>
          <w:b/>
        </w:rPr>
        <w:t>objednatel</w:t>
      </w:r>
      <w:r w:rsidR="001F2887">
        <w:t>“ – zadavatel</w:t>
      </w:r>
      <w:r>
        <w:t xml:space="preserve"> od okamžiku uzavření smlouvy o dílo;</w:t>
      </w:r>
    </w:p>
    <w:p w14:paraId="09E64C36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SoD</w:t>
      </w:r>
      <w:r>
        <w:t>“ nebo „</w:t>
      </w:r>
      <w:r w:rsidRPr="004B7E27">
        <w:rPr>
          <w:b/>
        </w:rPr>
        <w:t>smlouva o dílo</w:t>
      </w:r>
      <w:r>
        <w:t xml:space="preserve">“ </w:t>
      </w:r>
      <w:r w:rsidR="00F4457A" w:rsidRPr="00B7499A">
        <w:t xml:space="preserve">– </w:t>
      </w:r>
      <w:r>
        <w:t>smlouva o dílo, jejíž uzavření působí ukončení ZŘ;</w:t>
      </w:r>
    </w:p>
    <w:p w14:paraId="63065C60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účastník</w:t>
      </w:r>
      <w:r>
        <w:t>“ – účastník zadávacího řízení ve smyslu § 47 ZZVZ;</w:t>
      </w:r>
    </w:p>
    <w:p w14:paraId="0612C7E3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zadavatel</w:t>
      </w:r>
      <w:r>
        <w:t xml:space="preserve">“ – </w:t>
      </w:r>
      <w:r w:rsidRPr="00B7499A">
        <w:t>Město Litvínov – se sídlem MěÚ Litvínov, nám. Míru 11, 436 01 Litvínov</w:t>
      </w:r>
      <w:r>
        <w:t xml:space="preserve">, IČ: </w:t>
      </w:r>
      <w:r w:rsidRPr="006B4431">
        <w:rPr>
          <w:szCs w:val="20"/>
        </w:rPr>
        <w:t>002</w:t>
      </w:r>
      <w:r>
        <w:rPr>
          <w:szCs w:val="20"/>
        </w:rPr>
        <w:t> </w:t>
      </w:r>
      <w:r w:rsidRPr="006B4431">
        <w:rPr>
          <w:szCs w:val="20"/>
        </w:rPr>
        <w:t>66</w:t>
      </w:r>
      <w:r>
        <w:rPr>
          <w:szCs w:val="20"/>
        </w:rPr>
        <w:t> </w:t>
      </w:r>
      <w:r w:rsidRPr="006B4431">
        <w:rPr>
          <w:szCs w:val="20"/>
        </w:rPr>
        <w:t>027</w:t>
      </w:r>
      <w:r>
        <w:t>;</w:t>
      </w:r>
    </w:p>
    <w:p w14:paraId="198B105B" w14:textId="67ABC977" w:rsidR="004B7E27" w:rsidRDefault="004B7E27" w:rsidP="000F3682">
      <w:pPr>
        <w:pStyle w:val="Odrkakulat"/>
      </w:pPr>
      <w:r>
        <w:t>„</w:t>
      </w:r>
      <w:r w:rsidRPr="00236F96">
        <w:rPr>
          <w:b/>
        </w:rPr>
        <w:t>veřejná zakázka</w:t>
      </w:r>
      <w:r>
        <w:t>“ –</w:t>
      </w:r>
      <w:r w:rsidR="0090651D">
        <w:t xml:space="preserve"> </w:t>
      </w:r>
      <w:r>
        <w:t xml:space="preserve">veřejná zakázka s názvem </w:t>
      </w:r>
      <w:r w:rsidR="00236F96">
        <w:t>„</w:t>
      </w:r>
      <w:bookmarkStart w:id="5" w:name="_Hlk213673437"/>
      <w:r w:rsidR="00767534" w:rsidRPr="00767534">
        <w:t>Adaptace prostor a zateplení budovy Městského úřadu Litvínov, č.p. 12, náměstí Míru</w:t>
      </w:r>
      <w:bookmarkEnd w:id="5"/>
      <w:r w:rsidR="00236F96">
        <w:t>“</w:t>
      </w:r>
      <w:r w:rsidR="0090651D">
        <w:t xml:space="preserve"> zadávaná zadavatelem</w:t>
      </w:r>
      <w:r w:rsidR="0034286D">
        <w:t>;</w:t>
      </w:r>
    </w:p>
    <w:p w14:paraId="06FF3214" w14:textId="77777777" w:rsidR="00F4457A" w:rsidRDefault="00F4457A" w:rsidP="000F3682">
      <w:pPr>
        <w:pStyle w:val="Odrkakulat"/>
      </w:pPr>
      <w:r>
        <w:t>„</w:t>
      </w:r>
      <w:r w:rsidRPr="00F4457A">
        <w:rPr>
          <w:b/>
        </w:rPr>
        <w:t>zhotovitel</w:t>
      </w:r>
      <w:r>
        <w:t>“ – dodavatel, se kterým zadavatel (objednatel) uzavře smlouvu o dílo</w:t>
      </w:r>
      <w:r w:rsidR="00F0097B">
        <w:t>, ve které má takový dodavatel postavení zhotovitele</w:t>
      </w:r>
      <w:r>
        <w:t>;</w:t>
      </w:r>
    </w:p>
    <w:p w14:paraId="0730D387" w14:textId="735876A8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ZD</w:t>
      </w:r>
      <w:r>
        <w:t xml:space="preserve">“ </w:t>
      </w:r>
      <w:r w:rsidR="00FC493D">
        <w:t>–</w:t>
      </w:r>
      <w:r w:rsidR="00DE6451">
        <w:t xml:space="preserve"> tato </w:t>
      </w:r>
      <w:r>
        <w:t>dokument</w:t>
      </w:r>
      <w:r w:rsidR="00DE6451">
        <w:t>ace</w:t>
      </w:r>
      <w:r>
        <w:t xml:space="preserve"> s názvem „</w:t>
      </w:r>
      <w:r w:rsidR="002F5DB8">
        <w:t>Z</w:t>
      </w:r>
      <w:r w:rsidRPr="00236F96">
        <w:t>adávací dokumentace</w:t>
      </w:r>
      <w:r>
        <w:t>“</w:t>
      </w:r>
      <w:r w:rsidR="008D6F7C">
        <w:t xml:space="preserve"> vztahující se k veřejné zakázce</w:t>
      </w:r>
      <w:r>
        <w:t>;</w:t>
      </w:r>
    </w:p>
    <w:p w14:paraId="772FA699" w14:textId="25D58FFF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ZŘ</w:t>
      </w:r>
      <w:r>
        <w:t xml:space="preserve">“ </w:t>
      </w:r>
      <w:r w:rsidR="00FC493D">
        <w:t>–</w:t>
      </w:r>
      <w:r w:rsidR="00F4457A">
        <w:t xml:space="preserve"> </w:t>
      </w:r>
      <w:r>
        <w:t>zadávací řízení</w:t>
      </w:r>
      <w:r w:rsidR="00F4457A">
        <w:t xml:space="preserve"> na veřejnou zakázku realizované jako</w:t>
      </w:r>
      <w:r>
        <w:t xml:space="preserve"> </w:t>
      </w:r>
      <w:r w:rsidR="002F5DB8">
        <w:t>otevřené</w:t>
      </w:r>
      <w:r w:rsidR="00F4457A">
        <w:t xml:space="preserve"> řízení podle §</w:t>
      </w:r>
      <w:r w:rsidR="003463FE">
        <w:t xml:space="preserve"> </w:t>
      </w:r>
      <w:r w:rsidR="00613043">
        <w:t>56</w:t>
      </w:r>
      <w:r w:rsidR="003463FE">
        <w:t xml:space="preserve"> </w:t>
      </w:r>
      <w:r w:rsidR="00F4457A">
        <w:t>ZZVZ</w:t>
      </w:r>
      <w:r w:rsidR="00A64DF9">
        <w:t xml:space="preserve"> ve spojení s § 52 písm. b) ZZVZ</w:t>
      </w:r>
      <w:r w:rsidR="00FC493D">
        <w:t>;</w:t>
      </w:r>
    </w:p>
    <w:p w14:paraId="7A174380" w14:textId="77777777" w:rsidR="00B7499A" w:rsidRDefault="00364B9C" w:rsidP="000F3682">
      <w:pPr>
        <w:pStyle w:val="Odrkakulat"/>
      </w:pPr>
      <w:r>
        <w:t>„</w:t>
      </w:r>
      <w:r w:rsidRPr="00024CFA">
        <w:rPr>
          <w:b/>
        </w:rPr>
        <w:t>ZZVZ</w:t>
      </w:r>
      <w:r w:rsidR="00B7499A" w:rsidRPr="00B7499A">
        <w:t>“</w:t>
      </w:r>
      <w:r w:rsidR="00FC493D">
        <w:t xml:space="preserve"> – zákon č. 134/2016 </w:t>
      </w:r>
      <w:r w:rsidR="00B7499A" w:rsidRPr="00B7499A">
        <w:t xml:space="preserve">Sb., o zadávání veřejných zakázek, </w:t>
      </w:r>
      <w:r w:rsidR="00C76C16" w:rsidRPr="00C76C16">
        <w:t xml:space="preserve">ve znění </w:t>
      </w:r>
      <w:r w:rsidR="00A9697E">
        <w:t>příslušných</w:t>
      </w:r>
      <w:r w:rsidR="00A9697E" w:rsidRPr="00C76C16">
        <w:t xml:space="preserve"> </w:t>
      </w:r>
      <w:r w:rsidR="00C76C16" w:rsidRPr="00C76C16">
        <w:t>před</w:t>
      </w:r>
      <w:r w:rsidR="00C76C16" w:rsidRPr="006130AA">
        <w:t>pisů</w:t>
      </w:r>
      <w:r w:rsidR="00446006" w:rsidRPr="006A6627">
        <w:t>;</w:t>
      </w:r>
    </w:p>
    <w:p w14:paraId="64444B56" w14:textId="0FDBA102" w:rsidR="007C0F47" w:rsidRPr="00D138B0" w:rsidRDefault="0022707F" w:rsidP="00BA3B26">
      <w:pPr>
        <w:pStyle w:val="Odrkakulat"/>
      </w:pPr>
      <w:r>
        <w:t>„</w:t>
      </w:r>
      <w:r w:rsidRPr="003463FE">
        <w:rPr>
          <w:b/>
          <w:bCs/>
        </w:rPr>
        <w:t>NP</w:t>
      </w:r>
      <w:r>
        <w:t>“ – nadzemní podlaží</w:t>
      </w:r>
      <w:r w:rsidR="00D138B0">
        <w:rPr>
          <w:i/>
        </w:rPr>
        <w:t>.</w:t>
      </w:r>
    </w:p>
    <w:p w14:paraId="3F817D81" w14:textId="162FCCAE" w:rsidR="00404E0D" w:rsidRPr="00AD7436" w:rsidRDefault="00B7499A" w:rsidP="00AA3310">
      <w:pPr>
        <w:pStyle w:val="Nadpis2"/>
      </w:pPr>
      <w:r w:rsidRPr="00AD7436">
        <w:t xml:space="preserve"> </w:t>
      </w:r>
      <w:bookmarkStart w:id="6" w:name="_Toc151556256"/>
      <w:bookmarkStart w:id="7" w:name="_Toc215043492"/>
      <w:r w:rsidR="00404E0D" w:rsidRPr="00AD7436">
        <w:t>Informace o zadavateli</w:t>
      </w:r>
      <w:bookmarkEnd w:id="6"/>
      <w:bookmarkEnd w:id="7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CB1FE9" w:rsidRPr="006B4431" w14:paraId="44D525A7" w14:textId="77777777" w:rsidTr="002509BD">
        <w:tc>
          <w:tcPr>
            <w:tcW w:w="4253" w:type="dxa"/>
          </w:tcPr>
          <w:p w14:paraId="65B89348" w14:textId="77777777" w:rsidR="00CB1FE9" w:rsidRPr="006B4431" w:rsidRDefault="00CB1FE9" w:rsidP="005C4846">
            <w:r w:rsidRPr="006B4431">
              <w:t>Název</w:t>
            </w:r>
          </w:p>
        </w:tc>
        <w:tc>
          <w:tcPr>
            <w:tcW w:w="5245" w:type="dxa"/>
          </w:tcPr>
          <w:p w14:paraId="74F70DB1" w14:textId="77777777" w:rsidR="00CB1FE9" w:rsidRPr="006B4431" w:rsidRDefault="00CB1FE9" w:rsidP="005C4846">
            <w:pPr>
              <w:rPr>
                <w:szCs w:val="20"/>
              </w:rPr>
            </w:pPr>
            <w:r w:rsidRPr="006B4431">
              <w:t>Město Litvínov</w:t>
            </w:r>
          </w:p>
        </w:tc>
      </w:tr>
      <w:tr w:rsidR="00CB1FE9" w:rsidRPr="006B4431" w14:paraId="396F2B2A" w14:textId="77777777" w:rsidTr="002509BD">
        <w:tc>
          <w:tcPr>
            <w:tcW w:w="4253" w:type="dxa"/>
          </w:tcPr>
          <w:p w14:paraId="40125627" w14:textId="77777777" w:rsidR="00CB1FE9" w:rsidRPr="006B4431" w:rsidRDefault="00CB1FE9" w:rsidP="005C4846">
            <w:r w:rsidRPr="006B4431">
              <w:t>Sídlo</w:t>
            </w:r>
          </w:p>
        </w:tc>
        <w:tc>
          <w:tcPr>
            <w:tcW w:w="5245" w:type="dxa"/>
          </w:tcPr>
          <w:p w14:paraId="1A7FF1E2" w14:textId="77777777" w:rsidR="00CB1FE9" w:rsidRPr="006B4431" w:rsidRDefault="00CB1FE9" w:rsidP="005C4846">
            <w:r w:rsidRPr="006B4431">
              <w:t>nám</w:t>
            </w:r>
            <w:r w:rsidR="00AA0BD9">
              <w:t>ěstí</w:t>
            </w:r>
            <w:r w:rsidRPr="006B4431">
              <w:t xml:space="preserve"> Míru 11, </w:t>
            </w:r>
            <w:r w:rsidR="009669EF">
              <w:t>436 01 Litvínov</w:t>
            </w:r>
          </w:p>
        </w:tc>
      </w:tr>
      <w:tr w:rsidR="00CB1FE9" w:rsidRPr="006B4431" w14:paraId="134D16A2" w14:textId="77777777" w:rsidTr="002509BD">
        <w:tc>
          <w:tcPr>
            <w:tcW w:w="4253" w:type="dxa"/>
          </w:tcPr>
          <w:p w14:paraId="78D7CFB5" w14:textId="77777777" w:rsidR="00CB1FE9" w:rsidRPr="006B4431" w:rsidRDefault="00CB1FE9" w:rsidP="005C4846">
            <w:r w:rsidRPr="006B4431">
              <w:t xml:space="preserve">Statutární zástupce </w:t>
            </w:r>
          </w:p>
        </w:tc>
        <w:tc>
          <w:tcPr>
            <w:tcW w:w="5245" w:type="dxa"/>
          </w:tcPr>
          <w:p w14:paraId="0A4850B6" w14:textId="77777777" w:rsidR="00CB1FE9" w:rsidRPr="00DD004B" w:rsidRDefault="00107E8E" w:rsidP="005C4846">
            <w:r w:rsidRPr="00F94F8B">
              <w:t>Mgr</w:t>
            </w:r>
            <w:r w:rsidR="00520048" w:rsidRPr="00F94F8B">
              <w:t>. Kamila Bláhová, starostka</w:t>
            </w:r>
            <w:r w:rsidR="00DD004B" w:rsidRPr="00F94F8B">
              <w:t xml:space="preserve"> města</w:t>
            </w:r>
          </w:p>
        </w:tc>
      </w:tr>
      <w:tr w:rsidR="00CB1FE9" w:rsidRPr="006B4431" w14:paraId="2C53AEDA" w14:textId="77777777" w:rsidTr="002509BD">
        <w:tc>
          <w:tcPr>
            <w:tcW w:w="4253" w:type="dxa"/>
          </w:tcPr>
          <w:p w14:paraId="0F6A0764" w14:textId="77777777" w:rsidR="00CB1FE9" w:rsidRPr="006B4431" w:rsidRDefault="00CB1FE9" w:rsidP="005C4846">
            <w:r w:rsidRPr="006B4431">
              <w:t>IČ</w:t>
            </w:r>
          </w:p>
        </w:tc>
        <w:tc>
          <w:tcPr>
            <w:tcW w:w="5245" w:type="dxa"/>
          </w:tcPr>
          <w:p w14:paraId="71AA4631" w14:textId="77777777" w:rsidR="00CB1FE9" w:rsidRPr="006B4431" w:rsidRDefault="00CB1FE9" w:rsidP="005C4846">
            <w:r w:rsidRPr="006B4431">
              <w:t>002</w:t>
            </w:r>
            <w:r w:rsidR="008D6F7C">
              <w:t> </w:t>
            </w:r>
            <w:r w:rsidRPr="006B4431">
              <w:t>66</w:t>
            </w:r>
            <w:r w:rsidR="008D6F7C">
              <w:t> </w:t>
            </w:r>
            <w:r w:rsidRPr="006B4431">
              <w:t>027</w:t>
            </w:r>
          </w:p>
        </w:tc>
      </w:tr>
      <w:tr w:rsidR="00CB1FE9" w:rsidRPr="006B4431" w14:paraId="6A3712F6" w14:textId="77777777" w:rsidTr="002509BD">
        <w:tc>
          <w:tcPr>
            <w:tcW w:w="4253" w:type="dxa"/>
          </w:tcPr>
          <w:p w14:paraId="2167AE00" w14:textId="77777777" w:rsidR="00CB1FE9" w:rsidRPr="006B4431" w:rsidRDefault="00CB1FE9" w:rsidP="005C4846">
            <w:r w:rsidRPr="006B4431">
              <w:t>DIČ</w:t>
            </w:r>
          </w:p>
        </w:tc>
        <w:tc>
          <w:tcPr>
            <w:tcW w:w="5245" w:type="dxa"/>
          </w:tcPr>
          <w:p w14:paraId="218AF072" w14:textId="77777777" w:rsidR="00CB1FE9" w:rsidRPr="006B4431" w:rsidRDefault="00D65D95" w:rsidP="005C4846">
            <w:r w:rsidRPr="006B4431">
              <w:t>CZ00266027</w:t>
            </w:r>
          </w:p>
        </w:tc>
      </w:tr>
      <w:tr w:rsidR="00CB1FE9" w:rsidRPr="006B4431" w14:paraId="2B5B3E9E" w14:textId="77777777" w:rsidTr="002509BD">
        <w:tc>
          <w:tcPr>
            <w:tcW w:w="4253" w:type="dxa"/>
          </w:tcPr>
          <w:p w14:paraId="5DDF677E" w14:textId="77777777" w:rsidR="00CB1FE9" w:rsidRPr="006B4431" w:rsidRDefault="00CB1FE9" w:rsidP="005C4846">
            <w:r w:rsidRPr="006B4431">
              <w:t>Telefon</w:t>
            </w:r>
          </w:p>
        </w:tc>
        <w:tc>
          <w:tcPr>
            <w:tcW w:w="5245" w:type="dxa"/>
          </w:tcPr>
          <w:p w14:paraId="5E923DD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</w:t>
            </w:r>
            <w:r w:rsidR="00E503D6">
              <w:t> </w:t>
            </w:r>
            <w:r w:rsidR="00CB1FE9" w:rsidRPr="006B4431">
              <w:t>767</w:t>
            </w:r>
            <w:r w:rsidR="00E503D6">
              <w:t xml:space="preserve"> 600</w:t>
            </w:r>
            <w:r w:rsidR="00CB1FE9" w:rsidRPr="006B4431">
              <w:t> </w:t>
            </w:r>
          </w:p>
        </w:tc>
      </w:tr>
      <w:tr w:rsidR="00CB1FE9" w:rsidRPr="006B4431" w14:paraId="0413CC44" w14:textId="77777777" w:rsidTr="002509BD">
        <w:tc>
          <w:tcPr>
            <w:tcW w:w="4253" w:type="dxa"/>
          </w:tcPr>
          <w:p w14:paraId="667E013F" w14:textId="77777777" w:rsidR="00CB1FE9" w:rsidRPr="006B4431" w:rsidRDefault="00CB1FE9" w:rsidP="005C4846">
            <w:r w:rsidRPr="006B4431">
              <w:t>Fax</w:t>
            </w:r>
          </w:p>
        </w:tc>
        <w:tc>
          <w:tcPr>
            <w:tcW w:w="5245" w:type="dxa"/>
          </w:tcPr>
          <w:p w14:paraId="0B02C38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476 767 601 </w:t>
            </w:r>
          </w:p>
        </w:tc>
      </w:tr>
      <w:tr w:rsidR="00CB1FE9" w:rsidRPr="006B4431" w14:paraId="0E533173" w14:textId="77777777" w:rsidTr="002509BD">
        <w:tc>
          <w:tcPr>
            <w:tcW w:w="4253" w:type="dxa"/>
          </w:tcPr>
          <w:p w14:paraId="0690055A" w14:textId="77777777" w:rsidR="00CB1FE9" w:rsidRPr="006B4431" w:rsidRDefault="00CB1FE9" w:rsidP="005C4846">
            <w:r w:rsidRPr="006B4431">
              <w:t>E-mail</w:t>
            </w:r>
          </w:p>
        </w:tc>
        <w:tc>
          <w:tcPr>
            <w:tcW w:w="5245" w:type="dxa"/>
          </w:tcPr>
          <w:p w14:paraId="5E2A0D75" w14:textId="22A37853" w:rsidR="00107E8E" w:rsidRPr="006B4431" w:rsidRDefault="007F2262" w:rsidP="005C4846">
            <w:hyperlink r:id="rId9" w:history="1">
              <w:r w:rsidRPr="00F57465">
                <w:rPr>
                  <w:rStyle w:val="Hypertextovodkaz"/>
                  <w:szCs w:val="20"/>
                </w:rPr>
                <w:t>info@mulitvinov.cz</w:t>
              </w:r>
            </w:hyperlink>
            <w:r>
              <w:t xml:space="preserve"> </w:t>
            </w:r>
          </w:p>
        </w:tc>
      </w:tr>
      <w:tr w:rsidR="00CB1FE9" w:rsidRPr="006B4431" w14:paraId="3C863765" w14:textId="77777777" w:rsidTr="002509BD">
        <w:trPr>
          <w:trHeight w:val="636"/>
        </w:trPr>
        <w:tc>
          <w:tcPr>
            <w:tcW w:w="4253" w:type="dxa"/>
          </w:tcPr>
          <w:p w14:paraId="289CCA7E" w14:textId="77777777" w:rsidR="00CB1FE9" w:rsidRPr="006B4431" w:rsidRDefault="00CB1FE9" w:rsidP="005C4846">
            <w:r w:rsidRPr="006B4431">
              <w:t>Kontaktní osoba ve věcech technických:</w:t>
            </w:r>
          </w:p>
        </w:tc>
        <w:tc>
          <w:tcPr>
            <w:tcW w:w="5245" w:type="dxa"/>
          </w:tcPr>
          <w:p w14:paraId="221102B7" w14:textId="5F7698AE" w:rsidR="00107E8E" w:rsidRPr="006A6627" w:rsidRDefault="00446006" w:rsidP="005C4846">
            <w:r w:rsidRPr="00F94F8B">
              <w:rPr>
                <w:b/>
              </w:rPr>
              <w:t>Bc. Dušan Černohorský</w:t>
            </w:r>
            <w:r w:rsidR="003C2C80" w:rsidRPr="00F94F8B">
              <w:t>,</w:t>
            </w:r>
            <w:r w:rsidR="00364B9C" w:rsidRPr="00F94F8B">
              <w:t xml:space="preserve"> </w:t>
            </w:r>
            <w:r w:rsidRPr="00F94F8B">
              <w:t xml:space="preserve">zástupce </w:t>
            </w:r>
            <w:r w:rsidR="00364B9C" w:rsidRPr="00F94F8B">
              <w:t xml:space="preserve">vedoucí </w:t>
            </w:r>
            <w:r w:rsidR="002509BD" w:rsidRPr="00F94F8B">
              <w:t>odbor</w:t>
            </w:r>
            <w:r w:rsidR="00CB213A" w:rsidRPr="00F94F8B">
              <w:t>u</w:t>
            </w:r>
            <w:r w:rsidR="002509BD" w:rsidRPr="00F94F8B">
              <w:t xml:space="preserve"> investic a regionálního rozvoje</w:t>
            </w:r>
          </w:p>
          <w:p w14:paraId="01A1F024" w14:textId="1B35A0F6" w:rsidR="001E4430" w:rsidRPr="006A6627" w:rsidRDefault="00686FD4" w:rsidP="005C4846">
            <w:r w:rsidRPr="006130AA">
              <w:t>e-mail:</w:t>
            </w:r>
            <w:r w:rsidR="004A3804" w:rsidRPr="001E7E1E">
              <w:t xml:space="preserve"> </w:t>
            </w:r>
            <w:hyperlink r:id="rId10" w:history="1">
              <w:r w:rsidR="00446006" w:rsidRPr="00C35718">
                <w:rPr>
                  <w:rStyle w:val="Hypertextovodkaz"/>
                </w:rPr>
                <w:t>dusan.cernohorsky</w:t>
              </w:r>
              <w:r w:rsidR="00446006" w:rsidRPr="00C35718">
                <w:rPr>
                  <w:rStyle w:val="Hypertextovodkaz"/>
                  <w:szCs w:val="20"/>
                </w:rPr>
                <w:t>@mulitvinov.cz</w:t>
              </w:r>
            </w:hyperlink>
            <w:r w:rsidRPr="006130AA">
              <w:t xml:space="preserve"> </w:t>
            </w:r>
          </w:p>
        </w:tc>
      </w:tr>
      <w:tr w:rsidR="00CB1FE9" w:rsidRPr="006B4431" w14:paraId="6CBF59BF" w14:textId="77777777" w:rsidTr="002509BD">
        <w:trPr>
          <w:trHeight w:val="80"/>
        </w:trPr>
        <w:tc>
          <w:tcPr>
            <w:tcW w:w="4253" w:type="dxa"/>
          </w:tcPr>
          <w:p w14:paraId="0407FEE1" w14:textId="77777777" w:rsidR="00CB1FE9" w:rsidRDefault="002509BD" w:rsidP="005C4846">
            <w:r w:rsidRPr="006B4431">
              <w:t xml:space="preserve">Kontaktní osoba </w:t>
            </w:r>
            <w:r>
              <w:t>za veřejnou zakázku:</w:t>
            </w:r>
          </w:p>
          <w:p w14:paraId="41C9ACDE" w14:textId="77777777" w:rsidR="00686FD4" w:rsidRDefault="00686FD4" w:rsidP="005C4846"/>
          <w:p w14:paraId="70F9A427" w14:textId="77777777" w:rsidR="00686FD4" w:rsidRPr="00686FD4" w:rsidRDefault="00686FD4" w:rsidP="005C4846">
            <w:r w:rsidRPr="00686FD4">
              <w:tab/>
              <w:t>Části zadávací dokumentace zpracované odlišnou osobou od zadavatele</w:t>
            </w:r>
            <w:r w:rsidR="0008624C">
              <w:t xml:space="preserve"> včetně jejího z</w:t>
            </w:r>
            <w:r w:rsidRPr="00686FD4">
              <w:t>pracovatel</w:t>
            </w:r>
            <w:r w:rsidR="0008624C">
              <w:t>e</w:t>
            </w:r>
            <w:r w:rsidRPr="00686FD4">
              <w:t>:</w:t>
            </w:r>
          </w:p>
        </w:tc>
        <w:tc>
          <w:tcPr>
            <w:tcW w:w="5245" w:type="dxa"/>
          </w:tcPr>
          <w:p w14:paraId="341B4E66" w14:textId="77777777" w:rsidR="002509BD" w:rsidRPr="00F94F8B" w:rsidRDefault="00446006" w:rsidP="005C4846">
            <w:r w:rsidRPr="00F94F8B">
              <w:rPr>
                <w:b/>
              </w:rPr>
              <w:t>Ing. Jitka Blovská</w:t>
            </w:r>
            <w:r w:rsidR="006130AA" w:rsidRPr="00F94F8B">
              <w:t xml:space="preserve"> </w:t>
            </w:r>
            <w:r w:rsidR="002509BD" w:rsidRPr="00F94F8B">
              <w:t>– referent</w:t>
            </w:r>
            <w:r w:rsidR="00952FFF" w:rsidRPr="00F94F8B">
              <w:t xml:space="preserve"> </w:t>
            </w:r>
            <w:r w:rsidR="002509BD" w:rsidRPr="00F94F8B">
              <w:t>odboru IRR</w:t>
            </w:r>
          </w:p>
          <w:p w14:paraId="6F141EF2" w14:textId="2D2D901B" w:rsidR="00686FD4" w:rsidRDefault="00686FD4" w:rsidP="005C4846">
            <w:r w:rsidRPr="00F94F8B">
              <w:t xml:space="preserve">e-mail: </w:t>
            </w:r>
            <w:hyperlink r:id="rId11" w:history="1">
              <w:r w:rsidRPr="00F94F8B">
                <w:rPr>
                  <w:rStyle w:val="Hypertextovodkaz"/>
                  <w:szCs w:val="20"/>
                </w:rPr>
                <w:t>jitka.blovska@mulitvinov.cz</w:t>
              </w:r>
            </w:hyperlink>
          </w:p>
          <w:p w14:paraId="663D3211" w14:textId="0863A41C" w:rsidR="00BC29D7" w:rsidRPr="006130AA" w:rsidRDefault="00CC4826" w:rsidP="00160DE1">
            <w:pPr>
              <w:spacing w:after="0" w:line="240" w:lineRule="auto"/>
            </w:pPr>
            <w:r w:rsidRPr="00F94F8B">
              <w:t xml:space="preserve">projektová dokumentace </w:t>
            </w:r>
            <w:r w:rsidR="00B734B9" w:rsidRPr="00F94F8B">
              <w:t>vč. soupis</w:t>
            </w:r>
            <w:r w:rsidR="00EB00A6" w:rsidRPr="00F94F8B">
              <w:t>u</w:t>
            </w:r>
            <w:r w:rsidR="00B734B9" w:rsidRPr="00F94F8B">
              <w:t xml:space="preserve"> prací</w:t>
            </w:r>
          </w:p>
          <w:p w14:paraId="7EADCDDB" w14:textId="0D01E189" w:rsidR="000E3ECD" w:rsidRPr="006130AA" w:rsidRDefault="00426E3A" w:rsidP="00160DE1">
            <w:pPr>
              <w:spacing w:after="0" w:line="240" w:lineRule="auto"/>
            </w:pPr>
            <w:r>
              <w:t xml:space="preserve"> </w:t>
            </w:r>
            <w:r w:rsidR="00782070" w:rsidRPr="00782070">
              <w:t>Ing. Antonín Wachtel</w:t>
            </w:r>
            <w:r w:rsidR="000E3ECD" w:rsidRPr="007C4A5C">
              <w:t>,</w:t>
            </w:r>
            <w:r w:rsidR="000E3ECD" w:rsidRPr="006130AA">
              <w:t xml:space="preserve"> IČ: </w:t>
            </w:r>
            <w:r w:rsidR="00782070" w:rsidRPr="00782070">
              <w:t>13455087</w:t>
            </w:r>
            <w:r w:rsidR="007C4A5C" w:rsidRPr="007C4A5C">
              <w:t>,</w:t>
            </w:r>
            <w:r w:rsidR="000E3ECD" w:rsidRPr="007C4A5C">
              <w:t xml:space="preserve"> </w:t>
            </w:r>
            <w:r w:rsidR="000E3ECD" w:rsidRPr="006130AA">
              <w:t xml:space="preserve">se sídlem: </w:t>
            </w:r>
            <w:r w:rsidR="00782070" w:rsidRPr="00782070">
              <w:t>J. A. Komenského 499/6, 43401 Most</w:t>
            </w:r>
          </w:p>
        </w:tc>
      </w:tr>
    </w:tbl>
    <w:p w14:paraId="03E2D2BA" w14:textId="77777777" w:rsidR="00404E0D" w:rsidRPr="00AD7436" w:rsidRDefault="00454FB6" w:rsidP="00AA3310">
      <w:pPr>
        <w:pStyle w:val="Nadpis2"/>
      </w:pPr>
      <w:bookmarkStart w:id="8" w:name="_Toc151556257"/>
      <w:bookmarkStart w:id="9" w:name="_Toc215043493"/>
      <w:r>
        <w:lastRenderedPageBreak/>
        <w:t xml:space="preserve">Účel a předmět </w:t>
      </w:r>
      <w:r w:rsidR="007A1144" w:rsidRPr="00AD7436">
        <w:t>veřejné zakázky</w:t>
      </w:r>
      <w:bookmarkEnd w:id="8"/>
      <w:bookmarkEnd w:id="9"/>
      <w:r w:rsidR="00D16AE3" w:rsidRPr="00AD7436">
        <w:t xml:space="preserve"> </w:t>
      </w:r>
    </w:p>
    <w:p w14:paraId="2FBAD10F" w14:textId="77777777" w:rsidR="00454FB6" w:rsidRDefault="00454FB6" w:rsidP="00AA3310">
      <w:pPr>
        <w:pStyle w:val="Nadpis3"/>
      </w:pPr>
      <w:bookmarkStart w:id="10" w:name="_Toc151556258"/>
      <w:bookmarkStart w:id="11" w:name="_Toc215043494"/>
      <w:bookmarkStart w:id="12" w:name="_Toc209348997"/>
      <w:r>
        <w:t>Účel veřejné zakázky</w:t>
      </w:r>
      <w:bookmarkEnd w:id="10"/>
      <w:bookmarkEnd w:id="11"/>
    </w:p>
    <w:p w14:paraId="2CF2FBBA" w14:textId="5EBD8977" w:rsidR="00454FB6" w:rsidRPr="00454FB6" w:rsidRDefault="00454FB6" w:rsidP="00454FB6">
      <w:r>
        <w:t xml:space="preserve">Účelem veřejné zakázky je </w:t>
      </w:r>
      <w:bookmarkStart w:id="13" w:name="_Hlk146182407"/>
      <w:r w:rsidR="003D5A5A">
        <w:t>snížení energetické náročnosti budovy městského úřadu</w:t>
      </w:r>
      <w:r w:rsidR="0022707F">
        <w:t>, zvýšení ploch kancelářských prostor a</w:t>
      </w:r>
      <w:r w:rsidR="003D5A5A">
        <w:t xml:space="preserve"> vytvoření nových kancelář</w:t>
      </w:r>
      <w:r w:rsidR="0022707F">
        <w:t>í</w:t>
      </w:r>
      <w:r w:rsidR="003D5A5A">
        <w:t xml:space="preserve"> v dosud nevyužívané části budovy</w:t>
      </w:r>
      <w:r w:rsidR="0022707F">
        <w:t xml:space="preserve"> a zkapacitnění využití budovy pro potřeby městského úřadu</w:t>
      </w:r>
      <w:r>
        <w:t>.</w:t>
      </w:r>
      <w:bookmarkEnd w:id="13"/>
    </w:p>
    <w:p w14:paraId="00AFC8CB" w14:textId="77777777" w:rsidR="00B26C8F" w:rsidRDefault="00824379" w:rsidP="00AA3310">
      <w:pPr>
        <w:pStyle w:val="Nadpis3"/>
      </w:pPr>
      <w:bookmarkStart w:id="14" w:name="_Toc151556259"/>
      <w:bookmarkStart w:id="15" w:name="_Toc215043495"/>
      <w:r w:rsidRPr="006015D7">
        <w:t xml:space="preserve">Klasifikace </w:t>
      </w:r>
      <w:r w:rsidRPr="009B1234">
        <w:t>předmětu</w:t>
      </w:r>
      <w:r w:rsidRPr="006015D7">
        <w:t xml:space="preserve"> veřejné </w:t>
      </w:r>
      <w:r w:rsidRPr="009B1234">
        <w:t>zakázky</w:t>
      </w:r>
      <w:r w:rsidRPr="006015D7">
        <w:t xml:space="preserve"> dle CPV</w:t>
      </w:r>
      <w:bookmarkEnd w:id="14"/>
      <w:bookmarkEnd w:id="15"/>
    </w:p>
    <w:p w14:paraId="72B6CC64" w14:textId="77777777" w:rsidR="00093A74" w:rsidRPr="00EB4549" w:rsidRDefault="00093A74" w:rsidP="005C4846">
      <w:r w:rsidRPr="00EB4549">
        <w:t xml:space="preserve">Kód CPV: 45000000-7 </w:t>
      </w:r>
      <w:r w:rsidRPr="00EB4549">
        <w:tab/>
        <w:t>Stavební práce</w:t>
      </w:r>
    </w:p>
    <w:p w14:paraId="50AE5A66" w14:textId="6F469DBF" w:rsidR="004474A2" w:rsidRPr="0096585E" w:rsidRDefault="004A6138" w:rsidP="00B45522">
      <w:r w:rsidRPr="00EB4549">
        <w:t xml:space="preserve">Kód CPV: </w:t>
      </w:r>
      <w:r w:rsidR="004474A2" w:rsidRPr="0096585E">
        <w:t>45454100-5 Rekonstrukce budov</w:t>
      </w:r>
    </w:p>
    <w:p w14:paraId="67F6A14F" w14:textId="75552942" w:rsidR="004474A2" w:rsidRPr="0096585E" w:rsidRDefault="004474A2" w:rsidP="00B45522">
      <w:r w:rsidRPr="0096585E">
        <w:t>Kód CPV: 45443000-4 Práce na fasádách</w:t>
      </w:r>
    </w:p>
    <w:p w14:paraId="0F03E00B" w14:textId="279DC504" w:rsidR="004474A2" w:rsidRPr="0096585E" w:rsidRDefault="004474A2" w:rsidP="00B45522">
      <w:r w:rsidRPr="0096585E">
        <w:t>Kód CPV: 45421132-8 Instalace oken</w:t>
      </w:r>
    </w:p>
    <w:p w14:paraId="56382C8D" w14:textId="62F2F2FC" w:rsidR="0096585E" w:rsidRPr="0096585E" w:rsidRDefault="0096585E" w:rsidP="00B45522">
      <w:r w:rsidRPr="0096585E">
        <w:t xml:space="preserve">Kód CPV: </w:t>
      </w:r>
      <w:r w:rsidRPr="0096585E">
        <w:tab/>
        <w:t>45260000-7 Střešní práce a jiné specializované stavební práce</w:t>
      </w:r>
    </w:p>
    <w:p w14:paraId="1FC82426" w14:textId="640A541F" w:rsidR="0096585E" w:rsidRPr="0096585E" w:rsidRDefault="0096585E" w:rsidP="00B45522">
      <w:r w:rsidRPr="0096585E">
        <w:t>Kód CPV: 45261410-1 Tepelná izolace střech</w:t>
      </w:r>
    </w:p>
    <w:p w14:paraId="77109049" w14:textId="08EBE89D" w:rsidR="004474A2" w:rsidRPr="00EB4549" w:rsidRDefault="004474A2" w:rsidP="00B45522">
      <w:r w:rsidRPr="0096585E">
        <w:t>Kód CPV: 45421141-4 Instalace a montáž příček</w:t>
      </w:r>
    </w:p>
    <w:p w14:paraId="51EDA38C" w14:textId="77777777" w:rsidR="00B45522" w:rsidRPr="00EB4549" w:rsidRDefault="00B45522" w:rsidP="00B45522">
      <w:bookmarkStart w:id="16" w:name="_Toc151376902"/>
      <w:bookmarkStart w:id="17" w:name="_Toc151376972"/>
      <w:bookmarkStart w:id="18" w:name="_Toc151377043"/>
      <w:bookmarkStart w:id="19" w:name="_Toc209348998"/>
      <w:bookmarkStart w:id="20" w:name="_Ref507698515"/>
      <w:bookmarkStart w:id="21" w:name="_Ref507698678"/>
      <w:bookmarkStart w:id="22" w:name="_Toc210637512"/>
      <w:bookmarkEnd w:id="12"/>
      <w:bookmarkEnd w:id="16"/>
      <w:bookmarkEnd w:id="17"/>
      <w:bookmarkEnd w:id="18"/>
      <w:r w:rsidRPr="00EB4549">
        <w:t xml:space="preserve">Kód CPV: 45310000-3 Elektroinstalační práce </w:t>
      </w:r>
    </w:p>
    <w:p w14:paraId="24A811EB" w14:textId="63A514F4" w:rsidR="00B45522" w:rsidRDefault="00B45522" w:rsidP="00B45522">
      <w:r w:rsidRPr="00EB4549">
        <w:t>Kód CPV:</w:t>
      </w:r>
      <w:r w:rsidR="004474A2" w:rsidRPr="0096585E">
        <w:t xml:space="preserve"> </w:t>
      </w:r>
      <w:r w:rsidR="004474A2" w:rsidRPr="0096585E">
        <w:tab/>
        <w:t>45331000-6 Instalace a montáž topení, větrání a</w:t>
      </w:r>
      <w:r w:rsidR="004474A2" w:rsidRPr="004474A2">
        <w:t xml:space="preserve"> klimatizace</w:t>
      </w:r>
    </w:p>
    <w:p w14:paraId="5C3AEA05" w14:textId="471A8A79" w:rsidR="00B0018F" w:rsidRDefault="00B0018F" w:rsidP="00B45522">
      <w:r>
        <w:t xml:space="preserve">Kód CPV: </w:t>
      </w:r>
      <w:r w:rsidRPr="00B0018F">
        <w:t>45332000-3</w:t>
      </w:r>
      <w:r>
        <w:t xml:space="preserve"> </w:t>
      </w:r>
      <w:r w:rsidRPr="00B0018F">
        <w:t>Instalace a montáž vodovodních a odpadních rozvodů</w:t>
      </w:r>
    </w:p>
    <w:p w14:paraId="61FB791B" w14:textId="18611079" w:rsidR="004474A2" w:rsidRPr="00B45522" w:rsidRDefault="004474A2" w:rsidP="00B45522">
      <w:r>
        <w:t xml:space="preserve">Kód CPV: </w:t>
      </w:r>
      <w:r w:rsidRPr="004474A2">
        <w:t>45313100-5</w:t>
      </w:r>
      <w:r>
        <w:t xml:space="preserve"> </w:t>
      </w:r>
      <w:r w:rsidRPr="004474A2">
        <w:t>Instalace a montáž výtahů</w:t>
      </w:r>
    </w:p>
    <w:p w14:paraId="5EC438F7" w14:textId="77777777" w:rsidR="00824379" w:rsidRPr="00F941E9" w:rsidRDefault="007B10F8" w:rsidP="00B45522">
      <w:pPr>
        <w:pStyle w:val="Nadpis3"/>
      </w:pPr>
      <w:bookmarkStart w:id="23" w:name="_Toc151556260"/>
      <w:bookmarkStart w:id="24" w:name="_Ref193726222"/>
      <w:bookmarkStart w:id="25" w:name="_Toc215043496"/>
      <w:r w:rsidRPr="00F941E9">
        <w:t>Specifikace p</w:t>
      </w:r>
      <w:r w:rsidR="00EF0B62" w:rsidRPr="00F941E9">
        <w:t>ředmět</w:t>
      </w:r>
      <w:r w:rsidRPr="00F941E9">
        <w:t>u</w:t>
      </w:r>
      <w:r w:rsidR="00824379" w:rsidRPr="00F941E9">
        <w:t xml:space="preserve"> veřejné zakázky</w:t>
      </w:r>
      <w:bookmarkEnd w:id="19"/>
      <w:bookmarkEnd w:id="20"/>
      <w:bookmarkEnd w:id="21"/>
      <w:bookmarkEnd w:id="23"/>
      <w:bookmarkEnd w:id="24"/>
      <w:bookmarkEnd w:id="25"/>
    </w:p>
    <w:p w14:paraId="28CA3858" w14:textId="2A0ACA44" w:rsidR="00964482" w:rsidRPr="00964482" w:rsidRDefault="00107844" w:rsidP="005C4846">
      <w:bookmarkStart w:id="26" w:name="_Hlk87534484"/>
      <w:r w:rsidRPr="00107844">
        <w:t>Předmětem veřejné zakázky</w:t>
      </w:r>
      <w:r w:rsidR="00CF1B35">
        <w:t xml:space="preserve"> jsou </w:t>
      </w:r>
      <w:r w:rsidR="00964482" w:rsidRPr="00964482">
        <w:t>stavební práce související s realizací akce</w:t>
      </w:r>
      <w:r w:rsidR="0022707F">
        <w:t xml:space="preserve"> </w:t>
      </w:r>
      <w:r w:rsidR="0022707F" w:rsidRPr="0022707F">
        <w:t>Adaptace prostor a zateplení budovy Městského úřadu Litvínov, č.p. 12, náměstí Míru</w:t>
      </w:r>
      <w:r w:rsidR="00964482" w:rsidRPr="004A6537">
        <w:t>.</w:t>
      </w:r>
    </w:p>
    <w:p w14:paraId="70E04EEC" w14:textId="5858853C" w:rsidR="00FC1A7F" w:rsidRPr="003D1D7E" w:rsidRDefault="00964482" w:rsidP="005C4846">
      <w:r w:rsidRPr="006A44C8">
        <w:t xml:space="preserve">Podkladem pro realizaci </w:t>
      </w:r>
      <w:r w:rsidR="00796AE6" w:rsidRPr="006A44C8">
        <w:t xml:space="preserve">veřejné zakázky </w:t>
      </w:r>
      <w:r w:rsidRPr="006A44C8">
        <w:t xml:space="preserve">je </w:t>
      </w:r>
      <w:r w:rsidR="002C0A66" w:rsidRPr="006A44C8">
        <w:t>ZD</w:t>
      </w:r>
      <w:r w:rsidR="008917F4" w:rsidRPr="008917F4">
        <w:t xml:space="preserve">, zejména </w:t>
      </w:r>
      <w:r w:rsidR="008917F4" w:rsidRPr="00CC4826">
        <w:t>projektová dokumentace pro provádění stavby s</w:t>
      </w:r>
      <w:r w:rsidRPr="00964482">
        <w:t> </w:t>
      </w:r>
      <w:r w:rsidR="008917F4" w:rsidRPr="00CC4826">
        <w:t xml:space="preserve">názvem </w:t>
      </w:r>
      <w:r w:rsidRPr="00964482">
        <w:t>„</w:t>
      </w:r>
      <w:r w:rsidR="00782070" w:rsidRPr="00782070">
        <w:t>B1601 Adaptace prostor a zateplení budovy MěÚ v Litvínově, čp 12, Náměstí Míru</w:t>
      </w:r>
      <w:r w:rsidR="00FC1A7F">
        <w:t>“</w:t>
      </w:r>
      <w:r w:rsidR="00C15D28">
        <w:t xml:space="preserve">, </w:t>
      </w:r>
      <w:r w:rsidR="008917F4" w:rsidRPr="008917F4">
        <w:t>včetně dokladové části (dále také jen „</w:t>
      </w:r>
      <w:r w:rsidR="008917F4" w:rsidRPr="003D1D7E">
        <w:rPr>
          <w:b/>
          <w:bCs/>
        </w:rPr>
        <w:t>projektová dokumentace</w:t>
      </w:r>
      <w:r w:rsidR="008917F4" w:rsidRPr="008917F4">
        <w:t>“) a</w:t>
      </w:r>
      <w:r w:rsidR="00E35BCD">
        <w:t> </w:t>
      </w:r>
      <w:r w:rsidR="008917F4" w:rsidRPr="008917F4">
        <w:t>soupisy prací (včetně přísl. výkazů výměr) (dále jen „</w:t>
      </w:r>
      <w:r w:rsidR="008917F4" w:rsidRPr="003D1D7E">
        <w:rPr>
          <w:b/>
          <w:bCs/>
        </w:rPr>
        <w:t>soupis prací</w:t>
      </w:r>
      <w:r w:rsidR="008917F4" w:rsidRPr="008917F4">
        <w:t>“), vše zpracova</w:t>
      </w:r>
      <w:r w:rsidR="003D1C91">
        <w:t>l pan</w:t>
      </w:r>
      <w:r w:rsidR="008917F4" w:rsidRPr="008917F4">
        <w:t xml:space="preserve"> </w:t>
      </w:r>
      <w:r w:rsidR="00782070" w:rsidRPr="00782070">
        <w:t>Ing. Antonín Wachtel</w:t>
      </w:r>
      <w:bookmarkStart w:id="27" w:name="_Hlk187220903"/>
      <w:r w:rsidRPr="00964482">
        <w:t>,</w:t>
      </w:r>
      <w:r w:rsidRPr="00033B17">
        <w:t xml:space="preserve"> </w:t>
      </w:r>
      <w:r w:rsidR="00E35BCD" w:rsidRPr="00033B17">
        <w:t>se </w:t>
      </w:r>
      <w:r w:rsidR="00FC1A7F" w:rsidRPr="00033B17">
        <w:t xml:space="preserve">sídlem </w:t>
      </w:r>
      <w:r w:rsidR="00782070" w:rsidRPr="00782070">
        <w:t>J. A. Komenského 499/6, 43401 Most</w:t>
      </w:r>
      <w:r w:rsidRPr="00964482">
        <w:t>,</w:t>
      </w:r>
      <w:r w:rsidRPr="00033B17">
        <w:t xml:space="preserve"> IČ: </w:t>
      </w:r>
      <w:r w:rsidR="00782070" w:rsidRPr="00782070">
        <w:t>13455087</w:t>
      </w:r>
      <w:r w:rsidR="00FC1A7F">
        <w:t>.</w:t>
      </w:r>
      <w:bookmarkEnd w:id="27"/>
      <w:r w:rsidR="00FC1A7F" w:rsidRPr="003D1D7E">
        <w:t xml:space="preserve"> </w:t>
      </w:r>
      <w:r w:rsidR="003D1D7E" w:rsidRPr="003D1D7E">
        <w:t xml:space="preserve">Projektová dokumentace tvoří přílohu </w:t>
      </w:r>
      <w:r w:rsidR="00F113B7">
        <w:fldChar w:fldCharType="begin"/>
      </w:r>
      <w:r w:rsidR="00F113B7">
        <w:instrText xml:space="preserve"> REF _Ref507690265 \h </w:instrText>
      </w:r>
      <w:r w:rsidR="00F113B7">
        <w:fldChar w:fldCharType="separate"/>
      </w:r>
      <w:r w:rsidR="003C610A" w:rsidRPr="00E925E3">
        <w:t>č.</w:t>
      </w:r>
      <w:r w:rsidR="003C610A">
        <w:t> 9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</w:t>
      </w:r>
      <w:r w:rsidR="003C610A">
        <w:t xml:space="preserve"> Projektová dokumentace</w:t>
      </w:r>
      <w:r w:rsidR="00F113B7">
        <w:fldChar w:fldCharType="end"/>
      </w:r>
      <w:r w:rsidR="00FC1A7F">
        <w:t>.</w:t>
      </w:r>
      <w:r w:rsidR="003D1D7E" w:rsidRPr="003D1D7E">
        <w:t xml:space="preserve"> Soupis prací tvoří přílohu</w:t>
      </w:r>
      <w:r w:rsidR="00C03789">
        <w:t> </w:t>
      </w:r>
      <w:r w:rsidR="00C03789">
        <w:fldChar w:fldCharType="begin"/>
      </w:r>
      <w:r w:rsidR="00C03789">
        <w:instrText xml:space="preserve"> REF _Ref507690548 \h </w:instrText>
      </w:r>
      <w:r w:rsidR="00C03789">
        <w:fldChar w:fldCharType="separate"/>
      </w:r>
      <w:r w:rsidR="003C610A">
        <w:t>č. 10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 S</w:t>
      </w:r>
      <w:r w:rsidR="003C610A">
        <w:t>oupis</w:t>
      </w:r>
      <w:r w:rsidR="003C610A" w:rsidRPr="00E925E3">
        <w:t xml:space="preserve"> prací</w:t>
      </w:r>
      <w:r w:rsidR="00C03789">
        <w:fldChar w:fldCharType="end"/>
      </w:r>
      <w:r w:rsidR="00FC1A7F">
        <w:t>.</w:t>
      </w:r>
    </w:p>
    <w:p w14:paraId="6840B476" w14:textId="77777777" w:rsidR="00964482" w:rsidRPr="000752BB" w:rsidRDefault="000752BB" w:rsidP="000752BB">
      <w:pPr>
        <w:pStyle w:val="Podnadpispodtrenbezslovn"/>
      </w:pPr>
      <w:r w:rsidRPr="000752BB">
        <w:t>Konkrétní vymezení p</w:t>
      </w:r>
      <w:r w:rsidR="004A6537" w:rsidRPr="000752BB">
        <w:t>ředmět</w:t>
      </w:r>
      <w:r w:rsidRPr="000752BB">
        <w:t>u</w:t>
      </w:r>
      <w:r w:rsidR="004A6537" w:rsidRPr="000752BB">
        <w:t xml:space="preserve"> veřejné zakázky:</w:t>
      </w:r>
    </w:p>
    <w:p w14:paraId="0B50E2D0" w14:textId="5FFC8141" w:rsidR="00BC2BC0" w:rsidRDefault="00964482" w:rsidP="00BC2BC0">
      <w:bookmarkStart w:id="28" w:name="_Hlk187221317"/>
      <w:bookmarkStart w:id="29" w:name="_Hlk62484781"/>
      <w:r w:rsidRPr="00964482">
        <w:t xml:space="preserve">Jedná se o </w:t>
      </w:r>
      <w:r w:rsidRPr="00454FB6">
        <w:t xml:space="preserve">stavební </w:t>
      </w:r>
      <w:r w:rsidR="00454FB6" w:rsidRPr="00454FB6">
        <w:t>práce</w:t>
      </w:r>
      <w:r w:rsidRPr="00964482">
        <w:t xml:space="preserve"> </w:t>
      </w:r>
      <w:r w:rsidR="00A257F9">
        <w:t xml:space="preserve">spočívající </w:t>
      </w:r>
      <w:r w:rsidR="00BC2BC0" w:rsidRPr="00BC2BC0">
        <w:t xml:space="preserve"> </w:t>
      </w:r>
      <w:r w:rsidR="00BC2BC0">
        <w:t>ve stavebních úpravách stávající třípodlažní budovy městského úřadu. Dojde k úpravám interiérových prostor v</w:t>
      </w:r>
      <w:r w:rsidR="0022707F">
        <w:t> </w:t>
      </w:r>
      <w:r w:rsidR="00BC2BC0">
        <w:t>1</w:t>
      </w:r>
      <w:r w:rsidR="0022707F">
        <w:t>.</w:t>
      </w:r>
      <w:r w:rsidR="00BC2BC0">
        <w:t>NP a 2</w:t>
      </w:r>
      <w:r w:rsidR="0022707F">
        <w:t>.</w:t>
      </w:r>
      <w:r w:rsidR="00BC2BC0">
        <w:t>NP</w:t>
      </w:r>
      <w:r w:rsidR="0022707F">
        <w:t>, kdy v </w:t>
      </w:r>
      <w:r w:rsidR="00BC2BC0">
        <w:t>1</w:t>
      </w:r>
      <w:r w:rsidR="0022707F">
        <w:t>.</w:t>
      </w:r>
      <w:r w:rsidR="00BC2BC0">
        <w:t>NP se dispozice upravuje z prodejny na</w:t>
      </w:r>
      <w:r w:rsidR="00AE36E0">
        <w:t> </w:t>
      </w:r>
      <w:r w:rsidR="00BC2BC0">
        <w:t>kanceláře a chodby</w:t>
      </w:r>
      <w:r w:rsidR="0022707F">
        <w:t>, v</w:t>
      </w:r>
      <w:r w:rsidR="00BC2BC0">
        <w:t>e 2</w:t>
      </w:r>
      <w:r w:rsidR="0022707F">
        <w:t>.</w:t>
      </w:r>
      <w:r w:rsidR="00BC2BC0">
        <w:t>NP se prostory upravují z prostoru archivu na kanceláře a chodby.</w:t>
      </w:r>
      <w:r w:rsidR="0022707F" w:rsidRPr="0022707F">
        <w:t xml:space="preserve"> </w:t>
      </w:r>
      <w:r w:rsidR="0022707F">
        <w:t xml:space="preserve">Ve 3.NP dojde k rozšíření ploch stávajících kanceláří. </w:t>
      </w:r>
    </w:p>
    <w:p w14:paraId="02E21DD7" w14:textId="54A96A54" w:rsidR="0037520B" w:rsidRDefault="00AE36E0" w:rsidP="0022707F">
      <w:r>
        <w:t>Ú</w:t>
      </w:r>
      <w:r w:rsidR="0022707F">
        <w:t>prav</w:t>
      </w:r>
      <w:r>
        <w:t>a</w:t>
      </w:r>
      <w:r w:rsidR="0022707F">
        <w:t xml:space="preserve"> obvodového pláště </w:t>
      </w:r>
      <w:r>
        <w:t xml:space="preserve">bude </w:t>
      </w:r>
      <w:r w:rsidR="0022707F">
        <w:t>spočív</w:t>
      </w:r>
      <w:r>
        <w:t>at</w:t>
      </w:r>
      <w:r w:rsidR="0022707F">
        <w:t xml:space="preserve"> ve výměně stávajícího systému lehkého obvodového pláště a zateplení části tvořené cihelným zdivem.</w:t>
      </w:r>
      <w:r w:rsidR="0037520B">
        <w:t xml:space="preserve"> </w:t>
      </w:r>
      <w:r w:rsidR="0022707F">
        <w:t xml:space="preserve">Obálka budovy </w:t>
      </w:r>
      <w:r>
        <w:t>bude provedena</w:t>
      </w:r>
      <w:r w:rsidR="0022707F">
        <w:t xml:space="preserve"> v kombinaci hliníkových panelů s izolací, nosným roštem a keramických desek  jako koncové povrchové úpravy s plastovými okny na severní fasádě a lehkého obvodového pláště na jižní fasádě. Na východní a západní fasádě </w:t>
      </w:r>
      <w:r>
        <w:t xml:space="preserve">bude </w:t>
      </w:r>
      <w:r w:rsidR="0022707F">
        <w:t xml:space="preserve">nosný rošt osazen na stávající zdivo a vyplněn tepelným izolantem. </w:t>
      </w:r>
    </w:p>
    <w:p w14:paraId="239E8B98" w14:textId="02610E15" w:rsidR="0022707F" w:rsidRDefault="0022707F" w:rsidP="0022707F">
      <w:r>
        <w:t xml:space="preserve">Interiérové příčky </w:t>
      </w:r>
      <w:r w:rsidR="00AE36E0">
        <w:t>budou provedeny</w:t>
      </w:r>
      <w:r>
        <w:t xml:space="preserve"> z lehkých montovaných příček SDK, které splňují požadavky estetické, požární a akustické. Podhledy </w:t>
      </w:r>
      <w:r w:rsidR="00BA3BC9">
        <w:t xml:space="preserve">budou </w:t>
      </w:r>
      <w:r>
        <w:t>z minerálních kazet nebo SDK.</w:t>
      </w:r>
    </w:p>
    <w:p w14:paraId="55097802" w14:textId="418A10DF" w:rsidR="0022707F" w:rsidRDefault="0022707F" w:rsidP="0022707F">
      <w:r>
        <w:t xml:space="preserve">Hlavní střešní plášť </w:t>
      </w:r>
      <w:r w:rsidR="00A073B2">
        <w:t>bude proveden</w:t>
      </w:r>
      <w:r>
        <w:t xml:space="preserve"> jako zelená střecha, vlastní tepelná vrstva </w:t>
      </w:r>
      <w:r w:rsidR="00A073B2">
        <w:t>bude provedena</w:t>
      </w:r>
      <w:r>
        <w:t xml:space="preserve"> z kompletovaných desek ze stabilizovaného pěnového polystyrenu S 100 v tl. izolace 100 mm a 180 mm, na který se aplikuje geotextilie a hydroizolační vrstva z PVC. Na střechu budou namontovány nové navazující konstrukce (hromosvod, zámečnické a klempířské výrobky – okapy, oplechováni atik apod.).</w:t>
      </w:r>
    </w:p>
    <w:p w14:paraId="2FE712AD" w14:textId="68B61167" w:rsidR="00964482" w:rsidRDefault="00BC2BC0" w:rsidP="00723835">
      <w:r>
        <w:t>Stávající výtahová šachta bude vyvýšena</w:t>
      </w:r>
      <w:r w:rsidR="00723835">
        <w:t>, bude zde instalován nový bezstrojovnový výtah se 3 stanicemi.</w:t>
      </w:r>
    </w:p>
    <w:p w14:paraId="674B0AF6" w14:textId="337800C0" w:rsidR="0022707F" w:rsidRDefault="0022707F" w:rsidP="00BC2BC0">
      <w:r w:rsidRPr="0022707F">
        <w:t>Součástí rekonstrukce budovy jsou i úpravy vnitřních instalací (elektroinstalace, vytápění, měření a regulace, vzduchotechnika, ZTI).</w:t>
      </w:r>
    </w:p>
    <w:bookmarkEnd w:id="28"/>
    <w:p w14:paraId="5433BA8E" w14:textId="0C79F452" w:rsidR="00454FB6" w:rsidRPr="00964482" w:rsidRDefault="001C45F7" w:rsidP="005C4846">
      <w:r w:rsidRPr="00857217">
        <w:lastRenderedPageBreak/>
        <w:t xml:space="preserve">Podrobnosti a další informace o předmětu </w:t>
      </w:r>
      <w:r>
        <w:t xml:space="preserve">veřejné </w:t>
      </w:r>
      <w:r w:rsidRPr="00857217">
        <w:t>zakázky jsou uvedeny v</w:t>
      </w:r>
      <w:r w:rsidR="00C13D35">
        <w:t>e smlouvě o dílo,</w:t>
      </w:r>
      <w:r w:rsidRPr="00857217">
        <w:t xml:space="preserve"> </w:t>
      </w:r>
      <w:r w:rsidR="0090644E" w:rsidRPr="00CC4826">
        <w:t>projektové dokumentaci</w:t>
      </w:r>
      <w:r w:rsidR="0090644E" w:rsidRPr="0090644E">
        <w:t xml:space="preserve"> a soupisu prací</w:t>
      </w:r>
      <w:r>
        <w:t>.</w:t>
      </w:r>
      <w:r w:rsidR="00454FB6">
        <w:t xml:space="preserve"> </w:t>
      </w:r>
    </w:p>
    <w:p w14:paraId="57CC15FC" w14:textId="77777777" w:rsidR="00AA1F97" w:rsidRPr="005C4846" w:rsidRDefault="00AA1F97" w:rsidP="00AA3310">
      <w:pPr>
        <w:pStyle w:val="Nadpis3"/>
      </w:pPr>
      <w:bookmarkStart w:id="30" w:name="_Toc151556261"/>
      <w:bookmarkStart w:id="31" w:name="_Toc215043497"/>
      <w:r w:rsidRPr="005C4846">
        <w:t xml:space="preserve">Předpokládaná hodnota </w:t>
      </w:r>
      <w:r w:rsidR="0073088E">
        <w:t xml:space="preserve">veřejné </w:t>
      </w:r>
      <w:r w:rsidRPr="005C4846">
        <w:t>zakázky</w:t>
      </w:r>
      <w:bookmarkEnd w:id="30"/>
      <w:bookmarkEnd w:id="31"/>
    </w:p>
    <w:p w14:paraId="4B745158" w14:textId="250E4B9A" w:rsidR="0017197D" w:rsidRDefault="00AA1F97" w:rsidP="005C4846">
      <w:r w:rsidRPr="0017197D">
        <w:rPr>
          <w:szCs w:val="20"/>
        </w:rPr>
        <w:t>Předpokládaná</w:t>
      </w:r>
      <w:r>
        <w:t xml:space="preserve"> hodnota veřejné zakázky </w:t>
      </w:r>
      <w:r w:rsidR="008346E4">
        <w:t xml:space="preserve">v rozsahu </w:t>
      </w:r>
      <w:r w:rsidR="00A257F9">
        <w:t>po</w:t>
      </w:r>
      <w:r>
        <w:t xml:space="preserve">dle </w:t>
      </w:r>
      <w:r w:rsidR="00A257F9">
        <w:t>odst.</w:t>
      </w:r>
      <w:r w:rsidR="005A1851">
        <w:t>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3C610A">
        <w:t>3.3</w:t>
      </w:r>
      <w:r w:rsidR="00393134">
        <w:fldChar w:fldCharType="end"/>
      </w:r>
      <w:r w:rsidR="005A1851">
        <w:t xml:space="preserve"> </w:t>
      </w:r>
      <w:r w:rsidR="00A257F9">
        <w:t xml:space="preserve">ZD </w:t>
      </w:r>
      <w:r w:rsidRPr="00DE3EBF">
        <w:t>činí</w:t>
      </w:r>
      <w:r w:rsidR="005F3872">
        <w:t>:</w:t>
      </w:r>
      <w:r w:rsidR="008346E4">
        <w:t xml:space="preserve"> </w:t>
      </w:r>
      <w:r w:rsidR="007E6F2E" w:rsidRPr="00E61564">
        <w:rPr>
          <w:b/>
          <w:bCs/>
          <w:szCs w:val="20"/>
        </w:rPr>
        <w:t>40</w:t>
      </w:r>
      <w:r w:rsidR="007E6F2E">
        <w:rPr>
          <w:b/>
          <w:bCs/>
          <w:szCs w:val="20"/>
        </w:rPr>
        <w:t xml:space="preserve"> </w:t>
      </w:r>
      <w:r w:rsidR="007E6F2E" w:rsidRPr="00E61564">
        <w:rPr>
          <w:b/>
          <w:bCs/>
          <w:szCs w:val="20"/>
        </w:rPr>
        <w:t>000</w:t>
      </w:r>
      <w:r w:rsidR="007E6F2E">
        <w:rPr>
          <w:b/>
          <w:bCs/>
          <w:szCs w:val="20"/>
        </w:rPr>
        <w:t xml:space="preserve"> </w:t>
      </w:r>
      <w:r w:rsidR="007E6F2E" w:rsidRPr="00E61564">
        <w:rPr>
          <w:b/>
          <w:bCs/>
          <w:szCs w:val="20"/>
        </w:rPr>
        <w:t>000</w:t>
      </w:r>
      <w:r w:rsidRPr="00331565">
        <w:t xml:space="preserve"> </w:t>
      </w:r>
      <w:r w:rsidRPr="00331565">
        <w:rPr>
          <w:b/>
        </w:rPr>
        <w:t>Kč</w:t>
      </w:r>
      <w:r w:rsidRPr="002965A9">
        <w:rPr>
          <w:b/>
        </w:rPr>
        <w:t xml:space="preserve"> bez DPH</w:t>
      </w:r>
      <w:r w:rsidRPr="002965A9">
        <w:t>.</w:t>
      </w:r>
      <w:r w:rsidR="00FE6AED">
        <w:t xml:space="preserve"> </w:t>
      </w:r>
    </w:p>
    <w:p w14:paraId="48616CEB" w14:textId="77777777" w:rsidR="000F7562" w:rsidRPr="000F7562" w:rsidRDefault="000F7562" w:rsidP="00AA3310">
      <w:pPr>
        <w:pStyle w:val="Nadpis3"/>
      </w:pPr>
      <w:bookmarkStart w:id="32" w:name="_Toc77253772"/>
      <w:bookmarkStart w:id="33" w:name="_Toc151556262"/>
      <w:bookmarkStart w:id="34" w:name="_Toc215043498"/>
      <w:r w:rsidRPr="000F7562">
        <w:t>Informace o spolufinancování z prostředků dotace</w:t>
      </w:r>
      <w:bookmarkEnd w:id="32"/>
      <w:bookmarkEnd w:id="33"/>
      <w:bookmarkEnd w:id="34"/>
    </w:p>
    <w:p w14:paraId="5C9C45F1" w14:textId="2096E4F5" w:rsidR="000F7562" w:rsidRPr="0017197D" w:rsidRDefault="000F7562" w:rsidP="005C4846">
      <w:pPr>
        <w:rPr>
          <w:highlight w:val="yellow"/>
        </w:rPr>
      </w:pPr>
      <w:r w:rsidRPr="00AB570A">
        <w:t xml:space="preserve">Je předpokládáno, že projekt bude spolufinancován </w:t>
      </w:r>
      <w:bookmarkStart w:id="35" w:name="_Hlk510776595"/>
      <w:r w:rsidR="00373424" w:rsidRPr="00AB570A">
        <w:t xml:space="preserve">z prostředků dotace </w:t>
      </w:r>
      <w:r w:rsidR="00CC27C7" w:rsidRPr="007E6F2E">
        <w:t>vyhlášen</w:t>
      </w:r>
      <w:r w:rsidR="00CC27C7">
        <w:t>é</w:t>
      </w:r>
      <w:r w:rsidR="00CC27C7" w:rsidRPr="007E6F2E">
        <w:t xml:space="preserve"> Ministerstvem životního prostředí prostřednictvím Státního fondu životního prostředí ČR v rámci Operačního programu Spravedlivá transformace 2021–2027</w:t>
      </w:r>
      <w:r w:rsidR="00CC27C7">
        <w:t>, v</w:t>
      </w:r>
      <w:r w:rsidR="007E6F2E" w:rsidRPr="007E6F2E">
        <w:t>ýzv</w:t>
      </w:r>
      <w:r w:rsidR="00CC27C7">
        <w:t>a</w:t>
      </w:r>
      <w:r w:rsidR="007E6F2E" w:rsidRPr="007E6F2E">
        <w:t xml:space="preserve"> č. OP ST 92/2025 - Snižování energetické náročnosti veřejných budov </w:t>
      </w:r>
      <w:r w:rsidR="00CC27C7">
        <w:t>-</w:t>
      </w:r>
      <w:r w:rsidR="00A7272C">
        <w:t xml:space="preserve"> </w:t>
      </w:r>
      <w:r w:rsidR="007E6F2E" w:rsidRPr="007E6F2E">
        <w:t>Ústecký kraj</w:t>
      </w:r>
      <w:r w:rsidR="00CC27C7">
        <w:t>.</w:t>
      </w:r>
      <w:r w:rsidR="007E6F2E" w:rsidRPr="007E6F2E">
        <w:t xml:space="preserve"> </w:t>
      </w:r>
    </w:p>
    <w:bookmarkEnd w:id="35"/>
    <w:p w14:paraId="72340ED5" w14:textId="77777777" w:rsidR="000F7562" w:rsidRPr="007328D6" w:rsidRDefault="000F7562" w:rsidP="005C4846">
      <w:r w:rsidRPr="007328D6">
        <w:t xml:space="preserve">Upozorňujeme </w:t>
      </w:r>
      <w:r w:rsidR="0017197D" w:rsidRPr="007328D6">
        <w:t>dodavatele</w:t>
      </w:r>
      <w:r w:rsidRPr="007328D6">
        <w:t xml:space="preserve"> na </w:t>
      </w:r>
      <w:r w:rsidR="0017197D" w:rsidRPr="007328D6">
        <w:t>právo</w:t>
      </w:r>
      <w:r w:rsidRPr="007328D6">
        <w:t xml:space="preserve"> </w:t>
      </w:r>
      <w:r w:rsidR="0017197D" w:rsidRPr="007328D6">
        <w:t>zadavatele zrušit ZŘ, pokud zadavatel neobdrží dota</w:t>
      </w:r>
      <w:r w:rsidR="00F4457A" w:rsidRPr="007328D6">
        <w:t>ci, z níž má být veřejná zakázka</w:t>
      </w:r>
      <w:r w:rsidR="0017197D" w:rsidRPr="007328D6">
        <w:t xml:space="preserve"> zcela nebo částečně uhrazena (viz § 127 odst. 2 písm. </w:t>
      </w:r>
      <w:r w:rsidRPr="007328D6">
        <w:t xml:space="preserve">e) </w:t>
      </w:r>
      <w:r w:rsidR="0017197D" w:rsidRPr="007328D6">
        <w:t>ZZVZ)</w:t>
      </w:r>
      <w:r w:rsidRPr="007328D6">
        <w:t>.</w:t>
      </w:r>
    </w:p>
    <w:p w14:paraId="5229EAE1" w14:textId="69930040" w:rsidR="000F7562" w:rsidRPr="0017197D" w:rsidRDefault="000F7562" w:rsidP="005C4846">
      <w:r w:rsidRPr="007328D6">
        <w:t xml:space="preserve">Dále rovněž upozorňujeme </w:t>
      </w:r>
      <w:r w:rsidR="0017197D" w:rsidRPr="007328D6">
        <w:t>dodavatele</w:t>
      </w:r>
      <w:r w:rsidRPr="007328D6">
        <w:t xml:space="preserve">, že pokud nebude zadavateli poskytnuta výše uvedená dotace, vyhrazuje si zadavatel </w:t>
      </w:r>
      <w:r w:rsidR="0017197D" w:rsidRPr="007328D6">
        <w:t xml:space="preserve">(objednatel) </w:t>
      </w:r>
      <w:r w:rsidRPr="007328D6">
        <w:t>možno</w:t>
      </w:r>
      <w:r w:rsidR="0017197D" w:rsidRPr="007328D6">
        <w:t>st jednostranného odstoupení od </w:t>
      </w:r>
      <w:r w:rsidRPr="007328D6">
        <w:t xml:space="preserve">smlouvy o dílo, a to do doby doručení výzvy </w:t>
      </w:r>
      <w:r w:rsidR="00224525" w:rsidRPr="007328D6">
        <w:t xml:space="preserve">objednatele </w:t>
      </w:r>
      <w:r w:rsidRPr="007328D6">
        <w:t>k</w:t>
      </w:r>
      <w:r w:rsidR="009C7C59">
        <w:t> převzetí staveniště zhotoviteli</w:t>
      </w:r>
      <w:r w:rsidR="00A41731" w:rsidRPr="007328D6">
        <w:t>.</w:t>
      </w:r>
    </w:p>
    <w:p w14:paraId="5F88B6F2" w14:textId="17CAC96A" w:rsidR="0080378E" w:rsidRPr="005C0FE8" w:rsidRDefault="0080378E" w:rsidP="00AA3310">
      <w:pPr>
        <w:pStyle w:val="Nadpis3"/>
      </w:pPr>
      <w:bookmarkStart w:id="36" w:name="_Toc151376904"/>
      <w:bookmarkStart w:id="37" w:name="_Toc151376974"/>
      <w:bookmarkStart w:id="38" w:name="_Toc151377045"/>
      <w:bookmarkStart w:id="39" w:name="_Toc151376906"/>
      <w:bookmarkStart w:id="40" w:name="_Toc151376976"/>
      <w:bookmarkStart w:id="41" w:name="_Toc151377047"/>
      <w:bookmarkStart w:id="42" w:name="_Toc151376977"/>
      <w:bookmarkStart w:id="43" w:name="_Toc151377048"/>
      <w:bookmarkStart w:id="44" w:name="_Toc151376908"/>
      <w:bookmarkStart w:id="45" w:name="_Toc151376978"/>
      <w:bookmarkStart w:id="46" w:name="_Toc151377049"/>
      <w:bookmarkStart w:id="47" w:name="_Toc151376980"/>
      <w:bookmarkStart w:id="48" w:name="_Toc151377051"/>
      <w:bookmarkStart w:id="49" w:name="_Toc151376981"/>
      <w:bookmarkStart w:id="50" w:name="_Toc151377052"/>
      <w:bookmarkStart w:id="51" w:name="_Toc151556263"/>
      <w:bookmarkStart w:id="52" w:name="_Toc215043499"/>
      <w:bookmarkStart w:id="53" w:name="_Hlk16668391"/>
      <w:bookmarkStart w:id="54" w:name="_Toc511125200"/>
      <w:bookmarkEnd w:id="22"/>
      <w:bookmarkEnd w:id="26"/>
      <w:bookmarkEnd w:id="2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C0FE8">
        <w:t>Odpovědné veřejné zadávání</w:t>
      </w:r>
      <w:bookmarkEnd w:id="51"/>
      <w:bookmarkEnd w:id="52"/>
    </w:p>
    <w:p w14:paraId="37252999" w14:textId="2BC686D1" w:rsidR="006745EB" w:rsidRDefault="00142B67" w:rsidP="006745EB">
      <w:bookmarkStart w:id="55" w:name="_Toc73975435"/>
      <w:bookmarkStart w:id="56" w:name="_Toc92897751"/>
      <w:r>
        <w:t>Zadavatel se v souladu s § 6 odst. </w:t>
      </w:r>
      <w:r w:rsidR="008B1EC6" w:rsidRPr="00142B67">
        <w:t>4 ZZVZ zabýval zásadami sociálně odpovědného zadávání,</w:t>
      </w:r>
      <w:r w:rsidR="006C3AFF" w:rsidRPr="00142B67">
        <w:t xml:space="preserve"> e</w:t>
      </w:r>
      <w:r w:rsidR="008B1EC6" w:rsidRPr="00142B67">
        <w:t>nvironmentálně odpovědného zadávání a inovací</w:t>
      </w:r>
      <w:r w:rsidR="00A568DA">
        <w:t>.</w:t>
      </w:r>
      <w:r w:rsidR="00725C10" w:rsidRPr="00142B67">
        <w:t xml:space="preserve"> </w:t>
      </w:r>
      <w:bookmarkEnd w:id="55"/>
      <w:bookmarkEnd w:id="56"/>
      <w:r w:rsidR="005D62DE">
        <w:t xml:space="preserve">Výsledky </w:t>
      </w:r>
      <w:r w:rsidR="00127E26">
        <w:t xml:space="preserve">tohoto procesu </w:t>
      </w:r>
      <w:r w:rsidR="005D62DE">
        <w:t xml:space="preserve">jsou vtěleny do </w:t>
      </w:r>
      <w:r w:rsidR="00127E26">
        <w:t xml:space="preserve">přísl. </w:t>
      </w:r>
      <w:r w:rsidR="005D62DE">
        <w:t>požadavků uvedených ve smlouvě o dílo</w:t>
      </w:r>
      <w:r w:rsidR="00127E26">
        <w:t xml:space="preserve"> (</w:t>
      </w:r>
      <w:r w:rsidR="00127E26" w:rsidRPr="000F3810">
        <w:t>zejm. odst</w:t>
      </w:r>
      <w:r w:rsidR="00127E26" w:rsidRPr="007328D6">
        <w:t>. 1</w:t>
      </w:r>
      <w:r w:rsidR="0026796C">
        <w:t>6</w:t>
      </w:r>
      <w:r w:rsidR="00127E26" w:rsidRPr="007328D6">
        <w:t>.</w:t>
      </w:r>
      <w:r w:rsidR="00164102" w:rsidRPr="007328D6">
        <w:t xml:space="preserve">12 </w:t>
      </w:r>
      <w:r w:rsidR="00127E26" w:rsidRPr="007328D6">
        <w:t>smlouvy</w:t>
      </w:r>
      <w:r w:rsidR="00127E26" w:rsidRPr="000F3810">
        <w:t xml:space="preserve"> o dílo)</w:t>
      </w:r>
      <w:r w:rsidR="003326EB" w:rsidRPr="000F3810">
        <w:t>.</w:t>
      </w:r>
      <w:bookmarkStart w:id="57" w:name="_Toc151556264"/>
    </w:p>
    <w:p w14:paraId="02E15752" w14:textId="6552DE40" w:rsidR="00A35884" w:rsidRPr="007328D6" w:rsidRDefault="00A35884" w:rsidP="006745EB">
      <w:pPr>
        <w:pStyle w:val="Nadpis3"/>
      </w:pPr>
      <w:bookmarkStart w:id="58" w:name="_Toc215043500"/>
      <w:r w:rsidRPr="007328D6">
        <w:t>Předběžné tržní konzultace</w:t>
      </w:r>
      <w:bookmarkEnd w:id="57"/>
      <w:bookmarkEnd w:id="58"/>
    </w:p>
    <w:p w14:paraId="19DF9E43" w14:textId="77777777" w:rsidR="00A35884" w:rsidRPr="00A35884" w:rsidRDefault="00A35884" w:rsidP="00A35884">
      <w:r w:rsidRPr="007328D6">
        <w:t>K veřejné zakázce nebyly pořádány předběžné tržní konzultace.</w:t>
      </w:r>
    </w:p>
    <w:p w14:paraId="32C73008" w14:textId="77777777" w:rsidR="00902C3D" w:rsidRPr="00AD7436" w:rsidRDefault="006F3D54" w:rsidP="00AA3310">
      <w:pPr>
        <w:pStyle w:val="Nadpis2"/>
      </w:pPr>
      <w:bookmarkStart w:id="59" w:name="_Toc151556265"/>
      <w:bookmarkStart w:id="60" w:name="_Toc215043501"/>
      <w:bookmarkEnd w:id="53"/>
      <w:bookmarkEnd w:id="54"/>
      <w:r>
        <w:t>Doba</w:t>
      </w:r>
      <w:r w:rsidR="00295C3E" w:rsidRPr="00AD7436">
        <w:t>,</w:t>
      </w:r>
      <w:r w:rsidR="004A65F4" w:rsidRPr="00AD7436">
        <w:t xml:space="preserve"> místo </w:t>
      </w:r>
      <w:r w:rsidR="00295C3E" w:rsidRPr="00AD7436">
        <w:t xml:space="preserve">a podmínky </w:t>
      </w:r>
      <w:r w:rsidR="00102B05" w:rsidRPr="00AD7436">
        <w:t>plnění</w:t>
      </w:r>
      <w:bookmarkEnd w:id="59"/>
      <w:bookmarkEnd w:id="60"/>
    </w:p>
    <w:p w14:paraId="1E8A7C86" w14:textId="77777777" w:rsidR="00754167" w:rsidRPr="00DF3D23" w:rsidRDefault="006F3D54" w:rsidP="005C4846">
      <w:pPr>
        <w:pStyle w:val="Nadpis3"/>
      </w:pPr>
      <w:bookmarkStart w:id="61" w:name="_Toc151556266"/>
      <w:bookmarkStart w:id="62" w:name="_Toc215043502"/>
      <w:r>
        <w:t>Doba</w:t>
      </w:r>
      <w:r w:rsidRPr="001B4DB2">
        <w:t xml:space="preserve"> </w:t>
      </w:r>
      <w:r w:rsidR="00102B05" w:rsidRPr="001B4DB2">
        <w:t>plnění</w:t>
      </w:r>
      <w:bookmarkEnd w:id="61"/>
      <w:bookmarkEnd w:id="62"/>
    </w:p>
    <w:p w14:paraId="4233F2A6" w14:textId="28839FD9" w:rsidR="00902482" w:rsidRPr="008A7E26" w:rsidRDefault="00902482" w:rsidP="00902482">
      <w:bookmarkStart w:id="63" w:name="_Hlk73974126"/>
      <w:r w:rsidRPr="008A7E26">
        <w:rPr>
          <w:b/>
          <w:bCs/>
        </w:rPr>
        <w:t>P</w:t>
      </w:r>
      <w:r w:rsidRPr="00902482">
        <w:rPr>
          <w:b/>
          <w:bCs/>
        </w:rPr>
        <w:t xml:space="preserve">řevzetí staveniště </w:t>
      </w:r>
      <w:r w:rsidR="00654E39">
        <w:rPr>
          <w:b/>
          <w:bCs/>
        </w:rPr>
        <w:t>z</w:t>
      </w:r>
      <w:r w:rsidRPr="00902482">
        <w:rPr>
          <w:b/>
          <w:bCs/>
        </w:rPr>
        <w:t>hotovitelem</w:t>
      </w:r>
      <w:r w:rsidRPr="008A7E26">
        <w:t xml:space="preserve">: v termínu do 15 dnů ode dne doručení výzvy </w:t>
      </w:r>
      <w:r>
        <w:t>o</w:t>
      </w:r>
      <w:r w:rsidRPr="008A7E26">
        <w:t xml:space="preserve">bjednatele k převzetí staveniště </w:t>
      </w:r>
      <w:r>
        <w:t>z</w:t>
      </w:r>
      <w:r w:rsidRPr="008A7E26">
        <w:t xml:space="preserve">hotoviteli, nedohodnou-li se </w:t>
      </w:r>
      <w:r>
        <w:t>s</w:t>
      </w:r>
      <w:r w:rsidRPr="008A7E26">
        <w:t>mluvní strany jinak</w:t>
      </w:r>
      <w:r>
        <w:t>.</w:t>
      </w:r>
    </w:p>
    <w:p w14:paraId="5DF0AFAE" w14:textId="42E014D3" w:rsidR="00902482" w:rsidRDefault="00902482" w:rsidP="00902482">
      <w:r w:rsidRPr="008A7E26">
        <w:rPr>
          <w:b/>
          <w:bCs/>
        </w:rPr>
        <w:t>Z</w:t>
      </w:r>
      <w:r w:rsidRPr="00902482">
        <w:rPr>
          <w:b/>
          <w:bCs/>
        </w:rPr>
        <w:t>ahájení provádění díla</w:t>
      </w:r>
      <w:r w:rsidRPr="008A7E26">
        <w:t xml:space="preserve">: okamžikem převzetí staveniště </w:t>
      </w:r>
      <w:r>
        <w:t>z</w:t>
      </w:r>
      <w:r w:rsidRPr="008A7E26">
        <w:t>hotovitelem na základě protokolu o předání a</w:t>
      </w:r>
      <w:r>
        <w:t> </w:t>
      </w:r>
      <w:r w:rsidRPr="008A7E26">
        <w:t xml:space="preserve">převzetí staveniště ve smyslu odst. 9.1 </w:t>
      </w:r>
      <w:r>
        <w:t>s</w:t>
      </w:r>
      <w:r w:rsidRPr="008A7E26">
        <w:t>mlouvy</w:t>
      </w:r>
      <w:r>
        <w:t xml:space="preserve"> o dílo</w:t>
      </w:r>
      <w:r w:rsidRPr="008A7E26">
        <w:t>;</w:t>
      </w:r>
    </w:p>
    <w:p w14:paraId="1F147D86" w14:textId="77777777" w:rsidR="003C610A" w:rsidRPr="008A7E26" w:rsidRDefault="003C610A" w:rsidP="00902482"/>
    <w:p w14:paraId="4634CB59" w14:textId="77777777" w:rsidR="00394F1E" w:rsidRDefault="00902482" w:rsidP="00902482">
      <w:r w:rsidRPr="008A7E26">
        <w:rPr>
          <w:b/>
          <w:bCs/>
        </w:rPr>
        <w:t>D</w:t>
      </w:r>
      <w:r w:rsidRPr="00902482">
        <w:rPr>
          <w:b/>
          <w:bCs/>
        </w:rPr>
        <w:t xml:space="preserve">oručení výzvy </w:t>
      </w:r>
      <w:r>
        <w:rPr>
          <w:b/>
          <w:bCs/>
        </w:rPr>
        <w:t>o</w:t>
      </w:r>
      <w:r w:rsidRPr="00902482">
        <w:rPr>
          <w:b/>
          <w:bCs/>
        </w:rPr>
        <w:t>bjednatele k převzetí staveniště</w:t>
      </w:r>
      <w:r w:rsidRPr="008A7E26">
        <w:t xml:space="preserve">: výzva k převzetí staveniště bude </w:t>
      </w:r>
      <w:r>
        <w:t>z</w:t>
      </w:r>
      <w:r w:rsidRPr="008A7E26">
        <w:t xml:space="preserve">hotoviteli doručena </w:t>
      </w:r>
      <w:r>
        <w:t>o</w:t>
      </w:r>
      <w:r w:rsidRPr="008A7E26">
        <w:t xml:space="preserve">bjednatelem nejpozději do 6 měsíců od podpisu </w:t>
      </w:r>
      <w:r w:rsidRPr="00770438">
        <w:t>s</w:t>
      </w:r>
      <w:r w:rsidRPr="008A7E26">
        <w:t xml:space="preserve">mlouvy </w:t>
      </w:r>
      <w:r w:rsidRPr="00770438">
        <w:t xml:space="preserve">o dílo </w:t>
      </w:r>
      <w:r w:rsidRPr="008A7E26">
        <w:t xml:space="preserve">poslední </w:t>
      </w:r>
      <w:r>
        <w:t>s</w:t>
      </w:r>
      <w:r w:rsidRPr="008A7E26">
        <w:t xml:space="preserve">mluvní stranou, v opačném případě je </w:t>
      </w:r>
      <w:r>
        <w:t>z</w:t>
      </w:r>
      <w:r w:rsidRPr="008A7E26">
        <w:t xml:space="preserve">hotovitel oprávněn odstoupit od </w:t>
      </w:r>
      <w:r>
        <w:t>s</w:t>
      </w:r>
      <w:r w:rsidRPr="008A7E26">
        <w:t>mlouvy</w:t>
      </w:r>
      <w:r>
        <w:t xml:space="preserve"> o dílo</w:t>
      </w:r>
      <w:r w:rsidRPr="008A7E26">
        <w:t xml:space="preserve">; </w:t>
      </w:r>
      <w:r w:rsidRPr="00902482">
        <w:rPr>
          <w:b/>
          <w:bCs/>
        </w:rPr>
        <w:t xml:space="preserve">nezávazný předpoklad doručení výzvy </w:t>
      </w:r>
      <w:r w:rsidRPr="008A7E26">
        <w:rPr>
          <w:b/>
          <w:bCs/>
        </w:rPr>
        <w:t>o</w:t>
      </w:r>
      <w:r w:rsidRPr="00902482">
        <w:rPr>
          <w:b/>
          <w:bCs/>
        </w:rPr>
        <w:t>bjednatele</w:t>
      </w:r>
      <w:r w:rsidRPr="008A7E26">
        <w:t xml:space="preserve"> k</w:t>
      </w:r>
      <w:r>
        <w:t> </w:t>
      </w:r>
      <w:r w:rsidRPr="008A7E26">
        <w:t xml:space="preserve">převzetí staveniště: </w:t>
      </w:r>
      <w:r w:rsidRPr="00902482">
        <w:rPr>
          <w:b/>
          <w:bCs/>
        </w:rPr>
        <w:t>6/2026</w:t>
      </w:r>
      <w:r w:rsidR="00770438">
        <w:t>.</w:t>
      </w:r>
    </w:p>
    <w:p w14:paraId="6FC52E6A" w14:textId="43D2F42C" w:rsidR="002D66FF" w:rsidRDefault="005227D3" w:rsidP="00902482">
      <w:pPr>
        <w:rPr>
          <w:i/>
          <w:iCs/>
        </w:rPr>
      </w:pPr>
      <w:r w:rsidRPr="008A7E26">
        <w:rPr>
          <w:i/>
          <w:iCs/>
        </w:rPr>
        <w:t>Zadavatel k tomu doplňuje, že zvolil toto nastavení</w:t>
      </w:r>
      <w:r w:rsidR="00637AB1">
        <w:rPr>
          <w:i/>
          <w:iCs/>
        </w:rPr>
        <w:t xml:space="preserve"> doby doručení výzvy k převzetí staveniště</w:t>
      </w:r>
      <w:r w:rsidRPr="008A7E26">
        <w:rPr>
          <w:i/>
          <w:iCs/>
        </w:rPr>
        <w:t xml:space="preserve"> </w:t>
      </w:r>
      <w:r w:rsidR="00E77AAF" w:rsidRPr="008A7E26">
        <w:rPr>
          <w:i/>
          <w:iCs/>
        </w:rPr>
        <w:t>s ohledem na</w:t>
      </w:r>
      <w:r w:rsidR="00637AB1">
        <w:rPr>
          <w:i/>
          <w:iCs/>
        </w:rPr>
        <w:t> </w:t>
      </w:r>
      <w:r w:rsidR="00E77AAF" w:rsidRPr="008A7E26">
        <w:rPr>
          <w:i/>
          <w:iCs/>
        </w:rPr>
        <w:t>současnou neznalost toho, zda</w:t>
      </w:r>
      <w:r w:rsidR="008D3457">
        <w:rPr>
          <w:i/>
          <w:iCs/>
        </w:rPr>
        <w:t xml:space="preserve"> a případně kdy </w:t>
      </w:r>
      <w:r w:rsidR="00E77AAF" w:rsidRPr="008A7E26">
        <w:rPr>
          <w:i/>
          <w:iCs/>
        </w:rPr>
        <w:t>zadavateli bude přiznána shora uvedená dotace, která je</w:t>
      </w:r>
      <w:r w:rsidR="00C14356">
        <w:rPr>
          <w:i/>
          <w:iCs/>
        </w:rPr>
        <w:t> </w:t>
      </w:r>
      <w:r w:rsidR="00E77AAF" w:rsidRPr="008A7E26">
        <w:rPr>
          <w:i/>
          <w:iCs/>
        </w:rPr>
        <w:t>pro</w:t>
      </w:r>
      <w:r w:rsidR="00400E74">
        <w:rPr>
          <w:i/>
          <w:iCs/>
        </w:rPr>
        <w:t> </w:t>
      </w:r>
      <w:r w:rsidR="00E77AAF" w:rsidRPr="008A7E26">
        <w:rPr>
          <w:i/>
          <w:iCs/>
        </w:rPr>
        <w:t>realizaci předmětu veřejné zakázky zcela zásadní a bez níž nebude možné veřejnou zakázku realizovat</w:t>
      </w:r>
      <w:r w:rsidR="002D66FF" w:rsidRPr="008A7E26">
        <w:rPr>
          <w:i/>
          <w:iCs/>
        </w:rPr>
        <w:t>, což</w:t>
      </w:r>
      <w:r w:rsidR="008D3457">
        <w:rPr>
          <w:i/>
          <w:iCs/>
        </w:rPr>
        <w:t> </w:t>
      </w:r>
      <w:r w:rsidR="002D66FF" w:rsidRPr="008A7E26">
        <w:rPr>
          <w:i/>
          <w:iCs/>
        </w:rPr>
        <w:t>v</w:t>
      </w:r>
      <w:r w:rsidR="008D3457">
        <w:rPr>
          <w:i/>
          <w:iCs/>
        </w:rPr>
        <w:t> </w:t>
      </w:r>
      <w:r w:rsidR="002D66FF" w:rsidRPr="008A7E26">
        <w:rPr>
          <w:i/>
          <w:iCs/>
        </w:rPr>
        <w:t>současnosti</w:t>
      </w:r>
      <w:r w:rsidR="00E77AAF" w:rsidRPr="008A7E26">
        <w:rPr>
          <w:i/>
          <w:iCs/>
        </w:rPr>
        <w:t xml:space="preserve"> </w:t>
      </w:r>
      <w:r w:rsidR="008D3457">
        <w:rPr>
          <w:i/>
          <w:iCs/>
        </w:rPr>
        <w:t xml:space="preserve">zadavateli </w:t>
      </w:r>
      <w:r w:rsidR="002D66FF" w:rsidRPr="008A7E26">
        <w:rPr>
          <w:i/>
          <w:iCs/>
        </w:rPr>
        <w:t>rovněž znemožňuj</w:t>
      </w:r>
      <w:r w:rsidR="002D66FF">
        <w:rPr>
          <w:i/>
          <w:iCs/>
        </w:rPr>
        <w:t>e</w:t>
      </w:r>
      <w:r w:rsidR="002D66FF" w:rsidRPr="008A7E26">
        <w:rPr>
          <w:i/>
          <w:iCs/>
        </w:rPr>
        <w:t>, resp. odsouvá efektivní přípravu dočasného přesunu výkon</w:t>
      </w:r>
      <w:r w:rsidR="008D3457">
        <w:rPr>
          <w:i/>
          <w:iCs/>
        </w:rPr>
        <w:t>u</w:t>
      </w:r>
      <w:r w:rsidR="002D66FF" w:rsidRPr="008A7E26">
        <w:rPr>
          <w:i/>
          <w:iCs/>
        </w:rPr>
        <w:t xml:space="preserve"> činnosti Městského úřadu Litvínov </w:t>
      </w:r>
      <w:r w:rsidR="00C14356">
        <w:rPr>
          <w:i/>
          <w:iCs/>
        </w:rPr>
        <w:t xml:space="preserve">z budovy dotčené veřejnou zakázkou </w:t>
      </w:r>
      <w:r w:rsidR="002D66FF" w:rsidRPr="008A7E26">
        <w:rPr>
          <w:i/>
          <w:iCs/>
        </w:rPr>
        <w:t>do jiných prostor</w:t>
      </w:r>
      <w:r w:rsidR="008D3457">
        <w:rPr>
          <w:i/>
          <w:iCs/>
        </w:rPr>
        <w:t xml:space="preserve"> do dob</w:t>
      </w:r>
      <w:r w:rsidR="00400E74">
        <w:rPr>
          <w:i/>
          <w:iCs/>
        </w:rPr>
        <w:t>y</w:t>
      </w:r>
      <w:r w:rsidR="008D3457">
        <w:rPr>
          <w:i/>
          <w:iCs/>
        </w:rPr>
        <w:t>, kdy</w:t>
      </w:r>
      <w:r w:rsidR="00F65FBF">
        <w:rPr>
          <w:i/>
          <w:iCs/>
        </w:rPr>
        <w:t> </w:t>
      </w:r>
      <w:r w:rsidR="008D3457">
        <w:rPr>
          <w:i/>
          <w:iCs/>
        </w:rPr>
        <w:t>zadavatel bude disponovat informací o přiznání/nepřiznání dotace</w:t>
      </w:r>
      <w:r w:rsidR="00F65FBF">
        <w:rPr>
          <w:i/>
          <w:iCs/>
        </w:rPr>
        <w:t xml:space="preserve"> s tím, že </w:t>
      </w:r>
      <w:r w:rsidR="00C14356">
        <w:rPr>
          <w:i/>
          <w:iCs/>
        </w:rPr>
        <w:t>zadavatel potřebuje pro takový přesun řádově několik měsíců</w:t>
      </w:r>
      <w:r w:rsidR="00F65FBF">
        <w:rPr>
          <w:i/>
          <w:iCs/>
        </w:rPr>
        <w:t>, přičemž bez tohoto přesunu není možné staveniště zhotoviteli vůbec předat.</w:t>
      </w:r>
    </w:p>
    <w:p w14:paraId="1DB740F5" w14:textId="77777777" w:rsidR="003C610A" w:rsidRPr="00C14356" w:rsidRDefault="003C610A" w:rsidP="00902482"/>
    <w:p w14:paraId="4AF77887" w14:textId="48DF2A0E" w:rsidR="00902482" w:rsidRPr="008A7E26" w:rsidRDefault="00902482" w:rsidP="00902482">
      <w:r w:rsidRPr="008A7E26">
        <w:rPr>
          <w:b/>
          <w:bCs/>
        </w:rPr>
        <w:t>D</w:t>
      </w:r>
      <w:r w:rsidRPr="00902482">
        <w:rPr>
          <w:b/>
          <w:bCs/>
        </w:rPr>
        <w:t>okončení díla</w:t>
      </w:r>
      <w:r w:rsidRPr="008A7E26">
        <w:t xml:space="preserve">: do </w:t>
      </w:r>
      <w:r w:rsidRPr="00902482">
        <w:rPr>
          <w:b/>
          <w:bCs/>
        </w:rPr>
        <w:t>12 měsíců</w:t>
      </w:r>
      <w:r w:rsidRPr="008A7E26">
        <w:t xml:space="preserve"> ode dne převzetí staveniště </w:t>
      </w:r>
      <w:r>
        <w:t>z</w:t>
      </w:r>
      <w:r w:rsidRPr="008A7E26">
        <w:t>hotovitelem na základě protokolu o předání a</w:t>
      </w:r>
      <w:r>
        <w:t> </w:t>
      </w:r>
      <w:r w:rsidRPr="008A7E26">
        <w:t xml:space="preserve">převzetí staveniště ve smyslu odst. 9.1 </w:t>
      </w:r>
      <w:r>
        <w:t>s</w:t>
      </w:r>
      <w:r w:rsidRPr="008A7E26">
        <w:t>mlouvy</w:t>
      </w:r>
      <w:r>
        <w:t xml:space="preserve"> o dílo.</w:t>
      </w:r>
    </w:p>
    <w:p w14:paraId="32B4AF27" w14:textId="77777777" w:rsidR="0073088E" w:rsidRPr="0051239C" w:rsidRDefault="0073088E" w:rsidP="0073088E">
      <w:pPr>
        <w:pStyle w:val="Nadpis3"/>
      </w:pPr>
      <w:bookmarkStart w:id="64" w:name="_Toc151556267"/>
      <w:bookmarkStart w:id="65" w:name="_Toc215043503"/>
      <w:bookmarkStart w:id="66" w:name="_Hlk535237699"/>
      <w:bookmarkEnd w:id="63"/>
      <w:r w:rsidRPr="0051239C">
        <w:t>Místo plnění</w:t>
      </w:r>
      <w:bookmarkEnd w:id="64"/>
      <w:bookmarkEnd w:id="65"/>
    </w:p>
    <w:p w14:paraId="58B04083" w14:textId="610666CB" w:rsidR="00F1297C" w:rsidRPr="00DF3D23" w:rsidRDefault="0073088E" w:rsidP="005C4846">
      <w:r>
        <w:t xml:space="preserve">Místo </w:t>
      </w:r>
      <w:r w:rsidRPr="00B76E0D">
        <w:rPr>
          <w:szCs w:val="20"/>
        </w:rPr>
        <w:t>provedení</w:t>
      </w:r>
      <w:r>
        <w:t xml:space="preserve"> díla:</w:t>
      </w:r>
      <w:r w:rsidRPr="004C790F">
        <w:t xml:space="preserve"> </w:t>
      </w:r>
      <w:bookmarkStart w:id="67" w:name="_Hlk213674231"/>
      <w:r w:rsidR="00B639C2">
        <w:t xml:space="preserve">budova </w:t>
      </w:r>
      <w:r w:rsidR="001F3EEF">
        <w:t>M</w:t>
      </w:r>
      <w:r w:rsidR="00B639C2">
        <w:t>ěstského úřadu</w:t>
      </w:r>
      <w:r w:rsidR="001F3EEF">
        <w:t xml:space="preserve"> Litvínov</w:t>
      </w:r>
      <w:r w:rsidR="00B639C2">
        <w:t>, nám. Míru, č.p. 12, Litvínov, Česká republika</w:t>
      </w:r>
      <w:r w:rsidRPr="00B76E0D">
        <w:t>.</w:t>
      </w:r>
      <w:bookmarkEnd w:id="67"/>
      <w:r w:rsidR="001D15F1" w:rsidRPr="00DF3D23">
        <w:t xml:space="preserve"> </w:t>
      </w:r>
    </w:p>
    <w:p w14:paraId="7CA7B728" w14:textId="77777777" w:rsidR="001D65B7" w:rsidRDefault="00013ECE" w:rsidP="000276B8">
      <w:pPr>
        <w:pStyle w:val="Nadpis3"/>
      </w:pPr>
      <w:bookmarkStart w:id="68" w:name="_Toc151377058"/>
      <w:bookmarkStart w:id="69" w:name="_Toc151556268"/>
      <w:bookmarkStart w:id="70" w:name="_Toc215043504"/>
      <w:bookmarkEnd w:id="66"/>
      <w:r w:rsidRPr="001B4DB2">
        <w:lastRenderedPageBreak/>
        <w:t>Podmínky plnění</w:t>
      </w:r>
      <w:bookmarkEnd w:id="68"/>
      <w:bookmarkEnd w:id="69"/>
      <w:bookmarkEnd w:id="70"/>
      <w:r w:rsidR="00F6038F" w:rsidRPr="001B4DB2">
        <w:t xml:space="preserve"> </w:t>
      </w:r>
    </w:p>
    <w:p w14:paraId="492A6401" w14:textId="77777777" w:rsidR="00305441" w:rsidRPr="00D043F1" w:rsidRDefault="00305441" w:rsidP="007328D6">
      <w:pPr>
        <w:pStyle w:val="Nadpis4"/>
        <w:ind w:left="567" w:hanging="567"/>
      </w:pPr>
      <w:r w:rsidRPr="00D043F1">
        <w:t xml:space="preserve">Podmínky provádění </w:t>
      </w:r>
      <w:r w:rsidR="0010383A" w:rsidRPr="00D043F1">
        <w:t>díla</w:t>
      </w:r>
    </w:p>
    <w:p w14:paraId="5D94E35F" w14:textId="630FA2F0" w:rsidR="00E9516C" w:rsidRDefault="00E9516C" w:rsidP="00835F5C">
      <w:r w:rsidRPr="00E9516C">
        <w:t xml:space="preserve">Před zahájením </w:t>
      </w:r>
      <w:r w:rsidR="00394F1E">
        <w:t>provádění díla</w:t>
      </w:r>
      <w:r w:rsidR="00394F1E" w:rsidRPr="00E9516C">
        <w:t xml:space="preserve"> </w:t>
      </w:r>
      <w:r w:rsidRPr="00E9516C">
        <w:t>zhotovitel s objednatelem projedná podrobný harmonogram stavby s etapizací prací (díla) dle výše uvedených požadavků a závazných dob a s uvedením počtu osob, které dané práce budou provádět.</w:t>
      </w:r>
    </w:p>
    <w:p w14:paraId="7D8DB4AD" w14:textId="77777777" w:rsidR="00E9516C" w:rsidRDefault="00E9516C" w:rsidP="00835F5C"/>
    <w:p w14:paraId="051D7CCC" w14:textId="2D06EBB8" w:rsidR="00835F5C" w:rsidRDefault="00835F5C" w:rsidP="00835F5C">
      <w:r>
        <w:t>Zhotovitel při provádění díla bude postupovat podle obecně závazných právních předpisů, veřejnoprávních rozhodnutí a povolení, vyjádření dotčených orgánů státní správy a ostatních subjektů a technických norem, které se k dílu vztahují a na něž odkazují obecně závazné právní předpisy nebo projektová dokumentace.</w:t>
      </w:r>
    </w:p>
    <w:p w14:paraId="143FCD36" w14:textId="6E369CDC" w:rsidR="00835F5C" w:rsidRDefault="00835F5C" w:rsidP="00835F5C">
      <w:r w:rsidRPr="002957AA">
        <w:t xml:space="preserve">Zhotovitel musí zajistit </w:t>
      </w:r>
      <w:r w:rsidR="002957AA" w:rsidRPr="002957AA">
        <w:t xml:space="preserve">před zahájením vlastní realizace stavby </w:t>
      </w:r>
      <w:r w:rsidRPr="002957AA">
        <w:t>případná dopravně-správní rozhodnutí, zábor veřejného prostranství, vyt</w:t>
      </w:r>
      <w:r w:rsidR="00530827">
        <w:t>y</w:t>
      </w:r>
      <w:r w:rsidRPr="002957AA">
        <w:t xml:space="preserve">čení </w:t>
      </w:r>
      <w:r w:rsidR="00362DAC">
        <w:t>tras technické infrastruktury</w:t>
      </w:r>
      <w:r w:rsidRPr="002957AA">
        <w:t xml:space="preserve"> apod.</w:t>
      </w:r>
    </w:p>
    <w:p w14:paraId="1FD46E0A" w14:textId="77777777" w:rsidR="00E9516C" w:rsidRPr="00E9516C" w:rsidRDefault="00E9516C" w:rsidP="00D4596F">
      <w:pPr>
        <w:keepNext/>
        <w:numPr>
          <w:ilvl w:val="3"/>
          <w:numId w:val="5"/>
        </w:numPr>
        <w:tabs>
          <w:tab w:val="clear" w:pos="1191"/>
          <w:tab w:val="num" w:pos="567"/>
        </w:tabs>
        <w:spacing w:before="240"/>
        <w:outlineLvl w:val="3"/>
        <w:rPr>
          <w:b/>
          <w:bCs/>
          <w:iCs/>
          <w:szCs w:val="20"/>
        </w:rPr>
      </w:pPr>
      <w:r w:rsidRPr="00E9516C">
        <w:rPr>
          <w:b/>
          <w:bCs/>
          <w:iCs/>
          <w:szCs w:val="20"/>
        </w:rPr>
        <w:t xml:space="preserve">Předání a převzetí příslušné projektové dokumentace </w:t>
      </w:r>
    </w:p>
    <w:p w14:paraId="338E413D" w14:textId="7C778C35" w:rsidR="00E9516C" w:rsidRPr="00E9516C" w:rsidRDefault="00E9516C" w:rsidP="00E9516C">
      <w:r w:rsidRPr="00E9516C">
        <w:t xml:space="preserve">Zhotovitel převezme od objednatele </w:t>
      </w:r>
      <w:r w:rsidR="00314DDE">
        <w:t xml:space="preserve">v sídle objednatele </w:t>
      </w:r>
      <w:r w:rsidRPr="00E9516C">
        <w:t xml:space="preserve">do 5 pracovních dnů od účinnosti smlouvy o dílo 2 paré projektové dokumentace k předmětu veřejné zakázky a aktuální dokladovou část (mimo zvláštní užívání komunikací). </w:t>
      </w:r>
    </w:p>
    <w:p w14:paraId="77060D0F" w14:textId="30E8F283" w:rsidR="00E9516C" w:rsidRDefault="00E9516C" w:rsidP="00835F5C">
      <w:r w:rsidRPr="00E9516C">
        <w:t xml:space="preserve">Zhotovitel musí zajistit v dostatečném předstihu případná dopravně-správní rozhodnutí, zábor veřejného prostranství, vytýčení sítí apod. </w:t>
      </w:r>
    </w:p>
    <w:p w14:paraId="3E75692C" w14:textId="66B032FA" w:rsidR="004D447C" w:rsidRDefault="004D447C" w:rsidP="007328D6">
      <w:pPr>
        <w:pStyle w:val="Nadpis4"/>
        <w:tabs>
          <w:tab w:val="num" w:pos="567"/>
        </w:tabs>
        <w:ind w:left="567" w:hanging="567"/>
      </w:pPr>
      <w:bookmarkStart w:id="71" w:name="_Ref213833021"/>
      <w:r>
        <w:t xml:space="preserve">Zhotovitel </w:t>
      </w:r>
      <w:r w:rsidR="00CB63E4">
        <w:t>se</w:t>
      </w:r>
      <w:r>
        <w:t xml:space="preserve"> </w:t>
      </w:r>
      <w:r w:rsidR="0026796C">
        <w:t>smlouvou o dílo zavá</w:t>
      </w:r>
      <w:r w:rsidR="00CB63E4">
        <w:t>že</w:t>
      </w:r>
      <w:r>
        <w:t xml:space="preserve"> při provádění díla postupovat v souladu s těmito podmínkami stanovenými DNSH:</w:t>
      </w:r>
      <w:bookmarkEnd w:id="71"/>
      <w:r>
        <w:t xml:space="preserve">  </w:t>
      </w:r>
    </w:p>
    <w:p w14:paraId="3950843E" w14:textId="1F2481F0" w:rsidR="004D447C" w:rsidRDefault="004D447C" w:rsidP="00446801">
      <w:pPr>
        <w:ind w:left="284" w:hanging="284"/>
      </w:pPr>
      <w:r>
        <w:t xml:space="preserve"> a) </w:t>
      </w:r>
      <w:r w:rsidR="001E473E">
        <w:t>n</w:t>
      </w:r>
      <w:r>
        <w:t>ejméně 70 % (hmotnostních) stavebního a demoličního odpadu neklasifikovaného jako nebezpečný (s</w:t>
      </w:r>
      <w:r w:rsidR="00CB63E4">
        <w:t> </w:t>
      </w:r>
      <w:r>
        <w:t xml:space="preserve">výjimkou v přírodě se vyskytujících materiálů uvedených v kategorii 17 05 04 v Evropském seznamu odpadů stanoveném rozhodnutím 2000/532/ES) vzniklého na staveništi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 </w:t>
      </w:r>
    </w:p>
    <w:p w14:paraId="60EE0E65" w14:textId="2D025349" w:rsidR="004D447C" w:rsidRDefault="004D447C" w:rsidP="00446801">
      <w:pPr>
        <w:ind w:left="284" w:hanging="284"/>
      </w:pPr>
      <w:r>
        <w:t xml:space="preserve">b) </w:t>
      </w:r>
      <w:r w:rsidR="001E473E">
        <w:t>n</w:t>
      </w:r>
      <w:r>
        <w:t>a stavbě je omezován vznik odpadů v souladu s EU Construction and Demolition Waste Management Protocol a berou se do úvahy nejlepší dostupné techniky sloužící k odstranění nebezpečného odpadu a</w:t>
      </w:r>
      <w:r w:rsidR="00CB63E4">
        <w:t> </w:t>
      </w:r>
      <w:r>
        <w:t>znovuvyužití materiálů. Dříve zmíněné je v souladu s odpadovou legislativou zejména zákonem č.</w:t>
      </w:r>
      <w:r w:rsidR="00CB63E4">
        <w:t> </w:t>
      </w:r>
      <w:r>
        <w:t>541/2020 Sb., o odpadech a navazujícími právními předpisy vyhláškou č. 273/2021 Sb., o podrobnostech nakládání s odpady a vyhláškou č. 8/2021 Sb., Katalogem odpadů, doplněné metodickým návodem pro</w:t>
      </w:r>
      <w:r w:rsidR="00CB63E4">
        <w:t> </w:t>
      </w:r>
      <w:r>
        <w:t xml:space="preserve">řízení vzniku stavebních a demoličních odpadů a pro nakládání s nimi. </w:t>
      </w:r>
    </w:p>
    <w:p w14:paraId="6CFF6B5E" w14:textId="480374E1" w:rsidR="004D447C" w:rsidRDefault="004D447C" w:rsidP="004D447C">
      <w:r>
        <w:t xml:space="preserve">Zhotovitel </w:t>
      </w:r>
      <w:r w:rsidR="00CB63E4">
        <w:t>se</w:t>
      </w:r>
      <w:r w:rsidR="0026796C">
        <w:t xml:space="preserve"> smlouvou o dílo</w:t>
      </w:r>
      <w:r>
        <w:t xml:space="preserve"> zav</w:t>
      </w:r>
      <w:r w:rsidR="0026796C">
        <w:t>á</w:t>
      </w:r>
      <w:r w:rsidR="00CB63E4">
        <w:t>že</w:t>
      </w:r>
      <w:r>
        <w:t xml:space="preserve"> plnění</w:t>
      </w:r>
      <w:r w:rsidR="00CB63E4">
        <w:t xml:space="preserve"> </w:t>
      </w:r>
      <w:r>
        <w:t>povinností</w:t>
      </w:r>
      <w:r w:rsidR="007206F1">
        <w:t xml:space="preserve"> </w:t>
      </w:r>
      <w:r w:rsidR="004F05EA">
        <w:t xml:space="preserve">uvedených </w:t>
      </w:r>
      <w:r w:rsidR="007206F1">
        <w:t xml:space="preserve">v tomto odst. </w:t>
      </w:r>
      <w:r w:rsidR="007206F1">
        <w:fldChar w:fldCharType="begin"/>
      </w:r>
      <w:r w:rsidR="007206F1">
        <w:instrText xml:space="preserve"> REF _Ref213833021 \r \h </w:instrText>
      </w:r>
      <w:r w:rsidR="007206F1">
        <w:fldChar w:fldCharType="separate"/>
      </w:r>
      <w:r w:rsidR="003C610A">
        <w:t>4.3.3</w:t>
      </w:r>
      <w:r w:rsidR="007206F1">
        <w:fldChar w:fldCharType="end"/>
      </w:r>
      <w:r w:rsidR="007206F1">
        <w:t xml:space="preserve"> ZD</w:t>
      </w:r>
      <w:r>
        <w:t xml:space="preserve"> </w:t>
      </w:r>
      <w:r w:rsidR="00CB63E4">
        <w:t>(</w:t>
      </w:r>
      <w:r w:rsidR="004F05EA">
        <w:t>resp.</w:t>
      </w:r>
      <w:r w:rsidR="00CB63E4">
        <w:t xml:space="preserve"> odst.</w:t>
      </w:r>
      <w:r w:rsidR="004F05EA">
        <w:t> </w:t>
      </w:r>
      <w:r w:rsidR="00CB63E4">
        <w:t xml:space="preserve">10.20 smlouvy o dílo) </w:t>
      </w:r>
      <w:r w:rsidR="0026796C">
        <w:t>o</w:t>
      </w:r>
      <w:r>
        <w:t>bjednateli na</w:t>
      </w:r>
      <w:r w:rsidR="00CB63E4">
        <w:t> </w:t>
      </w:r>
      <w:r>
        <w:t>jeho výzvu bez zbytečného odkladu prokázat.</w:t>
      </w:r>
    </w:p>
    <w:p w14:paraId="4AE40B5C" w14:textId="77777777" w:rsidR="00D7753B" w:rsidRDefault="00404E0D" w:rsidP="0073088E">
      <w:pPr>
        <w:pStyle w:val="Nadpis2"/>
      </w:pPr>
      <w:bookmarkStart w:id="72" w:name="_Toc213673387"/>
      <w:bookmarkStart w:id="73" w:name="_Toc151556269"/>
      <w:bookmarkStart w:id="74" w:name="_Toc215043505"/>
      <w:bookmarkEnd w:id="72"/>
      <w:r w:rsidRPr="00AD7436">
        <w:t>Poža</w:t>
      </w:r>
      <w:r w:rsidR="001808DA" w:rsidRPr="00AD7436">
        <w:t xml:space="preserve">davky zadavatele na </w:t>
      </w:r>
      <w:r w:rsidRPr="00AD7436">
        <w:t>kvalifikac</w:t>
      </w:r>
      <w:r w:rsidR="001808DA" w:rsidRPr="00AD7436">
        <w:t>i</w:t>
      </w:r>
      <w:bookmarkEnd w:id="73"/>
      <w:bookmarkEnd w:id="74"/>
    </w:p>
    <w:p w14:paraId="2994AC61" w14:textId="77777777" w:rsidR="005A0C11" w:rsidRPr="00C750D6" w:rsidRDefault="005A0C11" w:rsidP="00AA3310">
      <w:pPr>
        <w:pStyle w:val="Nadpis3"/>
      </w:pPr>
      <w:bookmarkStart w:id="75" w:name="_Toc151556270"/>
      <w:bookmarkStart w:id="76" w:name="_Toc215043506"/>
      <w:r w:rsidRPr="00C750D6">
        <w:t>Povinnost prokázání kvalifikace</w:t>
      </w:r>
      <w:bookmarkEnd w:id="75"/>
      <w:bookmarkEnd w:id="76"/>
      <w:r w:rsidR="00D7753B" w:rsidRPr="00C750D6">
        <w:t xml:space="preserve"> </w:t>
      </w:r>
    </w:p>
    <w:p w14:paraId="47A5C48D" w14:textId="77777777" w:rsidR="00D7753B" w:rsidRPr="00B76E0D" w:rsidRDefault="009327F9" w:rsidP="005C4846">
      <w:bookmarkStart w:id="77" w:name="_Toc535227564"/>
      <w:bookmarkStart w:id="78" w:name="_Toc535227685"/>
      <w:r>
        <w:t>Dodavatel</w:t>
      </w:r>
      <w:r w:rsidR="00D7753B" w:rsidRPr="00B76E0D">
        <w:t xml:space="preserve"> </w:t>
      </w:r>
      <w:r>
        <w:t>(účastník) je povinen</w:t>
      </w:r>
      <w:r w:rsidR="00D7753B" w:rsidRPr="00B76E0D">
        <w:t xml:space="preserve"> prokázat základní </w:t>
      </w:r>
      <w:r w:rsidR="00D7753B" w:rsidRPr="007328D6">
        <w:t xml:space="preserve">a profesní </w:t>
      </w:r>
      <w:r w:rsidR="00D7753B" w:rsidRPr="0028439E">
        <w:t xml:space="preserve">způsobilost </w:t>
      </w:r>
      <w:r w:rsidR="00D7753B" w:rsidRPr="007328D6">
        <w:t>a technickou kvalifikaci</w:t>
      </w:r>
      <w:r>
        <w:t xml:space="preserve"> v rozsahu a za podmínek stanovených ZD</w:t>
      </w:r>
      <w:r w:rsidR="00D7753B" w:rsidRPr="00B76E0D">
        <w:t xml:space="preserve">, a tím schopnost </w:t>
      </w:r>
      <w:r>
        <w:t>plnit veřejnou zakázku</w:t>
      </w:r>
      <w:r w:rsidR="00D7753B" w:rsidRPr="00B76E0D">
        <w:t>.</w:t>
      </w:r>
      <w:bookmarkEnd w:id="77"/>
      <w:bookmarkEnd w:id="78"/>
      <w:r w:rsidR="00D7753B" w:rsidRPr="00B76E0D">
        <w:t xml:space="preserve"> </w:t>
      </w:r>
    </w:p>
    <w:p w14:paraId="3D7241B8" w14:textId="77777777" w:rsidR="00192317" w:rsidRPr="00CF55E3" w:rsidRDefault="00850312" w:rsidP="00AA3310">
      <w:pPr>
        <w:pStyle w:val="Nadpis3"/>
      </w:pPr>
      <w:r w:rsidRPr="00CF55E3">
        <w:t xml:space="preserve"> </w:t>
      </w:r>
      <w:bookmarkStart w:id="79" w:name="_Ref507698615"/>
      <w:bookmarkStart w:id="80" w:name="_Toc151556271"/>
      <w:bookmarkStart w:id="81" w:name="_Toc215043507"/>
      <w:r w:rsidR="00525418" w:rsidRPr="00CF55E3">
        <w:t xml:space="preserve">Základní </w:t>
      </w:r>
      <w:r w:rsidR="000170FC" w:rsidRPr="00CF55E3">
        <w:t>způsobilost</w:t>
      </w:r>
      <w:bookmarkEnd w:id="79"/>
      <w:bookmarkEnd w:id="80"/>
      <w:bookmarkEnd w:id="81"/>
    </w:p>
    <w:p w14:paraId="63500A48" w14:textId="77777777" w:rsidR="009327F9" w:rsidRDefault="0090048E" w:rsidP="005C4846">
      <w:r>
        <w:t>Zadavatel</w:t>
      </w:r>
      <w:r w:rsidR="009327F9">
        <w:t xml:space="preserve"> požaduje</w:t>
      </w:r>
      <w:r>
        <w:t xml:space="preserve">, aby </w:t>
      </w:r>
      <w:r w:rsidR="000F1408">
        <w:t>dodavatel</w:t>
      </w:r>
      <w:r>
        <w:t xml:space="preserve"> </w:t>
      </w:r>
      <w:r w:rsidR="000F1408">
        <w:t>prokázal</w:t>
      </w:r>
      <w:r w:rsidR="00B10EEB">
        <w:t xml:space="preserve"> základní způsobilost podle § </w:t>
      </w:r>
      <w:r w:rsidR="009327F9">
        <w:t>74 ZZVZ.</w:t>
      </w:r>
    </w:p>
    <w:p w14:paraId="10A74F37" w14:textId="77777777" w:rsidR="00192317" w:rsidRDefault="00F95582" w:rsidP="00DF46CE">
      <w:pPr>
        <w:keepNext/>
      </w:pPr>
      <w:r w:rsidRPr="009327F9">
        <w:t>Podle § 74 odst. 1 ZZVZ z</w:t>
      </w:r>
      <w:r w:rsidR="00192317" w:rsidRPr="009327F9">
        <w:t>působilým není dodavatel, který</w:t>
      </w:r>
      <w:r w:rsidR="00F970EE">
        <w:t>:</w:t>
      </w:r>
    </w:p>
    <w:p w14:paraId="7D96A966" w14:textId="77777777" w:rsidR="00E1641F" w:rsidRDefault="00192317" w:rsidP="001D14D8">
      <w:pPr>
        <w:pStyle w:val="slovna"/>
        <w:tabs>
          <w:tab w:val="clear" w:pos="397"/>
          <w:tab w:val="num" w:pos="426"/>
        </w:tabs>
        <w:ind w:left="426" w:hanging="426"/>
      </w:pPr>
      <w:r w:rsidRPr="004D2EF3">
        <w:t>byl</w:t>
      </w:r>
      <w:r w:rsidRPr="000170FC">
        <w:t xml:space="preserve"> v zemi svého sídla v posledních 5 letech před zahájením zadávacího řízení pravomocně odsouzen pro trestný čin uvedený v příloze č. 3 k </w:t>
      </w:r>
      <w:r w:rsidR="001B5A1E">
        <w:t>ZZVZ</w:t>
      </w:r>
      <w:r w:rsidRPr="000170FC">
        <w:t xml:space="preserve"> nebo obdobný trestný čin podle právního řádu země sídla dodavatele; k zahlazeným odsouzením se nepřihlíží,</w:t>
      </w:r>
    </w:p>
    <w:p w14:paraId="17EDA5A5" w14:textId="77777777" w:rsidR="00E1641F" w:rsidRPr="007E2A98" w:rsidRDefault="00192317" w:rsidP="00E9177F">
      <w:pPr>
        <w:pStyle w:val="slovna"/>
      </w:pPr>
      <w:r w:rsidRPr="000170FC">
        <w:t>má v České republice nebo v zemi svého sídla v evidenci daní zachycen splatný daňový nedoplatek,</w:t>
      </w:r>
    </w:p>
    <w:p w14:paraId="12F85A86" w14:textId="77777777" w:rsidR="00E1641F" w:rsidRPr="007E2A98" w:rsidRDefault="00192317" w:rsidP="00E9177F">
      <w:pPr>
        <w:pStyle w:val="slovna"/>
      </w:pPr>
      <w:r w:rsidRPr="000170FC">
        <w:lastRenderedPageBreak/>
        <w:t>má v České republice nebo v zemi svého sídla splatný nedoplatek na pojistném ne</w:t>
      </w:r>
      <w:r w:rsidR="009327F9">
        <w:t>bo na penále na </w:t>
      </w:r>
      <w:r w:rsidRPr="000170FC">
        <w:t>veřejné zdravotní pojištění,</w:t>
      </w:r>
    </w:p>
    <w:p w14:paraId="5CB58744" w14:textId="77777777" w:rsidR="00F970EE" w:rsidRPr="007E2A98" w:rsidRDefault="00192317" w:rsidP="00E9177F">
      <w:pPr>
        <w:pStyle w:val="slovna"/>
      </w:pPr>
      <w:r w:rsidRPr="000170FC">
        <w:t>má v České republice nebo v zemi svého sídla splatný nedoplatek</w:t>
      </w:r>
      <w:r w:rsidR="00F970EE">
        <w:t xml:space="preserve"> na pojistném nebo na penále na </w:t>
      </w:r>
      <w:r w:rsidRPr="000170FC">
        <w:t>sociální zabezpečení a příspěvku na státní politiku zaměstnanosti,</w:t>
      </w:r>
    </w:p>
    <w:p w14:paraId="3B132B92" w14:textId="77777777" w:rsidR="00192317" w:rsidRPr="00F970EE" w:rsidRDefault="00E1114A" w:rsidP="00E9177F">
      <w:pPr>
        <w:pStyle w:val="slovna"/>
        <w:rPr>
          <w:szCs w:val="20"/>
        </w:rPr>
      </w:pPr>
      <w:r>
        <w:t>je v likvidaci</w:t>
      </w:r>
      <w:r w:rsidR="00192317" w:rsidRPr="000170FC">
        <w:t>, proti němuž bylo vydáno rozhodnutí o úpadku, vůči němuž byla nařízena nucená správa podle jiného právního předpi</w:t>
      </w:r>
      <w:r>
        <w:t>su</w:t>
      </w:r>
      <w:r w:rsidR="00192317" w:rsidRPr="000170FC">
        <w:t xml:space="preserve"> nebo v obdobné situaci podle právního řádu země sídla dodavatele.</w:t>
      </w:r>
    </w:p>
    <w:p w14:paraId="697B6125" w14:textId="77777777" w:rsidR="00192317" w:rsidRPr="00F970EE" w:rsidRDefault="00192317" w:rsidP="00A3369B">
      <w:pPr>
        <w:keepNext/>
      </w:pPr>
      <w:r w:rsidRPr="00F970EE">
        <w:t xml:space="preserve">Je-li dodavatelem právnická osoba, musí podmínku podle </w:t>
      </w:r>
      <w:r w:rsidR="00F95582" w:rsidRPr="00F970EE">
        <w:t>§ 74 odst. 1</w:t>
      </w:r>
      <w:r w:rsidRPr="00F970EE">
        <w:t xml:space="preserve"> písm.</w:t>
      </w:r>
      <w:r w:rsidR="00F95582" w:rsidRPr="00F970EE">
        <w:t> </w:t>
      </w:r>
      <w:r w:rsidRPr="00F970EE">
        <w:t>a)</w:t>
      </w:r>
      <w:r w:rsidR="00F95582" w:rsidRPr="00F970EE">
        <w:t xml:space="preserve"> ZZVZ</w:t>
      </w:r>
      <w:r w:rsidRPr="00F970EE">
        <w:t xml:space="preserve"> splňovat tato právnická osoba a zároveň každý člen </w:t>
      </w:r>
      <w:r w:rsidR="0010383A">
        <w:t xml:space="preserve">jejího </w:t>
      </w:r>
      <w:r w:rsidRPr="00F970EE">
        <w:t xml:space="preserve">statutárního orgánu. Je-li členem statutárního orgánu dodavatele právnická osoba, musí podmínku podle </w:t>
      </w:r>
      <w:r w:rsidR="00F95582" w:rsidRPr="00F970EE">
        <w:t>§ 74 odst. 1 písm. a) ZZVZ</w:t>
      </w:r>
      <w:r w:rsidRPr="00F970EE">
        <w:t xml:space="preserve"> splňovat</w:t>
      </w:r>
      <w:r w:rsidR="00F970EE">
        <w:t>:</w:t>
      </w:r>
    </w:p>
    <w:p w14:paraId="3D4AB1DE" w14:textId="77777777" w:rsidR="00192317" w:rsidRPr="000170FC" w:rsidRDefault="00192317" w:rsidP="0089704B">
      <w:pPr>
        <w:pStyle w:val="slovna"/>
        <w:numPr>
          <w:ilvl w:val="0"/>
          <w:numId w:val="22"/>
        </w:numPr>
      </w:pPr>
      <w:r w:rsidRPr="000170FC">
        <w:t>tato právnická osoba,</w:t>
      </w:r>
    </w:p>
    <w:p w14:paraId="75965AED" w14:textId="77777777" w:rsidR="00192317" w:rsidRPr="000170FC" w:rsidRDefault="00192317" w:rsidP="00E9177F">
      <w:pPr>
        <w:pStyle w:val="slovna"/>
      </w:pPr>
      <w:r w:rsidRPr="000170FC">
        <w:t>každý člen statutárního orgánu této právnické osoby a</w:t>
      </w:r>
    </w:p>
    <w:p w14:paraId="242B28AA" w14:textId="77777777" w:rsidR="00C34804" w:rsidRDefault="00192317" w:rsidP="00E9177F">
      <w:pPr>
        <w:pStyle w:val="slovna"/>
      </w:pPr>
      <w:r w:rsidRPr="000170FC">
        <w:t>osoba zastupující tuto právnickou osobu v statutárním orgánu dodavatele.</w:t>
      </w:r>
    </w:p>
    <w:p w14:paraId="26C3D142" w14:textId="77777777" w:rsidR="00C34804" w:rsidRPr="00F970EE" w:rsidRDefault="00C34804" w:rsidP="002E1EBE">
      <w:pPr>
        <w:keepNext/>
      </w:pPr>
      <w:r w:rsidRPr="00F970EE">
        <w:t xml:space="preserve">Účastní-li se </w:t>
      </w:r>
      <w:r w:rsidR="007F5835">
        <w:t>ZŘ</w:t>
      </w:r>
      <w:r w:rsidRPr="00F970EE">
        <w:t xml:space="preserve"> pobočka závodu</w:t>
      </w:r>
      <w:r w:rsidR="00E17368">
        <w:t>:</w:t>
      </w:r>
      <w:r w:rsidRPr="00F970EE">
        <w:t xml:space="preserve"> </w:t>
      </w:r>
    </w:p>
    <w:p w14:paraId="413FA01A" w14:textId="77777777" w:rsidR="00C34804" w:rsidRDefault="00C34804" w:rsidP="0089704B">
      <w:pPr>
        <w:pStyle w:val="slovna"/>
        <w:numPr>
          <w:ilvl w:val="0"/>
          <w:numId w:val="9"/>
        </w:numPr>
        <w:ind w:left="426" w:hanging="426"/>
      </w:pPr>
      <w:r>
        <w:tab/>
        <w:t xml:space="preserve">zahraniční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</w:t>
      </w:r>
      <w:r w:rsidR="00F95582">
        <w:t>t.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tato právnická osoba a vedoucí pobočky závodu,</w:t>
      </w:r>
    </w:p>
    <w:p w14:paraId="40EDD817" w14:textId="77777777" w:rsidR="001808DA" w:rsidRPr="00E17368" w:rsidRDefault="00C34804" w:rsidP="00E9177F">
      <w:pPr>
        <w:pStyle w:val="slovna"/>
      </w:pPr>
      <w:r>
        <w:tab/>
        <w:t xml:space="preserve">české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odst</w:t>
      </w:r>
      <w:r w:rsidR="00F95582">
        <w:t>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osoby uvedené v</w:t>
      </w:r>
      <w:r w:rsidR="00F95582">
        <w:t xml:space="preserve"> § 74 </w:t>
      </w:r>
      <w:r>
        <w:t>odst</w:t>
      </w:r>
      <w:r w:rsidR="00F95582">
        <w:t>.</w:t>
      </w:r>
      <w:r>
        <w:t xml:space="preserve"> 2 </w:t>
      </w:r>
      <w:r w:rsidR="00F95582">
        <w:t xml:space="preserve">ZZVZ </w:t>
      </w:r>
      <w:r>
        <w:t>a vedoucí pobočky závodu.</w:t>
      </w:r>
    </w:p>
    <w:p w14:paraId="7F87D19A" w14:textId="77777777" w:rsidR="001808DA" w:rsidRPr="00E17368" w:rsidRDefault="001808DA" w:rsidP="00A3369B">
      <w:pPr>
        <w:keepNext/>
      </w:pPr>
      <w:r w:rsidRPr="00E17368">
        <w:t>Dodavatel prokazuje splnění podmínek základní způsobilosti ve vztahu k České republice předložením</w:t>
      </w:r>
      <w:r w:rsidR="00E17368">
        <w:t>:</w:t>
      </w:r>
    </w:p>
    <w:p w14:paraId="18810CB0" w14:textId="2F23B4E3" w:rsidR="001808DA" w:rsidRPr="000170FC" w:rsidRDefault="001808DA" w:rsidP="0089704B">
      <w:pPr>
        <w:pStyle w:val="slovna"/>
        <w:numPr>
          <w:ilvl w:val="0"/>
          <w:numId w:val="10"/>
        </w:numPr>
        <w:ind w:left="426" w:hanging="426"/>
      </w:pPr>
      <w:r w:rsidRPr="000170FC">
        <w:t xml:space="preserve">výpisu z </w:t>
      </w:r>
      <w:r w:rsidR="0038661A">
        <w:t>r</w:t>
      </w:r>
      <w:r w:rsidRPr="000170FC">
        <w:t>ejstříku trestů ve vztahu k § 74 odst. 1 písm. a)</w:t>
      </w:r>
      <w:r w:rsidR="00D525D3">
        <w:t xml:space="preserve"> ZZVZ</w:t>
      </w:r>
      <w:r w:rsidRPr="000170FC">
        <w:t>,</w:t>
      </w:r>
    </w:p>
    <w:p w14:paraId="29D08CA3" w14:textId="77777777" w:rsidR="001808DA" w:rsidRPr="000170FC" w:rsidRDefault="001808DA" w:rsidP="00E9177F">
      <w:pPr>
        <w:pStyle w:val="slovna"/>
      </w:pPr>
      <w:r w:rsidRPr="000170FC">
        <w:t>potvrzení příslušného finančního úřadu ve vztahu k § 74 odst. 1 písm. b)</w:t>
      </w:r>
      <w:r w:rsidR="00D525D3">
        <w:t xml:space="preserve"> ZZVZ</w:t>
      </w:r>
      <w:r w:rsidRPr="000170FC">
        <w:t>,</w:t>
      </w:r>
    </w:p>
    <w:p w14:paraId="40B014BE" w14:textId="77777777" w:rsidR="001808DA" w:rsidRPr="000170FC" w:rsidRDefault="001808DA" w:rsidP="00E9177F">
      <w:pPr>
        <w:pStyle w:val="slovna"/>
      </w:pPr>
      <w:r w:rsidRPr="000170FC">
        <w:t>písemného čestného prohlášení ve vztahu ke spotřební dani ve vztahu k § 74 odst. 1 písm. b)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3E189A76" w14:textId="77777777" w:rsidR="001808DA" w:rsidRPr="000170FC" w:rsidRDefault="001808DA" w:rsidP="00E9177F">
      <w:pPr>
        <w:pStyle w:val="slovna"/>
      </w:pPr>
      <w:r w:rsidRPr="000170FC">
        <w:t>písemného čestného prohlášení ve vztahu k § 74 odst. 1 písm. c)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50EA67C0" w14:textId="3464CA2C" w:rsidR="001808DA" w:rsidRPr="000170FC" w:rsidRDefault="001808DA" w:rsidP="00E9177F">
      <w:pPr>
        <w:pStyle w:val="slovna"/>
      </w:pPr>
      <w:r w:rsidRPr="000170FC">
        <w:t xml:space="preserve">potvrzení příslušné </w:t>
      </w:r>
      <w:r w:rsidR="00BD7C77">
        <w:t>územní</w:t>
      </w:r>
      <w:r w:rsidRPr="000170FC">
        <w:t xml:space="preserve"> správy sociálního zabezpečení ve vztahu k § 74 odst. 1 písm. d)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4B9B0425" w14:textId="77777777" w:rsidR="001E5139" w:rsidRDefault="001808DA" w:rsidP="00E9177F">
      <w:pPr>
        <w:pStyle w:val="slovna"/>
      </w:pPr>
      <w:r w:rsidRPr="000170FC">
        <w:t xml:space="preserve">výpisu z obchodního rejstříku, nebo předložením písemného čestného </w:t>
      </w:r>
      <w:r w:rsidR="00E17368">
        <w:t>prohlášení v případě, že není v </w:t>
      </w:r>
      <w:r w:rsidRPr="000170FC">
        <w:t>obchodním rejstříku zapsán, ve vztahu k § 74 odst. 1 písm. e)</w:t>
      </w:r>
      <w:r w:rsidR="00D525D3" w:rsidRPr="00D525D3">
        <w:t xml:space="preserve"> </w:t>
      </w:r>
      <w:r w:rsidR="00D525D3">
        <w:t>ZZVZ</w:t>
      </w:r>
      <w:r w:rsidRPr="000170FC">
        <w:t>.</w:t>
      </w:r>
    </w:p>
    <w:p w14:paraId="14FADFA7" w14:textId="77777777" w:rsidR="00602B36" w:rsidRPr="00845DDE" w:rsidRDefault="002E7A0A" w:rsidP="005C4846">
      <w:bookmarkStart w:id="82" w:name="_Toc467074887"/>
      <w:r w:rsidRPr="00845DDE">
        <w:t xml:space="preserve">Doklady prokazující základní způsobilost podle § 74 ZZVZ musí prokazovat splnění požadovaného kritéria způsobilosti nejpozději v době 3 měsíců přede </w:t>
      </w:r>
      <w:r w:rsidR="00F46CEE" w:rsidRPr="00845DDE">
        <w:t xml:space="preserve">dnem </w:t>
      </w:r>
      <w:r w:rsidR="00987900">
        <w:t>zahájení zadávacího řízení</w:t>
      </w:r>
      <w:r w:rsidR="00F46CEE" w:rsidRPr="00845DDE">
        <w:t>.</w:t>
      </w:r>
    </w:p>
    <w:p w14:paraId="7762C5D5" w14:textId="07698664" w:rsidR="00602B36" w:rsidRPr="00845DDE" w:rsidRDefault="00602B36" w:rsidP="005C4846">
      <w:r w:rsidRPr="00845DDE">
        <w:t>Způsob předložení výše uvedených dokladů prok</w:t>
      </w:r>
      <w:r w:rsidR="00C87C4B">
        <w:t>azujících základní způsobilost je upraven</w:t>
      </w:r>
      <w:r w:rsidRPr="00845DDE">
        <w:t xml:space="preserve"> </w:t>
      </w:r>
      <w:r w:rsidR="00C87C4B">
        <w:t>v</w:t>
      </w:r>
      <w:r w:rsidRPr="00845DDE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_Ref507698768 \r \h </w:instrText>
      </w:r>
      <w:r w:rsidR="008E6942">
        <w:fldChar w:fldCharType="separate"/>
      </w:r>
      <w:r w:rsidR="003C610A">
        <w:t>5.5</w:t>
      </w:r>
      <w:r w:rsidR="008E6942">
        <w:fldChar w:fldCharType="end"/>
      </w:r>
      <w:r w:rsidR="001E1DBA" w:rsidRPr="00845DDE">
        <w:t xml:space="preserve"> ZD</w:t>
      </w:r>
      <w:r w:rsidRPr="00845DDE">
        <w:t>.</w:t>
      </w:r>
    </w:p>
    <w:p w14:paraId="234C771D" w14:textId="77777777" w:rsidR="001808DA" w:rsidRPr="00CF55E3" w:rsidRDefault="004179DF" w:rsidP="00AA3310">
      <w:pPr>
        <w:pStyle w:val="Nadpis3"/>
      </w:pPr>
      <w:r w:rsidRPr="00CF55E3">
        <w:t xml:space="preserve"> </w:t>
      </w:r>
      <w:bookmarkStart w:id="83" w:name="_Ref507698621"/>
      <w:bookmarkStart w:id="84" w:name="_Toc151556272"/>
      <w:bookmarkStart w:id="85" w:name="_Toc215043508"/>
      <w:r w:rsidR="001808DA" w:rsidRPr="00CF55E3">
        <w:t>Profesní způsobilost</w:t>
      </w:r>
      <w:bookmarkEnd w:id="83"/>
      <w:bookmarkEnd w:id="84"/>
      <w:bookmarkEnd w:id="85"/>
      <w:r w:rsidR="001808DA" w:rsidRPr="00CF55E3">
        <w:t xml:space="preserve"> </w:t>
      </w:r>
      <w:bookmarkEnd w:id="82"/>
    </w:p>
    <w:p w14:paraId="47825B3E" w14:textId="77777777" w:rsidR="001808DA" w:rsidRPr="00845DDE" w:rsidRDefault="000F1408" w:rsidP="00A3369B">
      <w:pPr>
        <w:keepNext/>
      </w:pPr>
      <w:r>
        <w:t>Dodavatel</w:t>
      </w:r>
      <w:r w:rsidR="001808DA" w:rsidRPr="00845DDE">
        <w:t xml:space="preserve"> </w:t>
      </w:r>
      <w:r>
        <w:t>je povinen</w:t>
      </w:r>
      <w:r w:rsidR="001808DA" w:rsidRPr="00845DDE">
        <w:t xml:space="preserve"> prokázat profes</w:t>
      </w:r>
      <w:r w:rsidR="00845DDE">
        <w:t xml:space="preserve">ní způsobilost </w:t>
      </w:r>
      <w:r w:rsidR="0090048E">
        <w:t>po</w:t>
      </w:r>
      <w:r w:rsidR="00845DDE">
        <w:t>dle ustanovení § 77 odst. </w:t>
      </w:r>
      <w:r w:rsidR="001808DA" w:rsidRPr="00845DDE">
        <w:t xml:space="preserve">1 </w:t>
      </w:r>
      <w:r w:rsidR="001808DA" w:rsidRPr="00884040">
        <w:t xml:space="preserve">a 2 </w:t>
      </w:r>
      <w:r w:rsidR="00845DDE" w:rsidRPr="00884040">
        <w:t>písm. </w:t>
      </w:r>
      <w:r w:rsidR="00080AB7" w:rsidRPr="00884040">
        <w:t>a)</w:t>
      </w:r>
      <w:r w:rsidR="00080AB7" w:rsidRPr="00845DDE">
        <w:t xml:space="preserve"> </w:t>
      </w:r>
      <w:r w:rsidR="001B5A1E" w:rsidRPr="00845DDE">
        <w:t>ZZVZ</w:t>
      </w:r>
      <w:r w:rsidR="00845DDE">
        <w:t>, a </w:t>
      </w:r>
      <w:r w:rsidR="001808DA" w:rsidRPr="00845DDE">
        <w:t>to</w:t>
      </w:r>
      <w:r w:rsidR="00845DDE">
        <w:t> </w:t>
      </w:r>
      <w:r w:rsidR="001808DA" w:rsidRPr="00845DDE">
        <w:t>předložením následujících dokladů:</w:t>
      </w:r>
    </w:p>
    <w:p w14:paraId="6EF32CD7" w14:textId="77777777" w:rsidR="001808DA" w:rsidRDefault="000170FC" w:rsidP="0089704B">
      <w:pPr>
        <w:pStyle w:val="slovna"/>
        <w:numPr>
          <w:ilvl w:val="0"/>
          <w:numId w:val="11"/>
        </w:numPr>
        <w:ind w:left="426" w:hanging="426"/>
      </w:pPr>
      <w:r>
        <w:t>v</w:t>
      </w:r>
      <w:r w:rsidR="001808DA">
        <w:t xml:space="preserve">e vztahu k České republice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obchodního rejstříku</w:t>
      </w:r>
      <w:r w:rsidR="00845DDE">
        <w:t xml:space="preserve"> či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jiné obdobné evidence</w:t>
      </w:r>
      <w:r w:rsidR="001808DA">
        <w:t xml:space="preserve">, pokud jiný právní předpis zápis </w:t>
      </w:r>
      <w:r w:rsidR="000B4E1D">
        <w:t>do takové evidence vyžaduje, a</w:t>
      </w:r>
    </w:p>
    <w:p w14:paraId="020C33B6" w14:textId="77777777" w:rsidR="00D01FF4" w:rsidRDefault="000170FC" w:rsidP="00E9177F">
      <w:pPr>
        <w:pStyle w:val="slovna"/>
      </w:pPr>
      <w:r w:rsidRPr="0010383A">
        <w:t>d</w:t>
      </w:r>
      <w:r w:rsidR="001808DA" w:rsidRPr="0010383A">
        <w:t>oklad o oprávnění k</w:t>
      </w:r>
      <w:r w:rsidR="00845DDE" w:rsidRPr="0010383A">
        <w:t> </w:t>
      </w:r>
      <w:r w:rsidR="001808DA" w:rsidRPr="0010383A">
        <w:t>podnikání</w:t>
      </w:r>
      <w:r w:rsidR="00845DDE">
        <w:t xml:space="preserve">, </w:t>
      </w:r>
      <w:r w:rsidR="000B4E1D">
        <w:t>které</w:t>
      </w:r>
      <w:r w:rsidR="00845DDE" w:rsidRPr="00845DDE">
        <w:t xml:space="preserve"> dodavatele opravňuje</w:t>
      </w:r>
      <w:r w:rsidR="00C109D7">
        <w:t>:</w:t>
      </w:r>
    </w:p>
    <w:p w14:paraId="55C1E35C" w14:textId="56B554FD" w:rsidR="00D01FF4" w:rsidRPr="00CF0683" w:rsidRDefault="00845DDE" w:rsidP="00CF0683">
      <w:pPr>
        <w:pStyle w:val="Odrkakulat"/>
      </w:pPr>
      <w:r w:rsidRPr="00884040">
        <w:rPr>
          <w:b/>
        </w:rPr>
        <w:t>provádět stav</w:t>
      </w:r>
      <w:r w:rsidR="001645BA" w:rsidRPr="00884040">
        <w:rPr>
          <w:b/>
        </w:rPr>
        <w:t>by, jejich změny a jejich odstraňování</w:t>
      </w:r>
      <w:r w:rsidR="001645BA" w:rsidRPr="00CF0683">
        <w:rPr>
          <w:b/>
        </w:rPr>
        <w:t xml:space="preserve"> </w:t>
      </w:r>
      <w:r w:rsidRPr="00CF0683">
        <w:t xml:space="preserve">– např. doklad </w:t>
      </w:r>
      <w:r w:rsidR="00080AB7" w:rsidRPr="00CF0683">
        <w:t>prokazující živnostenské oprávnění</w:t>
      </w:r>
      <w:r w:rsidRPr="00CF0683">
        <w:t xml:space="preserve"> </w:t>
      </w:r>
      <w:r w:rsidR="00080AB7" w:rsidRPr="00CF0683">
        <w:t xml:space="preserve">v oboru </w:t>
      </w:r>
      <w:r w:rsidR="001E1DBA" w:rsidRPr="00CF0683">
        <w:t xml:space="preserve">(předmětu podnikání): </w:t>
      </w:r>
      <w:r w:rsidRPr="00884040">
        <w:t>provádění staveb, jejich změn a </w:t>
      </w:r>
      <w:r w:rsidR="00080AB7" w:rsidRPr="00884040">
        <w:t>odstraňování</w:t>
      </w:r>
      <w:r w:rsidR="00560DEA" w:rsidRPr="00CF0683">
        <w:t>.</w:t>
      </w:r>
    </w:p>
    <w:p w14:paraId="13C882A7" w14:textId="4E7BA5E3" w:rsidR="002E7A0A" w:rsidRPr="000B4E1D" w:rsidRDefault="002E7A0A" w:rsidP="005C4846">
      <w:bookmarkStart w:id="86" w:name="_Toc467074888"/>
      <w:r w:rsidRPr="000B4E1D">
        <w:t xml:space="preserve">Způsob předložení výše uvedených dokladů prokazujících profesní způsobilost </w:t>
      </w:r>
      <w:r w:rsidR="00C87C4B">
        <w:t>je upraven v</w:t>
      </w:r>
      <w:r w:rsidRPr="000B4E1D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_Ref507698785 \r \h </w:instrText>
      </w:r>
      <w:r w:rsidR="008E6942">
        <w:fldChar w:fldCharType="separate"/>
      </w:r>
      <w:r w:rsidR="003C610A">
        <w:t>5.5</w:t>
      </w:r>
      <w:r w:rsidR="008E6942">
        <w:fldChar w:fldCharType="end"/>
      </w:r>
      <w:r w:rsidR="001E1DBA" w:rsidRPr="000B4E1D">
        <w:t xml:space="preserve"> ZD</w:t>
      </w:r>
      <w:r w:rsidRPr="000B4E1D">
        <w:t>.</w:t>
      </w:r>
    </w:p>
    <w:p w14:paraId="0E48F86B" w14:textId="77777777" w:rsidR="00951F28" w:rsidRDefault="00ED3D71" w:rsidP="005C4846">
      <w:pPr>
        <w:pStyle w:val="Nadpis3"/>
      </w:pPr>
      <w:r w:rsidRPr="00CF55E3">
        <w:t xml:space="preserve"> </w:t>
      </w:r>
      <w:bookmarkStart w:id="87" w:name="_Ref507698485"/>
      <w:bookmarkStart w:id="88" w:name="_Ref507698624"/>
      <w:bookmarkStart w:id="89" w:name="_Toc151556273"/>
      <w:bookmarkStart w:id="90" w:name="_Toc215043509"/>
      <w:r w:rsidR="001808DA" w:rsidRPr="00CF55E3">
        <w:t>Technická kvalifikace</w:t>
      </w:r>
      <w:bookmarkEnd w:id="87"/>
      <w:bookmarkEnd w:id="88"/>
      <w:bookmarkEnd w:id="89"/>
      <w:bookmarkEnd w:id="90"/>
      <w:r w:rsidR="001808DA" w:rsidRPr="00CF55E3">
        <w:t xml:space="preserve"> </w:t>
      </w:r>
      <w:bookmarkEnd w:id="86"/>
    </w:p>
    <w:p w14:paraId="206ED9BE" w14:textId="77777777" w:rsidR="00D57369" w:rsidRDefault="00D57369" w:rsidP="00D57369">
      <w:pPr>
        <w:keepNext/>
      </w:pPr>
      <w:r w:rsidRPr="0098023F">
        <w:t>Zadavatel požaduje</w:t>
      </w:r>
      <w:r>
        <w:t>, aby dodavatel</w:t>
      </w:r>
      <w:r w:rsidRPr="0098023F">
        <w:t xml:space="preserve"> </w:t>
      </w:r>
      <w:r>
        <w:t>prokázal</w:t>
      </w:r>
      <w:r w:rsidRPr="0098023F">
        <w:t xml:space="preserve"> splnění </w:t>
      </w:r>
      <w:r>
        <w:t xml:space="preserve">vybraných </w:t>
      </w:r>
      <w:r w:rsidRPr="0098023F">
        <w:t>technických kvalifi</w:t>
      </w:r>
      <w:r>
        <w:t>kačních předpokladů, spočívajících v:</w:t>
      </w:r>
    </w:p>
    <w:p w14:paraId="57A422B1" w14:textId="77777777" w:rsidR="00D57369" w:rsidRDefault="00D57369" w:rsidP="000F3682">
      <w:pPr>
        <w:pStyle w:val="Odrkakulat"/>
      </w:pPr>
      <w:r>
        <w:t>zkušenosti dodavatele s poskytováním vybraného plnění a</w:t>
      </w:r>
    </w:p>
    <w:p w14:paraId="4ED3C3E1" w14:textId="77777777" w:rsidR="00D57369" w:rsidRDefault="00D57369" w:rsidP="000F3682">
      <w:pPr>
        <w:pStyle w:val="Odrkakulat"/>
      </w:pPr>
      <w:r>
        <w:t>existenci a odbornosti vybraných osob, jež se budou podílet na plnění předmětu veřejné zakázky.</w:t>
      </w:r>
    </w:p>
    <w:p w14:paraId="2D0E77F0" w14:textId="77777777" w:rsidR="0042629D" w:rsidRPr="0098023F" w:rsidRDefault="0042629D" w:rsidP="00A3369B">
      <w:pPr>
        <w:keepNext/>
      </w:pPr>
      <w:r w:rsidRPr="0098023F">
        <w:lastRenderedPageBreak/>
        <w:t>Dodavatel k prokázání technické kvalifikace doloží následující doklady:</w:t>
      </w:r>
    </w:p>
    <w:p w14:paraId="1F1C0CEE" w14:textId="763B57BF" w:rsidR="0042629D" w:rsidRPr="00D01FF4" w:rsidRDefault="0042629D" w:rsidP="000F3682">
      <w:pPr>
        <w:pStyle w:val="Odrkakulat"/>
      </w:pPr>
      <w:r w:rsidRPr="002E1EBE">
        <w:rPr>
          <w:b/>
        </w:rPr>
        <w:t>seznam stavebních prací</w:t>
      </w:r>
      <w:r w:rsidRPr="00D01FF4">
        <w:t xml:space="preserve"> poskytnutých za posledních 5 let před zahájením zadávacího řízení</w:t>
      </w:r>
      <w:r w:rsidR="00D01FF4">
        <w:t xml:space="preserve"> včetně požadovaných</w:t>
      </w:r>
      <w:r w:rsidR="00B10EEB" w:rsidRPr="00D01FF4">
        <w:t xml:space="preserve"> </w:t>
      </w:r>
      <w:r w:rsidR="00B10EEB" w:rsidRPr="002E1EBE">
        <w:rPr>
          <w:b/>
        </w:rPr>
        <w:t xml:space="preserve">osvědčení </w:t>
      </w:r>
      <w:r w:rsidR="00D01FF4" w:rsidRPr="002E1EBE">
        <w:rPr>
          <w:b/>
        </w:rPr>
        <w:t>objednatele</w:t>
      </w:r>
      <w:r w:rsidR="00CF56A4">
        <w:rPr>
          <w:b/>
        </w:rPr>
        <w:t xml:space="preserve"> </w:t>
      </w:r>
      <w:r w:rsidR="00805173">
        <w:t>příslušných</w:t>
      </w:r>
      <w:r w:rsidR="00CF56A4" w:rsidRPr="00CF56A4">
        <w:t xml:space="preserve"> prací</w:t>
      </w:r>
      <w:r w:rsidR="00F01205">
        <w:t xml:space="preserve"> (viz dále odst. 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3C610A">
        <w:t>5.4</w:t>
      </w:r>
      <w:r w:rsidR="00F01205">
        <w:fldChar w:fldCharType="end"/>
      </w:r>
      <w:r w:rsidR="00F01205">
        <w:t xml:space="preserve"> písm. </w:t>
      </w:r>
      <w:r w:rsidR="00F01205">
        <w:fldChar w:fldCharType="begin"/>
      </w:r>
      <w:r w:rsidR="00F01205">
        <w:instrText xml:space="preserve"> REF _Ref508530281 \r \h </w:instrText>
      </w:r>
      <w:r w:rsidR="00F01205">
        <w:fldChar w:fldCharType="separate"/>
      </w:r>
      <w:r w:rsidR="003C610A">
        <w:rPr>
          <w:b/>
          <w:bCs/>
        </w:rPr>
        <w:t>Chyba! Nenalezen zdroj odkazů.</w:t>
      </w:r>
      <w:r w:rsidR="00F01205">
        <w:fldChar w:fldCharType="end"/>
      </w:r>
      <w:r w:rsidR="00F01205">
        <w:t xml:space="preserve"> ZD)</w:t>
      </w:r>
      <w:r w:rsidRPr="00D01FF4">
        <w:t>;</w:t>
      </w:r>
    </w:p>
    <w:p w14:paraId="1228B8AB" w14:textId="2FDC6DE6" w:rsidR="0042629D" w:rsidRPr="00D01FF4" w:rsidRDefault="0042629D" w:rsidP="000F3682">
      <w:pPr>
        <w:pStyle w:val="Odrkakulat"/>
      </w:pPr>
      <w:r w:rsidRPr="000F1408">
        <w:rPr>
          <w:b/>
        </w:rPr>
        <w:t>seznam techniků</w:t>
      </w:r>
      <w:r w:rsidRPr="00D01FF4">
        <w:t xml:space="preserve">, kteří se budou podílet na plnění </w:t>
      </w:r>
      <w:r w:rsidR="00F4457A">
        <w:t xml:space="preserve">veřejné </w:t>
      </w:r>
      <w:r w:rsidRPr="00D01FF4">
        <w:t>zakázky</w:t>
      </w:r>
      <w:r w:rsidR="00536C84">
        <w:t>,</w:t>
      </w:r>
      <w:r w:rsidR="00536C84" w:rsidRPr="004D331A">
        <w:rPr>
          <w:b/>
        </w:rPr>
        <w:t xml:space="preserve"> </w:t>
      </w:r>
      <w:r w:rsidR="00536C84">
        <w:rPr>
          <w:b/>
        </w:rPr>
        <w:t>a přísl. osvědčení</w:t>
      </w:r>
      <w:r w:rsidR="00F01205">
        <w:t xml:space="preserve"> (viz dále odst.</w:t>
      </w:r>
      <w:r w:rsidR="00536C84">
        <w:t> 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3C610A">
        <w:t>5.4</w:t>
      </w:r>
      <w:r w:rsidR="00F01205">
        <w:fldChar w:fldCharType="end"/>
      </w:r>
      <w:r w:rsidR="00F01205">
        <w:t xml:space="preserve"> písm. </w:t>
      </w:r>
      <w:r w:rsidR="00274DBA">
        <w:fldChar w:fldCharType="begin"/>
      </w:r>
      <w:r w:rsidR="00274DBA">
        <w:instrText xml:space="preserve"> REF _Ref147496805 \r \h </w:instrText>
      </w:r>
      <w:r w:rsidR="00274DBA">
        <w:fldChar w:fldCharType="separate"/>
      </w:r>
      <w:r w:rsidR="003C610A">
        <w:t>b)</w:t>
      </w:r>
      <w:r w:rsidR="00274DBA">
        <w:fldChar w:fldCharType="end"/>
      </w:r>
      <w:r w:rsidR="00F01205">
        <w:t xml:space="preserve"> ZD)</w:t>
      </w:r>
      <w:r w:rsidR="007526A0">
        <w:t>.</w:t>
      </w:r>
    </w:p>
    <w:p w14:paraId="3F41200F" w14:textId="77777777" w:rsidR="0042629D" w:rsidRPr="009641E5" w:rsidRDefault="0042629D" w:rsidP="009641E5">
      <w:pPr>
        <w:pStyle w:val="Podnadpispodtrenbezslovn"/>
      </w:pPr>
      <w:bookmarkStart w:id="91" w:name="_Ref508475466"/>
      <w:r w:rsidRPr="009641E5">
        <w:t>Způsob prokázání splnění kvalifikačních předpokladů a minimální požadovaná úroveň</w:t>
      </w:r>
      <w:bookmarkEnd w:id="91"/>
    </w:p>
    <w:p w14:paraId="4077B22C" w14:textId="77777777" w:rsidR="0042629D" w:rsidRPr="001139F8" w:rsidRDefault="0042629D" w:rsidP="0079028A">
      <w:pPr>
        <w:keepNext/>
      </w:pPr>
      <w:r w:rsidRPr="001139F8">
        <w:t xml:space="preserve">Dodavatel </w:t>
      </w:r>
      <w:r w:rsidR="00044BD8" w:rsidRPr="001139F8">
        <w:t xml:space="preserve">k </w:t>
      </w:r>
      <w:r w:rsidRPr="001139F8">
        <w:t>proká</w:t>
      </w:r>
      <w:r w:rsidR="00044BD8" w:rsidRPr="001139F8">
        <w:t>zání</w:t>
      </w:r>
      <w:r w:rsidRPr="001139F8">
        <w:t xml:space="preserve"> splnění </w:t>
      </w:r>
      <w:r w:rsidR="005F61A6">
        <w:t xml:space="preserve">technických </w:t>
      </w:r>
      <w:r w:rsidRPr="001139F8">
        <w:t>kvalifikačních požadavků předlož</w:t>
      </w:r>
      <w:r w:rsidR="00044BD8" w:rsidRPr="001139F8">
        <w:t>í</w:t>
      </w:r>
      <w:r w:rsidRPr="001139F8">
        <w:t>:</w:t>
      </w:r>
    </w:p>
    <w:p w14:paraId="75631B90" w14:textId="44668BDC" w:rsidR="00BE6576" w:rsidRDefault="000F47C6" w:rsidP="008A7E26">
      <w:pPr>
        <w:pStyle w:val="Odstavecseseznamem"/>
        <w:numPr>
          <w:ilvl w:val="0"/>
          <w:numId w:val="41"/>
        </w:numPr>
        <w:snapToGrid w:val="0"/>
        <w:ind w:left="426" w:hanging="426"/>
        <w:contextualSpacing w:val="0"/>
      </w:pPr>
      <w:r w:rsidRPr="007328D6">
        <w:rPr>
          <w:b/>
          <w:bCs/>
        </w:rPr>
        <w:t xml:space="preserve">podepsaný </w:t>
      </w:r>
      <w:r w:rsidRPr="007328D6">
        <w:rPr>
          <w:b/>
          <w:bCs/>
        </w:rPr>
        <w:tab/>
        <w:t>seznam stavebních prací</w:t>
      </w:r>
      <w:r>
        <w:t xml:space="preserve"> </w:t>
      </w:r>
      <w:r w:rsidR="00993089">
        <w:t xml:space="preserve">včetně požadovaných osvědčení objednatele příslušných prací, ze kterého bude vyplývat, že </w:t>
      </w:r>
      <w:r w:rsidR="00BE6576">
        <w:t>dodavatel realizoval:</w:t>
      </w:r>
    </w:p>
    <w:p w14:paraId="21686742" w14:textId="16BBE2CA" w:rsidR="00BE6576" w:rsidRDefault="00BE6576" w:rsidP="008A7E26">
      <w:pPr>
        <w:pStyle w:val="Odstavecseseznamem"/>
        <w:numPr>
          <w:ilvl w:val="0"/>
          <w:numId w:val="42"/>
        </w:numPr>
        <w:ind w:left="567"/>
      </w:pPr>
      <w:r>
        <w:t xml:space="preserve">alespoň </w:t>
      </w:r>
      <w:r w:rsidRPr="008A7E26">
        <w:rPr>
          <w:b/>
          <w:bCs/>
        </w:rPr>
        <w:t>2 stavební práce (zakázky)</w:t>
      </w:r>
      <w:r>
        <w:t xml:space="preserve"> poskytnuté za posledních 5 let před zahájením zadávacího řízení spočívající ve </w:t>
      </w:r>
      <w:r w:rsidRPr="008A7E26">
        <w:rPr>
          <w:b/>
          <w:bCs/>
        </w:rPr>
        <w:t>výstavbě (novostavbě), nástavbě, přístavbě nebo stavební úprav</w:t>
      </w:r>
      <w:r w:rsidR="00A43E55" w:rsidRPr="008A7E26">
        <w:rPr>
          <w:b/>
          <w:bCs/>
        </w:rPr>
        <w:t>ě</w:t>
      </w:r>
      <w:r w:rsidRPr="008A7E26">
        <w:rPr>
          <w:b/>
          <w:bCs/>
        </w:rPr>
        <w:t xml:space="preserve"> (rekonstrukci) budovy</w:t>
      </w:r>
      <w:r>
        <w:t xml:space="preserve">, přičemž každá z těchto alespoň </w:t>
      </w:r>
      <w:r w:rsidRPr="00BE6576">
        <w:t xml:space="preserve">2 </w:t>
      </w:r>
      <w:r w:rsidRPr="008A7E26">
        <w:t>stavebních pr</w:t>
      </w:r>
      <w:r w:rsidR="004A7A9D">
        <w:t>a</w:t>
      </w:r>
      <w:r w:rsidRPr="008A7E26">
        <w:t>cí (zakázek)</w:t>
      </w:r>
      <w:r>
        <w:t xml:space="preserve"> musí být</w:t>
      </w:r>
      <w:r w:rsidR="004A7A9D">
        <w:t> </w:t>
      </w:r>
      <w:r w:rsidRPr="008A7E26">
        <w:rPr>
          <w:b/>
          <w:bCs/>
        </w:rPr>
        <w:t>v hodnotě min. 18.000.000 Kč bez DPH</w:t>
      </w:r>
      <w:r w:rsidR="00146292">
        <w:rPr>
          <w:b/>
          <w:bCs/>
        </w:rPr>
        <w:t xml:space="preserve"> </w:t>
      </w:r>
      <w:r w:rsidR="00146292" w:rsidRPr="008A7E26">
        <w:t>a</w:t>
      </w:r>
    </w:p>
    <w:p w14:paraId="64258D0F" w14:textId="3308F508" w:rsidR="00BE6576" w:rsidRDefault="00BE6576" w:rsidP="008A7E26">
      <w:pPr>
        <w:pStyle w:val="Odstavecseseznamem"/>
        <w:numPr>
          <w:ilvl w:val="0"/>
          <w:numId w:val="42"/>
        </w:numPr>
        <w:ind w:left="567"/>
      </w:pPr>
      <w:r>
        <w:t xml:space="preserve">alespoň </w:t>
      </w:r>
      <w:r w:rsidRPr="008A7E26">
        <w:rPr>
          <w:b/>
          <w:bCs/>
        </w:rPr>
        <w:t>1 stavební práci (zakázku)</w:t>
      </w:r>
      <w:r w:rsidR="00921238">
        <w:rPr>
          <w:rStyle w:val="Znakapoznpodarou"/>
          <w:b/>
          <w:bCs/>
        </w:rPr>
        <w:footnoteReference w:id="2"/>
      </w:r>
      <w:r w:rsidR="00DA3CDE" w:rsidRPr="00DA3CDE">
        <w:t xml:space="preserve"> </w:t>
      </w:r>
      <w:r w:rsidR="00DA3CDE">
        <w:t>poskytnutou za posledních 5 let před zahájením zadávacího řízení spočívající</w:t>
      </w:r>
      <w:r>
        <w:t xml:space="preserve"> </w:t>
      </w:r>
      <w:r w:rsidR="00DA3CDE">
        <w:t>ve</w:t>
      </w:r>
      <w:r>
        <w:t xml:space="preserve"> </w:t>
      </w:r>
      <w:r w:rsidRPr="008A7E26">
        <w:rPr>
          <w:b/>
          <w:bCs/>
        </w:rPr>
        <w:t>vybudování nebo přístavb</w:t>
      </w:r>
      <w:r w:rsidR="00DA3CDE" w:rsidRPr="008A7E26">
        <w:rPr>
          <w:b/>
          <w:bCs/>
        </w:rPr>
        <w:t>ě</w:t>
      </w:r>
      <w:r w:rsidRPr="008A7E26">
        <w:rPr>
          <w:b/>
          <w:bCs/>
        </w:rPr>
        <w:t xml:space="preserve"> nebo vestavb</w:t>
      </w:r>
      <w:r w:rsidR="00DA3CDE" w:rsidRPr="008A7E26">
        <w:rPr>
          <w:b/>
          <w:bCs/>
        </w:rPr>
        <w:t>ě</w:t>
      </w:r>
      <w:r w:rsidRPr="008A7E26">
        <w:rPr>
          <w:b/>
          <w:bCs/>
        </w:rPr>
        <w:t xml:space="preserve"> nebo nástavb</w:t>
      </w:r>
      <w:r w:rsidR="00DA3CDE" w:rsidRPr="008A7E26">
        <w:rPr>
          <w:b/>
          <w:bCs/>
        </w:rPr>
        <w:t>ě</w:t>
      </w:r>
      <w:r w:rsidRPr="008A7E26">
        <w:rPr>
          <w:b/>
          <w:bCs/>
        </w:rPr>
        <w:t xml:space="preserve"> nebo rekonstrukci výtahové šachty zahrnující i dodávku a instalaci osobního výtahu s nosností min. 300 kg</w:t>
      </w:r>
      <w:r w:rsidR="000700AF">
        <w:t>.</w:t>
      </w:r>
    </w:p>
    <w:p w14:paraId="10C6A6D9" w14:textId="0E129D94" w:rsidR="00146292" w:rsidRPr="008A7E26" w:rsidRDefault="00146292" w:rsidP="008A7E26">
      <w:pPr>
        <w:rPr>
          <w:b/>
          <w:bCs/>
        </w:rPr>
      </w:pPr>
      <w:r w:rsidRPr="008A7E26">
        <w:rPr>
          <w:b/>
          <w:bCs/>
        </w:rPr>
        <w:t>Stavební práce uvedené v odst. 5.4 písm. a) bod i. a ii. ZD se považují za nejvýznamnější, jež musí být</w:t>
      </w:r>
      <w:r w:rsidR="004A7A9D" w:rsidRPr="008A7E26">
        <w:rPr>
          <w:b/>
          <w:bCs/>
        </w:rPr>
        <w:t> </w:t>
      </w:r>
      <w:r w:rsidRPr="008A7E26">
        <w:rPr>
          <w:b/>
          <w:bCs/>
        </w:rPr>
        <w:t xml:space="preserve">doloženy osvědčením jejich objednatele o jejich řádném poskytnutí a dokončení </w:t>
      </w:r>
      <w:r w:rsidRPr="00D76694">
        <w:t>(k tomu viz níže).</w:t>
      </w:r>
    </w:p>
    <w:p w14:paraId="2FFB7F57" w14:textId="3CA3B2A2" w:rsidR="00146292" w:rsidRDefault="00146292" w:rsidP="008A7E26">
      <w:r>
        <w:t>Předložený výše uvedený seznam stavebních prací bude zpracován v přehledné tabulce.</w:t>
      </w:r>
    </w:p>
    <w:p w14:paraId="51F362B8" w14:textId="28FD92C6" w:rsidR="00BE6576" w:rsidRDefault="00146292" w:rsidP="008A7E26">
      <w:r>
        <w:t>Shora uvedená doba realizace (poskytnutí) stavebních prací se považuje za splněnou, pokud byly stavební práce uvedené v seznamu stavebních prací v takové době dokončeny.</w:t>
      </w:r>
    </w:p>
    <w:p w14:paraId="17F1E6C9" w14:textId="77777777" w:rsidR="00CA0992" w:rsidRPr="00A05173" w:rsidRDefault="00A74041" w:rsidP="00A3369B">
      <w:pPr>
        <w:keepNext/>
      </w:pPr>
      <w:r w:rsidRPr="00A05173">
        <w:t>D</w:t>
      </w:r>
      <w:r w:rsidR="00DC4F0F" w:rsidRPr="00A05173">
        <w:t xml:space="preserve">odavatel u jednotlivých </w:t>
      </w:r>
      <w:r w:rsidR="00514206">
        <w:t>stavebních prací (</w:t>
      </w:r>
      <w:r w:rsidR="00DC4F0F" w:rsidRPr="00A05173">
        <w:t>zakázek</w:t>
      </w:r>
      <w:r w:rsidR="00514206">
        <w:t>)</w:t>
      </w:r>
      <w:r w:rsidR="00DC4F0F" w:rsidRPr="00A05173">
        <w:t xml:space="preserve"> </w:t>
      </w:r>
      <w:r w:rsidR="00A3369B">
        <w:t xml:space="preserve">v seznamu stavebních prací </w:t>
      </w:r>
      <w:r w:rsidR="00DC4F0F" w:rsidRPr="00A05173">
        <w:t xml:space="preserve">uvede: </w:t>
      </w:r>
    </w:p>
    <w:p w14:paraId="362F6E0F" w14:textId="77777777" w:rsidR="00CA0992" w:rsidRPr="00A05173" w:rsidRDefault="00DC4F0F" w:rsidP="000F3682">
      <w:pPr>
        <w:pStyle w:val="Odrkakulat"/>
      </w:pPr>
      <w:r w:rsidRPr="00A05173">
        <w:t xml:space="preserve">přesný název zakázky, </w:t>
      </w:r>
    </w:p>
    <w:p w14:paraId="549E0266" w14:textId="77777777" w:rsidR="00CA0992" w:rsidRPr="00A05173" w:rsidRDefault="00CA0992" w:rsidP="000F3682">
      <w:pPr>
        <w:pStyle w:val="Odrkakulat"/>
      </w:pPr>
      <w:r w:rsidRPr="00A05173">
        <w:t xml:space="preserve">název </w:t>
      </w:r>
      <w:r w:rsidR="00D26559">
        <w:t>objednatele (</w:t>
      </w:r>
      <w:r w:rsidRPr="00A05173">
        <w:t>investora</w:t>
      </w:r>
      <w:r w:rsidR="00D26559">
        <w:t>)</w:t>
      </w:r>
      <w:r w:rsidRPr="00A05173">
        <w:t xml:space="preserve">, vč. kontaktu na </w:t>
      </w:r>
      <w:r w:rsidR="00D26559">
        <w:t xml:space="preserve">jeho </w:t>
      </w:r>
      <w:r w:rsidRPr="00A05173">
        <w:t>zástupce (telefonický či e-mailový</w:t>
      </w:r>
      <w:r w:rsidR="001D05DA" w:rsidRPr="00A05173">
        <w:t>, pokud tento nebude zřejmý z předloženého osvědčení</w:t>
      </w:r>
      <w:r w:rsidRPr="00A05173">
        <w:t>), u kterého bude možné ověřit provádění prací</w:t>
      </w:r>
      <w:r w:rsidR="00547336" w:rsidRPr="00A05173">
        <w:t>,</w:t>
      </w:r>
    </w:p>
    <w:p w14:paraId="4CCEF1CC" w14:textId="77777777" w:rsidR="00CA0992" w:rsidRPr="00A05173" w:rsidRDefault="00CA0992" w:rsidP="000F3682">
      <w:pPr>
        <w:pStyle w:val="Odrkakulat"/>
      </w:pPr>
      <w:r w:rsidRPr="00A05173">
        <w:t>předmět či rozsah plnění zakázky (po</w:t>
      </w:r>
      <w:r w:rsidR="00D814D8">
        <w:t>pis stavebních prací, ze kterého</w:t>
      </w:r>
      <w:r w:rsidRPr="00A05173">
        <w:t xml:space="preserve"> bude zřejmé splnění požadavků</w:t>
      </w:r>
      <w:r w:rsidR="00D26559">
        <w:t xml:space="preserve"> zadavatele</w:t>
      </w:r>
      <w:r w:rsidRPr="00A05173">
        <w:t>)</w:t>
      </w:r>
      <w:r w:rsidR="00DC4F0F" w:rsidRPr="00A05173">
        <w:t>,</w:t>
      </w:r>
    </w:p>
    <w:p w14:paraId="3A1F0AC8" w14:textId="77777777" w:rsidR="00CA0992" w:rsidRPr="00A05173" w:rsidRDefault="00DC4F0F" w:rsidP="000F3682">
      <w:pPr>
        <w:pStyle w:val="Odrkakulat"/>
      </w:pPr>
      <w:r w:rsidRPr="00A05173">
        <w:t>dobu provádění prací</w:t>
      </w:r>
      <w:r w:rsidR="00CA0992" w:rsidRPr="00A05173">
        <w:t xml:space="preserve"> (termín od – do)</w:t>
      </w:r>
      <w:r w:rsidRPr="00A05173">
        <w:t xml:space="preserve">, </w:t>
      </w:r>
    </w:p>
    <w:p w14:paraId="53ED752B" w14:textId="77777777" w:rsidR="00244BE1" w:rsidRDefault="00CA0992" w:rsidP="000F3682">
      <w:pPr>
        <w:pStyle w:val="Odrkakulat"/>
      </w:pPr>
      <w:r w:rsidRPr="00A05173">
        <w:rPr>
          <w:bCs/>
        </w:rPr>
        <w:t>cen</w:t>
      </w:r>
      <w:r w:rsidR="009621D7" w:rsidRPr="00A05173">
        <w:rPr>
          <w:bCs/>
        </w:rPr>
        <w:t>u</w:t>
      </w:r>
      <w:r w:rsidRPr="00A05173">
        <w:rPr>
          <w:bCs/>
        </w:rPr>
        <w:t xml:space="preserve"> </w:t>
      </w:r>
      <w:r w:rsidR="00D62E6D" w:rsidRPr="00A05173">
        <w:rPr>
          <w:bCs/>
        </w:rPr>
        <w:t>(hodnotu</w:t>
      </w:r>
      <w:r w:rsidR="00D62E6D" w:rsidRPr="00A05173">
        <w:t xml:space="preserve">) </w:t>
      </w:r>
      <w:r w:rsidR="009621D7" w:rsidRPr="00A05173">
        <w:t xml:space="preserve">zakázky </w:t>
      </w:r>
      <w:r w:rsidRPr="00A05173">
        <w:t>(v Kč bez DPH)</w:t>
      </w:r>
      <w:r w:rsidR="009621D7" w:rsidRPr="00A05173">
        <w:t>.</w:t>
      </w:r>
    </w:p>
    <w:p w14:paraId="57B4DCA5" w14:textId="77777777" w:rsidR="00244BE1" w:rsidRDefault="00244BE1" w:rsidP="00A3369B">
      <w:pPr>
        <w:keepNext/>
      </w:pPr>
      <w:r>
        <w:t xml:space="preserve">Dodavatel </w:t>
      </w:r>
      <w:r w:rsidRPr="005E4CD6">
        <w:rPr>
          <w:szCs w:val="20"/>
        </w:rPr>
        <w:t>může</w:t>
      </w:r>
      <w:r>
        <w:t xml:space="preserve"> k prokázání splnění </w:t>
      </w:r>
      <w:r w:rsidR="00CF3D63">
        <w:t xml:space="preserve">tohoto </w:t>
      </w:r>
      <w:r>
        <w:t xml:space="preserve">kritéria </w:t>
      </w:r>
      <w:r w:rsidR="00A3369B">
        <w:t xml:space="preserve">technické </w:t>
      </w:r>
      <w:r>
        <w:t xml:space="preserve">kvalifikace použít </w:t>
      </w:r>
      <w:r w:rsidR="00681F4D">
        <w:t xml:space="preserve">i </w:t>
      </w:r>
      <w:r>
        <w:t>realizované stavební práce, které poskytl</w:t>
      </w:r>
      <w:r w:rsidR="005E4CD6">
        <w:t>:</w:t>
      </w:r>
    </w:p>
    <w:p w14:paraId="5081809B" w14:textId="2E023F14" w:rsidR="00244BE1" w:rsidRDefault="00244BE1" w:rsidP="000F3682">
      <w:pPr>
        <w:pStyle w:val="Odrkakulat"/>
      </w:pPr>
      <w:r>
        <w:t>společně s jinými dodavateli, a to v rozsahu v jakém se na plnění zakázky podílel</w:t>
      </w:r>
      <w:r w:rsidR="00290BFE">
        <w:t xml:space="preserve"> </w:t>
      </w:r>
      <w:r w:rsidR="00290BFE" w:rsidRPr="00011C7D">
        <w:t>(netýká se případu, kdy dodavatel realizoval předmětnou stavební práci v postavení generálního dodavatele)</w:t>
      </w:r>
      <w:r>
        <w:t>, nebo</w:t>
      </w:r>
    </w:p>
    <w:p w14:paraId="132F8BE9" w14:textId="77777777" w:rsidR="003F2B74" w:rsidRDefault="00244BE1" w:rsidP="000F3682">
      <w:pPr>
        <w:pStyle w:val="Odrkakulat"/>
      </w:pPr>
      <w:r>
        <w:t>jako poddodavatel, a to v rozsahu, v jakém se na plnění stavební</w:t>
      </w:r>
      <w:r w:rsidR="00FC00FC">
        <w:t>ch prací</w:t>
      </w:r>
      <w:r>
        <w:t xml:space="preserve"> podílel.</w:t>
      </w:r>
    </w:p>
    <w:p w14:paraId="221715B4" w14:textId="7DAAE3B0" w:rsidR="003F2B74" w:rsidRDefault="003F2B74" w:rsidP="002E1EBE">
      <w:pPr>
        <w:spacing w:after="120"/>
      </w:pPr>
      <w:r>
        <w:t>U</w:t>
      </w:r>
      <w:r w:rsidR="00DC4F0F" w:rsidRPr="00DC4F0F">
        <w:t xml:space="preserve"> každé zakázky </w:t>
      </w:r>
      <w:r>
        <w:t xml:space="preserve">bude v seznamu stavební prací </w:t>
      </w:r>
      <w:r w:rsidR="00DC4F0F" w:rsidRPr="00DC4F0F">
        <w:t xml:space="preserve">specifikováno, zda </w:t>
      </w:r>
      <w:r>
        <w:t>dodavatel realizoval zakázku sám (</w:t>
      </w:r>
      <w:r w:rsidR="006725AE">
        <w:t xml:space="preserve">tj. </w:t>
      </w:r>
      <w:r>
        <w:t>bez </w:t>
      </w:r>
      <w:r w:rsidR="0038027C">
        <w:t>poddodavatelů</w:t>
      </w:r>
      <w:r w:rsidR="00E35BCD">
        <w:t xml:space="preserve"> a bez spolupráce s jiným dodavatelem</w:t>
      </w:r>
      <w:r w:rsidR="0038027C">
        <w:t xml:space="preserve">), </w:t>
      </w:r>
      <w:r w:rsidR="00104AFE" w:rsidRPr="00011C7D">
        <w:t>nebo jako generální dodavatel (tj. dodavatel, který je jako jediný v přímém smluvním vztahu s objednatelem zakázky),</w:t>
      </w:r>
      <w:r w:rsidR="00104AFE">
        <w:t xml:space="preserve"> </w:t>
      </w:r>
      <w:r>
        <w:t>nebo dodavatel realizoval zakázku</w:t>
      </w:r>
      <w:r w:rsidR="00CA0992" w:rsidRPr="00CA0992">
        <w:t xml:space="preserve"> </w:t>
      </w:r>
      <w:r w:rsidR="00104AFE">
        <w:t>společně</w:t>
      </w:r>
      <w:r w:rsidR="00BE3B2B">
        <w:t> s jiným dodavatelem</w:t>
      </w:r>
      <w:r>
        <w:t>, nebo dodavatel realizovat zakázku pod</w:t>
      </w:r>
      <w:r w:rsidR="006725AE">
        <w:t>dodavatelským způsobem</w:t>
      </w:r>
      <w:r w:rsidR="00E60317">
        <w:t xml:space="preserve"> </w:t>
      </w:r>
      <w:r w:rsidR="006725AE">
        <w:t>(tj. byl poddodavatelem jiného dodavatele</w:t>
      </w:r>
      <w:r>
        <w:t xml:space="preserve">). </w:t>
      </w:r>
    </w:p>
    <w:p w14:paraId="6AA86CBC" w14:textId="1E21F554" w:rsidR="003F2B74" w:rsidRDefault="00BE3B2B" w:rsidP="002E1EBE">
      <w:pPr>
        <w:spacing w:after="120"/>
      </w:pPr>
      <w:r w:rsidRPr="00DC4F0F">
        <w:t xml:space="preserve">Pokud byla zakázka uvedená v seznamu </w:t>
      </w:r>
      <w:r>
        <w:t xml:space="preserve">stavebních prací </w:t>
      </w:r>
      <w:r w:rsidRPr="00DC4F0F">
        <w:t>p</w:t>
      </w:r>
      <w:r>
        <w:t>lněna společně s jiným dodavatelem</w:t>
      </w:r>
      <w:r w:rsidRPr="00DC4F0F">
        <w:t xml:space="preserve"> </w:t>
      </w:r>
      <w:r w:rsidR="00104AFE" w:rsidRPr="00011C7D">
        <w:t>(netýká se</w:t>
      </w:r>
      <w:r w:rsidR="00104AFE">
        <w:t> </w:t>
      </w:r>
      <w:r w:rsidR="00104AFE" w:rsidRPr="00011C7D">
        <w:t>případu, kdy dodavatel realizoval předmětnou stavební práci v postavení generálního dodavatele)</w:t>
      </w:r>
      <w:r w:rsidR="00104AFE">
        <w:t xml:space="preserve"> </w:t>
      </w:r>
      <w:r w:rsidRPr="00DC4F0F">
        <w:t xml:space="preserve">nebo </w:t>
      </w:r>
      <w:r w:rsidRPr="00DC4F0F">
        <w:lastRenderedPageBreak/>
        <w:t>poddodavatelským způsobem</w:t>
      </w:r>
      <w:r>
        <w:t>, bude u</w:t>
      </w:r>
      <w:r w:rsidR="003F2B74">
        <w:t xml:space="preserve"> každé </w:t>
      </w:r>
      <w:r>
        <w:t>takové</w:t>
      </w:r>
      <w:r w:rsidR="003F2B74">
        <w:t xml:space="preserve"> zakázky v seznamu stavebních prací specifikován rozsah prací, na kterých se dodavatel podílel</w:t>
      </w:r>
      <w:r w:rsidR="00A11392">
        <w:t xml:space="preserve">. Tento rozsah </w:t>
      </w:r>
      <w:r w:rsidR="003F2B74">
        <w:t>bude vyj</w:t>
      </w:r>
      <w:r w:rsidR="006725AE">
        <w:t>ádřen věcně a</w:t>
      </w:r>
      <w:r>
        <w:t xml:space="preserve"> finančně (v Kč bez </w:t>
      </w:r>
      <w:r w:rsidR="003F2B74">
        <w:t>DPH)</w:t>
      </w:r>
      <w:r w:rsidR="006725AE">
        <w:t>,</w:t>
      </w:r>
      <w:r w:rsidR="003F2B74">
        <w:t xml:space="preserve"> a</w:t>
      </w:r>
      <w:r w:rsidR="00F75A1F">
        <w:t> </w:t>
      </w:r>
      <w:r w:rsidR="003F2B74">
        <w:t>případně též procentuálně.</w:t>
      </w:r>
    </w:p>
    <w:p w14:paraId="5A605A09" w14:textId="3126FC4E" w:rsidR="00DC4F0F" w:rsidRDefault="009621D7" w:rsidP="005C4846">
      <w:r>
        <w:t>Z</w:t>
      </w:r>
      <w:r w:rsidR="00DC4F0F" w:rsidRPr="00DC4F0F">
        <w:t xml:space="preserve"> předloženého seznamu </w:t>
      </w:r>
      <w:r w:rsidR="005E4CD6">
        <w:t xml:space="preserve">stavebních prací </w:t>
      </w:r>
      <w:r w:rsidR="00DC4F0F" w:rsidRPr="00DC4F0F">
        <w:t xml:space="preserve">tak musí </w:t>
      </w:r>
      <w:r w:rsidR="00BE3B2B">
        <w:t xml:space="preserve">jednoznačně </w:t>
      </w:r>
      <w:r w:rsidR="00DC4F0F" w:rsidRPr="00DC4F0F">
        <w:t>vyplývat, zda účastník</w:t>
      </w:r>
      <w:r w:rsidR="005E4CD6">
        <w:t xml:space="preserve"> (dodavatel)</w:t>
      </w:r>
      <w:r w:rsidR="00DC4F0F" w:rsidRPr="00DC4F0F">
        <w:t xml:space="preserve"> prováděl stavební práce sám</w:t>
      </w:r>
      <w:r w:rsidR="008F67BC">
        <w:t xml:space="preserve">, </w:t>
      </w:r>
      <w:r w:rsidR="00104AFE" w:rsidRPr="00011C7D">
        <w:t>nebo jako generální dodavatel</w:t>
      </w:r>
      <w:r w:rsidR="00104AFE">
        <w:t xml:space="preserve">, </w:t>
      </w:r>
      <w:r w:rsidR="008F67BC">
        <w:t xml:space="preserve">nebo </w:t>
      </w:r>
      <w:r w:rsidR="00DC4F0F" w:rsidRPr="00DC4F0F">
        <w:t>je realizoval společně s jiným dodavatelem</w:t>
      </w:r>
      <w:r w:rsidR="008F67BC">
        <w:t>,</w:t>
      </w:r>
      <w:r w:rsidR="00DC4F0F" w:rsidRPr="00DC4F0F">
        <w:t xml:space="preserve"> nebo jako poddodavatel </w:t>
      </w:r>
      <w:r w:rsidR="006725AE">
        <w:t>jiného dodavatele</w:t>
      </w:r>
      <w:r w:rsidR="00BE3B2B">
        <w:t xml:space="preserve">. Dále musí z předloženého seznamu stavebních prací </w:t>
      </w:r>
      <w:r w:rsidR="005B4332">
        <w:t xml:space="preserve">jednoznačně </w:t>
      </w:r>
      <w:r w:rsidR="00BE3B2B">
        <w:t xml:space="preserve">vyplývat podíl dodavatele na </w:t>
      </w:r>
      <w:r w:rsidR="005E4CD6">
        <w:t>realizaci stavebních prací</w:t>
      </w:r>
      <w:r w:rsidR="00BE3B2B">
        <w:t xml:space="preserve"> (</w:t>
      </w:r>
      <w:r w:rsidR="006725AE">
        <w:t xml:space="preserve">věcný a </w:t>
      </w:r>
      <w:r w:rsidR="005B4332">
        <w:t>finanční (v Kč bez DPH)</w:t>
      </w:r>
      <w:r w:rsidR="006725AE">
        <w:t>,</w:t>
      </w:r>
      <w:r w:rsidR="005B4332">
        <w:t xml:space="preserve"> a případně i</w:t>
      </w:r>
      <w:r w:rsidR="00F75A1F">
        <w:t> </w:t>
      </w:r>
      <w:r w:rsidR="005B4332">
        <w:t>procentuální</w:t>
      </w:r>
      <w:r w:rsidR="00BE3B2B">
        <w:t>)</w:t>
      </w:r>
      <w:r w:rsidR="00104AFE">
        <w:t>,</w:t>
      </w:r>
      <w:r w:rsidR="00104AFE" w:rsidRPr="00104AFE">
        <w:t xml:space="preserve"> </w:t>
      </w:r>
      <w:r w:rsidR="00104AFE" w:rsidRPr="00E35184">
        <w:t>jedná-li se o zakázku plněnou společně s jiným dodavatelem (netýká se případu, kdy dodavatel realizoval předmětnou stavební práci v postavení generálního dodavatele) nebo poddodavatelským způsobem</w:t>
      </w:r>
      <w:r w:rsidR="005E4CD6">
        <w:t>.</w:t>
      </w:r>
    </w:p>
    <w:p w14:paraId="3D6B0122" w14:textId="77777777" w:rsidR="00DC4F0F" w:rsidRPr="00DC4F0F" w:rsidRDefault="00DC4F0F" w:rsidP="005C4846">
      <w:r w:rsidRPr="005E4CD6">
        <w:t>Seznam stavebních</w:t>
      </w:r>
      <w:r w:rsidRPr="00DC4F0F">
        <w:t xml:space="preserve"> prací bude podepsán osobou oprávněnou jednat za dodavatele.</w:t>
      </w:r>
    </w:p>
    <w:p w14:paraId="4D17447A" w14:textId="5BF5136F" w:rsidR="004D3E3E" w:rsidRPr="00097F7C" w:rsidRDefault="0092289B" w:rsidP="005C4846">
      <w:r>
        <w:t>Dodavatel může pro zpracování tohoto seznamu pou</w:t>
      </w:r>
      <w:r w:rsidRPr="00097F7C">
        <w:t>žít vzor 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_Ref507690683 \h </w:instrText>
      </w:r>
      <w:r w:rsidR="00C03789" w:rsidRPr="00097F7C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3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</w:t>
      </w:r>
      <w:r w:rsidR="003C610A" w:rsidRPr="00E925E3">
        <w:t xml:space="preserve"> – Seznam stavebních prací</w:t>
      </w:r>
      <w:r w:rsidR="00C03789" w:rsidRPr="00097F7C">
        <w:fldChar w:fldCharType="end"/>
      </w:r>
      <w:r w:rsidRPr="00097F7C">
        <w:t>.</w:t>
      </w:r>
      <w:r w:rsidR="004F60DB" w:rsidRPr="00097F7C">
        <w:t xml:space="preserve"> </w:t>
      </w:r>
    </w:p>
    <w:p w14:paraId="10AACEF8" w14:textId="6A147B72" w:rsidR="00CA790E" w:rsidRDefault="009621D7" w:rsidP="005C4846">
      <w:r w:rsidRPr="00097F7C">
        <w:rPr>
          <w:u w:val="single"/>
        </w:rPr>
        <w:t xml:space="preserve">Přílohou </w:t>
      </w:r>
      <w:r w:rsidRPr="00D755EA">
        <w:rPr>
          <w:u w:val="single"/>
        </w:rPr>
        <w:t>seznamu</w:t>
      </w:r>
      <w:r w:rsidRPr="00CA63CF">
        <w:rPr>
          <w:u w:val="single"/>
        </w:rPr>
        <w:t xml:space="preserve"> stavebních prací</w:t>
      </w:r>
      <w:r w:rsidRPr="00097F7C">
        <w:t xml:space="preserve"> budou </w:t>
      </w:r>
      <w:r w:rsidR="004D3E3E" w:rsidRPr="00097F7C">
        <w:rPr>
          <w:b/>
        </w:rPr>
        <w:t>příslušná</w:t>
      </w:r>
      <w:r w:rsidR="004D3E3E" w:rsidRPr="00E45785">
        <w:rPr>
          <w:b/>
        </w:rPr>
        <w:t xml:space="preserve"> osvědčení</w:t>
      </w:r>
      <w:r w:rsidR="00B03E43">
        <w:rPr>
          <w:b/>
        </w:rPr>
        <w:t xml:space="preserve"> objednatele </w:t>
      </w:r>
      <w:r w:rsidR="007F09F1">
        <w:rPr>
          <w:b/>
        </w:rPr>
        <w:t xml:space="preserve">nejvýznamnějších </w:t>
      </w:r>
      <w:r w:rsidR="00B03E43">
        <w:rPr>
          <w:b/>
        </w:rPr>
        <w:t>stavebních prací</w:t>
      </w:r>
      <w:r w:rsidR="004D3E3E">
        <w:t xml:space="preserve"> </w:t>
      </w:r>
      <w:r w:rsidR="007F09F1">
        <w:rPr>
          <w:b/>
          <w:bCs/>
        </w:rPr>
        <w:t>uvedených v </w:t>
      </w:r>
      <w:r w:rsidR="007F09F1" w:rsidRPr="009621D7">
        <w:rPr>
          <w:b/>
          <w:bCs/>
        </w:rPr>
        <w:t>předloženém seznam</w:t>
      </w:r>
      <w:r w:rsidR="007F09F1">
        <w:rPr>
          <w:b/>
          <w:bCs/>
        </w:rPr>
        <w:t>u</w:t>
      </w:r>
      <w:r w:rsidR="007F09F1">
        <w:t xml:space="preserve"> (ve smyslu shora uvedeném) </w:t>
      </w:r>
      <w:r w:rsidR="00A3369B">
        <w:t>o </w:t>
      </w:r>
      <w:r w:rsidR="00090E01">
        <w:t xml:space="preserve">jejich </w:t>
      </w:r>
      <w:r w:rsidRPr="009621D7">
        <w:t>řádném poskytnutí a</w:t>
      </w:r>
      <w:r w:rsidR="00E32551">
        <w:t> </w:t>
      </w:r>
      <w:r w:rsidRPr="009621D7">
        <w:t>dokončení</w:t>
      </w:r>
      <w:r w:rsidR="00090E01">
        <w:t xml:space="preserve"> dodavatelem</w:t>
      </w:r>
      <w:r w:rsidR="004D3E3E">
        <w:t>.</w:t>
      </w:r>
      <w:r w:rsidR="00380595">
        <w:t xml:space="preserve"> </w:t>
      </w:r>
      <w:r w:rsidR="0044566D">
        <w:t xml:space="preserve">Zadavatel doporučuje, aby </w:t>
      </w:r>
      <w:r w:rsidR="0044566D" w:rsidRPr="00391966">
        <w:t xml:space="preserve">každé </w:t>
      </w:r>
      <w:r w:rsidR="00CA790E" w:rsidRPr="00391966">
        <w:t xml:space="preserve">předložené osvědčení </w:t>
      </w:r>
      <w:r w:rsidR="005E4CD6" w:rsidRPr="00391966">
        <w:t>kromě názvu a </w:t>
      </w:r>
      <w:r w:rsidRPr="00391966">
        <w:t>popisu předmětu plnění</w:t>
      </w:r>
      <w:r w:rsidR="000C1B88" w:rsidRPr="00391966">
        <w:t xml:space="preserve"> </w:t>
      </w:r>
      <w:r w:rsidR="0044566D" w:rsidRPr="00391966">
        <w:t xml:space="preserve">obsahovalo </w:t>
      </w:r>
      <w:r w:rsidR="00CA790E" w:rsidRPr="00391966">
        <w:t>cenu</w:t>
      </w:r>
      <w:r w:rsidR="00090E01" w:rsidRPr="00391966">
        <w:t xml:space="preserve"> (hodnotu) </w:t>
      </w:r>
      <w:r w:rsidR="000C1B88" w:rsidRPr="00391966">
        <w:t>v </w:t>
      </w:r>
      <w:r w:rsidR="00090E01" w:rsidRPr="00391966">
        <w:t>Kč bez DPH stavebních prací</w:t>
      </w:r>
      <w:r w:rsidR="00CA790E" w:rsidRPr="00391966">
        <w:t>, místo a dobu provádění stavebních prací</w:t>
      </w:r>
      <w:r w:rsidR="00851027" w:rsidRPr="00391966">
        <w:t>, název objednatele (investora) vč. kontaktních údajů objednatele (e-mailový či</w:t>
      </w:r>
      <w:r w:rsidR="007674F7">
        <w:t> </w:t>
      </w:r>
      <w:r w:rsidR="00851027" w:rsidRPr="00391966">
        <w:t>telefon</w:t>
      </w:r>
      <w:r w:rsidR="007F09F1" w:rsidRPr="00391966">
        <w:t>ický kontakt konkrétní osoby, u </w:t>
      </w:r>
      <w:r w:rsidR="00851027" w:rsidRPr="00391966">
        <w:t>které bude možné uvedené údaje</w:t>
      </w:r>
      <w:r w:rsidR="0092289B" w:rsidRPr="00391966">
        <w:t xml:space="preserve"> ověřit</w:t>
      </w:r>
      <w:r w:rsidR="00851027" w:rsidRPr="00391966">
        <w:t>).</w:t>
      </w:r>
      <w:r w:rsidR="00F4480C">
        <w:t xml:space="preserve"> </w:t>
      </w:r>
      <w:r w:rsidR="00366EFF">
        <w:t xml:space="preserve">Byla-li zakázka </w:t>
      </w:r>
      <w:r w:rsidR="00366EFF" w:rsidRPr="00DC4F0F">
        <w:t>p</w:t>
      </w:r>
      <w:r w:rsidR="00366EFF">
        <w:t>lněna společně s</w:t>
      </w:r>
      <w:r w:rsidR="001527E7">
        <w:t> jiným dodavatelem</w:t>
      </w:r>
      <w:r w:rsidR="00366EFF" w:rsidRPr="00DC4F0F">
        <w:t xml:space="preserve"> </w:t>
      </w:r>
      <w:r w:rsidR="00104AFE" w:rsidRPr="00011C7D">
        <w:t>(netýká se dodavatele v postavení generálního dodavatele)</w:t>
      </w:r>
      <w:r w:rsidR="00104AFE">
        <w:t xml:space="preserve"> </w:t>
      </w:r>
      <w:r w:rsidR="00366EFF" w:rsidRPr="00DC4F0F">
        <w:t>nebo poddodavatelským způsobem</w:t>
      </w:r>
      <w:r w:rsidR="00366EFF">
        <w:t xml:space="preserve">, </w:t>
      </w:r>
      <w:r w:rsidR="00104AFE">
        <w:t xml:space="preserve">doporučuje se, aby </w:t>
      </w:r>
      <w:r w:rsidR="00366EFF">
        <w:t>osvědčení objednatele dále obsahova</w:t>
      </w:r>
      <w:r w:rsidR="00104AFE">
        <w:t>lo</w:t>
      </w:r>
      <w:r w:rsidR="00366EFF">
        <w:t xml:space="preserve"> postavení, v jakém se na stavebních prací</w:t>
      </w:r>
      <w:r w:rsidR="00056C3B">
        <w:t>ch dodavatel</w:t>
      </w:r>
      <w:r w:rsidR="00366EFF">
        <w:t xml:space="preserve"> podílel, rozsah</w:t>
      </w:r>
      <w:r w:rsidR="00056C3B">
        <w:t xml:space="preserve"> stavebních</w:t>
      </w:r>
      <w:r w:rsidR="00366EFF">
        <w:t xml:space="preserve"> prací</w:t>
      </w:r>
      <w:r w:rsidR="001527E7">
        <w:t xml:space="preserve"> (věcně), na kterých se </w:t>
      </w:r>
      <w:r w:rsidR="00366EFF">
        <w:t xml:space="preserve">dodavatel podílel, a finanční objem v Kč bez DPH stavebních prací, na kterých se </w:t>
      </w:r>
      <w:r w:rsidR="00056C3B">
        <w:t xml:space="preserve">dodavatel </w:t>
      </w:r>
      <w:r w:rsidR="00366EFF">
        <w:t>podílel</w:t>
      </w:r>
      <w:r w:rsidR="00056C3B">
        <w:t xml:space="preserve">. </w:t>
      </w:r>
    </w:p>
    <w:p w14:paraId="03D2C0FC" w14:textId="77777777" w:rsidR="004D3E3E" w:rsidRDefault="004D3E3E" w:rsidP="005C4846">
      <w:r>
        <w:t xml:space="preserve">Rovnocenným dokladem k prokázání poskytnutí </w:t>
      </w:r>
      <w:r w:rsidR="005E4CD6">
        <w:t xml:space="preserve">příslušných </w:t>
      </w:r>
      <w:r>
        <w:t xml:space="preserve">stavebních prací je zejména smlouva </w:t>
      </w:r>
      <w:r w:rsidR="0051577C">
        <w:t xml:space="preserve">na takové stavební práce uzavřená </w:t>
      </w:r>
      <w:r w:rsidR="001C4280">
        <w:t xml:space="preserve">mezi dodavatelem a </w:t>
      </w:r>
      <w:r>
        <w:t xml:space="preserve">objednatelem </w:t>
      </w:r>
      <w:r w:rsidR="001C4280">
        <w:t xml:space="preserve">takových prací </w:t>
      </w:r>
      <w:r>
        <w:t>a doklad o u</w:t>
      </w:r>
      <w:r w:rsidR="002E1EBE">
        <w:t xml:space="preserve">skutečnění </w:t>
      </w:r>
      <w:r w:rsidR="001C4280">
        <w:t>takových prací</w:t>
      </w:r>
      <w:r w:rsidR="002E1EBE">
        <w:t xml:space="preserve"> dodavatele</w:t>
      </w:r>
      <w:r w:rsidR="001C4280">
        <w:t>m</w:t>
      </w:r>
      <w:r w:rsidR="002E1EBE">
        <w:t>;</w:t>
      </w:r>
    </w:p>
    <w:p w14:paraId="47424290" w14:textId="78268CAF" w:rsidR="00621EE8" w:rsidRPr="00593640" w:rsidRDefault="00BF6BE0" w:rsidP="008A7E26">
      <w:pPr>
        <w:pStyle w:val="Odstavecseseznamem"/>
        <w:numPr>
          <w:ilvl w:val="0"/>
          <w:numId w:val="41"/>
        </w:numPr>
        <w:snapToGrid w:val="0"/>
        <w:ind w:left="426" w:hanging="426"/>
        <w:contextualSpacing w:val="0"/>
        <w:rPr>
          <w:bCs/>
        </w:rPr>
      </w:pPr>
      <w:bookmarkStart w:id="92" w:name="_Ref147496805"/>
      <w:r>
        <w:rPr>
          <w:b/>
          <w:bCs/>
        </w:rPr>
        <w:t xml:space="preserve">podepsaný </w:t>
      </w:r>
      <w:r w:rsidR="00621EE8" w:rsidRPr="008E1237">
        <w:rPr>
          <w:b/>
          <w:bCs/>
        </w:rPr>
        <w:t>seznam techniků, kteří se budou podílet na plnění veřejné zakázky</w:t>
      </w:r>
      <w:r w:rsidR="00621EE8" w:rsidRPr="0089756F">
        <w:rPr>
          <w:b/>
        </w:rPr>
        <w:t xml:space="preserve">, </w:t>
      </w:r>
      <w:r w:rsidR="00621EE8" w:rsidRPr="00621EE8">
        <w:rPr>
          <w:bCs/>
        </w:rPr>
        <w:t>kde bud</w:t>
      </w:r>
      <w:r w:rsidR="00621EE8">
        <w:rPr>
          <w:bCs/>
        </w:rPr>
        <w:t>e</w:t>
      </w:r>
      <w:r w:rsidR="00621EE8" w:rsidRPr="00621EE8">
        <w:rPr>
          <w:bCs/>
        </w:rPr>
        <w:t xml:space="preserve"> zahrnut alespoň následující </w:t>
      </w:r>
      <w:r w:rsidR="00621EE8" w:rsidRPr="00905019">
        <w:t>člen</w:t>
      </w:r>
      <w:r w:rsidR="00621EE8" w:rsidRPr="00593640">
        <w:rPr>
          <w:bCs/>
        </w:rPr>
        <w:t xml:space="preserve"> realizačního týmu (pozice) s minimální úrovní kvalifikace stanovenou pro</w:t>
      </w:r>
      <w:r w:rsidR="00732CA0" w:rsidRPr="00593640">
        <w:rPr>
          <w:bCs/>
        </w:rPr>
        <w:t> </w:t>
      </w:r>
      <w:r w:rsidR="00621EE8" w:rsidRPr="00593640">
        <w:rPr>
          <w:bCs/>
        </w:rPr>
        <w:t>takovou pozici:</w:t>
      </w:r>
      <w:bookmarkEnd w:id="92"/>
    </w:p>
    <w:p w14:paraId="54005EEF" w14:textId="77777777" w:rsidR="00A20D2E" w:rsidRPr="00593640" w:rsidRDefault="00A20D2E" w:rsidP="008E1237">
      <w:pPr>
        <w:ind w:left="567" w:hanging="284"/>
        <w:rPr>
          <w:b/>
          <w:bCs/>
        </w:rPr>
      </w:pPr>
      <w:bookmarkStart w:id="93" w:name="_Ref147769735"/>
      <w:r w:rsidRPr="00593640">
        <w:rPr>
          <w:b/>
          <w:bCs/>
        </w:rPr>
        <w:t xml:space="preserve">i. </w:t>
      </w:r>
      <w:r w:rsidRPr="00593640">
        <w:rPr>
          <w:b/>
          <w:bCs/>
        </w:rPr>
        <w:tab/>
      </w:r>
      <w:r w:rsidR="00621EE8" w:rsidRPr="00905019">
        <w:rPr>
          <w:b/>
        </w:rPr>
        <w:t>stavbyvedoucí</w:t>
      </w:r>
      <w:bookmarkEnd w:id="93"/>
    </w:p>
    <w:p w14:paraId="2D46E1C0" w14:textId="59DD39B4" w:rsidR="00621EE8" w:rsidRPr="00593640" w:rsidRDefault="00621EE8" w:rsidP="0089704B">
      <w:pPr>
        <w:numPr>
          <w:ilvl w:val="0"/>
          <w:numId w:val="23"/>
        </w:numPr>
        <w:tabs>
          <w:tab w:val="left" w:pos="993"/>
        </w:tabs>
        <w:ind w:left="993" w:hanging="426"/>
        <w:rPr>
          <w:b/>
          <w:bCs/>
        </w:rPr>
      </w:pPr>
      <w:r w:rsidRPr="00593640">
        <w:rPr>
          <w:b/>
        </w:rPr>
        <w:t xml:space="preserve">odborná způsobilost ve smyslu zákona </w:t>
      </w:r>
      <w:r w:rsidRPr="00593640">
        <w:rPr>
          <w:bCs/>
        </w:rPr>
        <w:t>č. </w:t>
      </w:r>
      <w:r w:rsidRPr="00593640">
        <w:t>360/1992 Sb., o výkonu povolání autorizovaných architektů a o výkonu povolání autorizovaných inženýrů a techniků činných ve výstavbě, ve znění pozdějších předpisů (dále jen „</w:t>
      </w:r>
      <w:r w:rsidRPr="00593640">
        <w:rPr>
          <w:b/>
        </w:rPr>
        <w:t>autorizační zákon</w:t>
      </w:r>
      <w:r w:rsidRPr="00593640">
        <w:t xml:space="preserve">“) jakožto </w:t>
      </w:r>
      <w:r w:rsidRPr="007328D6">
        <w:rPr>
          <w:b/>
        </w:rPr>
        <w:t>autorizovaný technik</w:t>
      </w:r>
      <w:r w:rsidRPr="007328D6">
        <w:rPr>
          <w:b/>
          <w:bCs/>
        </w:rPr>
        <w:t xml:space="preserve"> nebo</w:t>
      </w:r>
      <w:r w:rsidRPr="00593640">
        <w:rPr>
          <w:b/>
          <w:bCs/>
        </w:rPr>
        <w:t xml:space="preserve"> </w:t>
      </w:r>
      <w:r w:rsidRPr="007328D6">
        <w:rPr>
          <w:b/>
          <w:bCs/>
        </w:rPr>
        <w:t>autorizovaný inženýr</w:t>
      </w:r>
      <w:r w:rsidRPr="00593640">
        <w:t xml:space="preserve"> </w:t>
      </w:r>
      <w:r w:rsidRPr="00593640">
        <w:rPr>
          <w:b/>
        </w:rPr>
        <w:t>pro </w:t>
      </w:r>
      <w:r w:rsidRPr="00593640">
        <w:rPr>
          <w:b/>
          <w:bCs/>
        </w:rPr>
        <w:t xml:space="preserve">obor </w:t>
      </w:r>
      <w:bookmarkStart w:id="94" w:name="_Ref148013162"/>
      <w:r w:rsidR="00593640" w:rsidRPr="00593640">
        <w:rPr>
          <w:b/>
          <w:bCs/>
        </w:rPr>
        <w:t>pozemní stavby</w:t>
      </w:r>
      <w:bookmarkStart w:id="95" w:name="_Ref213934844"/>
      <w:r w:rsidRPr="00593640">
        <w:rPr>
          <w:rStyle w:val="Znakapoznpodarou"/>
          <w:b/>
          <w:bCs/>
        </w:rPr>
        <w:footnoteReference w:id="3"/>
      </w:r>
      <w:bookmarkStart w:id="96" w:name="_Ref508529723"/>
      <w:bookmarkEnd w:id="94"/>
      <w:bookmarkEnd w:id="95"/>
      <w:r w:rsidRPr="00593640">
        <w:t xml:space="preserve">. </w:t>
      </w:r>
    </w:p>
    <w:p w14:paraId="134F3DF2" w14:textId="77777777" w:rsidR="00B300FE" w:rsidRPr="00593640" w:rsidRDefault="00B300FE" w:rsidP="008E1237">
      <w:pPr>
        <w:keepNext/>
      </w:pPr>
      <w:r w:rsidRPr="00593640">
        <w:t>Dodavatel k prokázání splnění této technické kvalifikace předloží</w:t>
      </w:r>
      <w:r w:rsidR="00892E9D" w:rsidRPr="00593640">
        <w:t>:</w:t>
      </w:r>
    </w:p>
    <w:p w14:paraId="6208336B" w14:textId="77777777" w:rsidR="00B300FE" w:rsidRPr="00593640" w:rsidRDefault="009F1740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Cs/>
        </w:rPr>
      </w:pPr>
      <w:r w:rsidRPr="00593640">
        <w:t>shora uvedený</w:t>
      </w:r>
      <w:r w:rsidRPr="00593640">
        <w:rPr>
          <w:b/>
          <w:bCs/>
        </w:rPr>
        <w:t xml:space="preserve"> </w:t>
      </w:r>
      <w:r w:rsidR="00B300FE" w:rsidRPr="00593640">
        <w:rPr>
          <w:b/>
          <w:bCs/>
        </w:rPr>
        <w:t>seznam technik</w:t>
      </w:r>
      <w:r w:rsidRPr="00593640">
        <w:rPr>
          <w:b/>
          <w:bCs/>
        </w:rPr>
        <w:t>ů</w:t>
      </w:r>
      <w:r w:rsidR="00B300FE" w:rsidRPr="00593640">
        <w:t>, jenž bude podepsán dodavatelem (osobou oprávněnou jednat za</w:t>
      </w:r>
      <w:r w:rsidRPr="00593640">
        <w:t> </w:t>
      </w:r>
      <w:r w:rsidR="00B300FE" w:rsidRPr="00593640">
        <w:t>dodavatele) a členem realizačního týmu</w:t>
      </w:r>
      <w:r w:rsidR="005E70C2" w:rsidRPr="00593640">
        <w:rPr>
          <w:bCs/>
        </w:rPr>
        <w:t xml:space="preserve"> </w:t>
      </w:r>
      <w:r w:rsidR="00451B46" w:rsidRPr="00593640">
        <w:rPr>
          <w:bCs/>
        </w:rPr>
        <w:t>(</w:t>
      </w:r>
      <w:r w:rsidR="00451B46" w:rsidRPr="00905019">
        <w:t>stavbyvedoucím</w:t>
      </w:r>
      <w:r w:rsidR="00451B46" w:rsidRPr="00593640">
        <w:rPr>
          <w:bCs/>
        </w:rPr>
        <w:t xml:space="preserve">) </w:t>
      </w:r>
      <w:r w:rsidR="005E70C2" w:rsidRPr="00593640">
        <w:rPr>
          <w:bCs/>
        </w:rPr>
        <w:t>a</w:t>
      </w:r>
    </w:p>
    <w:p w14:paraId="6FA98D26" w14:textId="2A006916" w:rsidR="00DD3D37" w:rsidRPr="005237EF" w:rsidRDefault="00DD3D37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/>
        </w:rPr>
      </w:pPr>
      <w:r w:rsidRPr="00351F6A">
        <w:t>doklad</w:t>
      </w:r>
      <w:r w:rsidRPr="00B300FE">
        <w:t>, z</w:t>
      </w:r>
      <w:r w:rsidR="00226040">
        <w:t xml:space="preserve"> </w:t>
      </w:r>
      <w:r w:rsidRPr="00B300FE">
        <w:t xml:space="preserve">něhož bude vyplývat splnění požadavku zadavatele na odbornou způsobilost stavbyvedoucího, tj. </w:t>
      </w:r>
      <w:r w:rsidRPr="008E1237">
        <w:rPr>
          <w:b/>
          <w:bCs/>
        </w:rPr>
        <w:t xml:space="preserve">osvědčení o autorizaci autorizovaného technika nebo autorizovaného inženýra pro obor </w:t>
      </w:r>
      <w:r w:rsidR="00593640">
        <w:rPr>
          <w:b/>
          <w:bCs/>
        </w:rPr>
        <w:t>pozemní stavby</w:t>
      </w:r>
      <w:r w:rsidR="00D57FA9">
        <w:rPr>
          <w:b/>
          <w:bCs/>
        </w:rPr>
        <w:t xml:space="preserve"> </w:t>
      </w:r>
      <w:r w:rsidRPr="00B300FE">
        <w:t>podle autorizačního zákona</w:t>
      </w:r>
      <w:r>
        <w:rPr>
          <w:rStyle w:val="Znakapoznpodarou"/>
        </w:rPr>
        <w:footnoteReference w:id="4"/>
      </w:r>
      <w:r>
        <w:t>.</w:t>
      </w:r>
    </w:p>
    <w:bookmarkEnd w:id="96"/>
    <w:p w14:paraId="5698DF9E" w14:textId="333BA251" w:rsidR="004D3E3E" w:rsidRPr="00661BE1" w:rsidRDefault="00F932B1" w:rsidP="009641E5">
      <w:r>
        <w:lastRenderedPageBreak/>
        <w:t xml:space="preserve">Pokud </w:t>
      </w:r>
      <w:r w:rsidRPr="00661BE1">
        <w:t xml:space="preserve">osoba </w:t>
      </w:r>
      <w:r w:rsidR="00382087">
        <w:t xml:space="preserve">zastávající pozici </w:t>
      </w:r>
      <w:r w:rsidR="00387911">
        <w:t xml:space="preserve">podle </w:t>
      </w:r>
      <w:r w:rsidR="009641E5">
        <w:t xml:space="preserve">odst. </w:t>
      </w:r>
      <w:r w:rsidR="009641E5">
        <w:fldChar w:fldCharType="begin"/>
      </w:r>
      <w:r w:rsidR="009641E5">
        <w:instrText xml:space="preserve"> REF _Ref507698485 \r \h </w:instrText>
      </w:r>
      <w:r w:rsidR="009641E5">
        <w:fldChar w:fldCharType="separate"/>
      </w:r>
      <w:r w:rsidR="003C610A">
        <w:t>5.4</w:t>
      </w:r>
      <w:r w:rsidR="009641E5">
        <w:fldChar w:fldCharType="end"/>
      </w:r>
      <w:r w:rsidR="009641E5">
        <w:t xml:space="preserve"> písm.</w:t>
      </w:r>
      <w:r w:rsidR="00A602A1">
        <w:t> </w:t>
      </w:r>
      <w:r w:rsidR="007066B5">
        <w:fldChar w:fldCharType="begin"/>
      </w:r>
      <w:r w:rsidR="007066B5">
        <w:instrText xml:space="preserve"> REF _Ref147496805 \r \h </w:instrText>
      </w:r>
      <w:r w:rsidR="007066B5">
        <w:fldChar w:fldCharType="separate"/>
      </w:r>
      <w:r w:rsidR="003C610A">
        <w:t>b)</w:t>
      </w:r>
      <w:r w:rsidR="007066B5">
        <w:fldChar w:fldCharType="end"/>
      </w:r>
      <w:r w:rsidR="00A602A1">
        <w:t xml:space="preserve"> </w:t>
      </w:r>
      <w:r w:rsidR="00A20D2E">
        <w:t xml:space="preserve">bod i. </w:t>
      </w:r>
      <w:r w:rsidR="005E70C2">
        <w:t>ZD</w:t>
      </w:r>
      <w:r w:rsidR="009641E5">
        <w:t xml:space="preserve"> </w:t>
      </w:r>
      <w:r>
        <w:t>(dále také jen „</w:t>
      </w:r>
      <w:r w:rsidRPr="009641E5">
        <w:rPr>
          <w:b/>
        </w:rPr>
        <w:t>AO</w:t>
      </w:r>
      <w:r>
        <w:t xml:space="preserve">“) </w:t>
      </w:r>
      <w:r w:rsidR="004D3E3E" w:rsidRPr="00661BE1">
        <w:t xml:space="preserve">není statutárním orgánem dodavatele (účastníka), doloží dodavatel vztah této osoby k osobě dodavatele, např. </w:t>
      </w:r>
      <w:r w:rsidR="003043F2">
        <w:t xml:space="preserve">písemným </w:t>
      </w:r>
      <w:r w:rsidR="004D3E3E" w:rsidRPr="00661BE1">
        <w:t xml:space="preserve">čestným prohlášením dodavatele o zaměstnaneckém poměru </w:t>
      </w:r>
      <w:r w:rsidR="0019597D">
        <w:t>AO</w:t>
      </w:r>
      <w:r w:rsidR="004D3E3E" w:rsidRPr="00661BE1">
        <w:t xml:space="preserve"> nebo čestným prohlášením </w:t>
      </w:r>
      <w:r w:rsidR="0019597D">
        <w:t>AO</w:t>
      </w:r>
      <w:r w:rsidR="004D3E3E" w:rsidRPr="00661BE1">
        <w:t xml:space="preserve">, že pro dodavatele odbornou způsobilost pro tuto veřejnou zakázku </w:t>
      </w:r>
      <w:r w:rsidR="0055648A">
        <w:t>bude zajišťovat</w:t>
      </w:r>
      <w:r w:rsidR="004D3E3E" w:rsidRPr="00661BE1">
        <w:t xml:space="preserve">. Toto čestné prohlášení bude vždy opatřeno </w:t>
      </w:r>
      <w:r w:rsidR="000B62DC">
        <w:t>i </w:t>
      </w:r>
      <w:r w:rsidR="0092668A">
        <w:t>vlastním</w:t>
      </w:r>
      <w:r w:rsidR="004D3E3E" w:rsidRPr="00661BE1">
        <w:t xml:space="preserve"> podpisem AO. </w:t>
      </w:r>
    </w:p>
    <w:p w14:paraId="41C79122" w14:textId="3282DDA5" w:rsidR="004D3E3E" w:rsidRPr="00097F7C" w:rsidRDefault="004D3E3E" w:rsidP="005C4846">
      <w:r w:rsidRPr="00661BE1">
        <w:t xml:space="preserve">Pro </w:t>
      </w:r>
      <w:r w:rsidR="00652EBA">
        <w:t xml:space="preserve">zpracování požadovaného seznamu techniků a pro </w:t>
      </w:r>
      <w:r w:rsidRPr="00661BE1">
        <w:t xml:space="preserve">prokázání pracovněprávního </w:t>
      </w:r>
      <w:r w:rsidR="000B62DC">
        <w:t>či jiného vztahu AO k </w:t>
      </w:r>
      <w:r w:rsidRPr="00661BE1">
        <w:t>o</w:t>
      </w:r>
      <w:r w:rsidR="001E4E20">
        <w:t xml:space="preserve">sobě dodavatele může dodavatel </w:t>
      </w:r>
      <w:r w:rsidRPr="00661BE1">
        <w:t>použít vz</w:t>
      </w:r>
      <w:r w:rsidRPr="00097F7C">
        <w:t xml:space="preserve">or </w:t>
      </w:r>
      <w:r w:rsidR="00BE5774">
        <w:t>po</w:t>
      </w:r>
      <w:r w:rsidRPr="00097F7C">
        <w:t>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_Ref507690702 \h </w:instrText>
      </w:r>
      <w:r w:rsidR="00C03789" w:rsidRPr="00097F7C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4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</w:t>
      </w:r>
      <w:r w:rsidR="003C610A" w:rsidRPr="00E925E3">
        <w:t xml:space="preserve"> – Seznam techniků</w:t>
      </w:r>
      <w:r w:rsidR="00C03789" w:rsidRPr="00097F7C">
        <w:fldChar w:fldCharType="end"/>
      </w:r>
      <w:r w:rsidR="0042629D" w:rsidRPr="00097F7C">
        <w:t>.</w:t>
      </w:r>
    </w:p>
    <w:p w14:paraId="20178BF0" w14:textId="49EBBB0D" w:rsidR="00F067BA" w:rsidRDefault="004D3E3E" w:rsidP="005C4846">
      <w:r w:rsidRPr="00097F7C">
        <w:t xml:space="preserve">Pokud je </w:t>
      </w:r>
      <w:r w:rsidR="0019597D">
        <w:t>AO</w:t>
      </w:r>
      <w:r w:rsidRPr="00097F7C">
        <w:t xml:space="preserve"> poddodavatelem </w:t>
      </w:r>
      <w:r w:rsidR="006E1004">
        <w:t>dodavatele (</w:t>
      </w:r>
      <w:r w:rsidRPr="00097F7C">
        <w:t>účastníka</w:t>
      </w:r>
      <w:r w:rsidR="006E1004">
        <w:t>)</w:t>
      </w:r>
      <w:r w:rsidRPr="00097F7C">
        <w:t>, bude tento poddodavatel uveden také</w:t>
      </w:r>
      <w:r w:rsidR="00D26559">
        <w:t xml:space="preserve"> v</w:t>
      </w:r>
      <w:r w:rsidRPr="00097F7C">
        <w:t xml:space="preserve"> </w:t>
      </w:r>
      <w:r w:rsidR="00E80E0F" w:rsidRPr="00097F7C">
        <w:t>čestném prohlášení, jehož vzor je</w:t>
      </w:r>
      <w:r w:rsidR="00D26559">
        <w:t xml:space="preserve"> v</w:t>
      </w:r>
      <w:r w:rsidRPr="00097F7C">
        <w:t xml:space="preserve"> příloze </w:t>
      </w:r>
      <w:r w:rsidR="00C03789" w:rsidRPr="00097F7C">
        <w:fldChar w:fldCharType="begin"/>
      </w:r>
      <w:r w:rsidR="00C03789" w:rsidRPr="00097F7C">
        <w:instrText xml:space="preserve"> REF _Ref507690720 \h </w:instrText>
      </w:r>
      <w:r w:rsidR="00C03789" w:rsidRPr="00097F7C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6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 xml:space="preserve">dodavatele </w:t>
      </w:r>
      <w:r w:rsidR="003C610A" w:rsidRPr="00E925E3">
        <w:t>k</w:t>
      </w:r>
      <w:r w:rsidR="003C610A">
        <w:t> </w:t>
      </w:r>
      <w:r w:rsidR="003C610A" w:rsidRPr="00E925E3">
        <w:t>poddodavatelům</w:t>
      </w:r>
      <w:r w:rsidR="00C03789" w:rsidRPr="00097F7C">
        <w:fldChar w:fldCharType="end"/>
      </w:r>
      <w:r w:rsidR="00C03789">
        <w:t xml:space="preserve"> </w:t>
      </w:r>
      <w:r w:rsidR="002E1EBE">
        <w:t xml:space="preserve">(viz. </w:t>
      </w:r>
      <w:r w:rsidR="008E6942">
        <w:t>odst. </w:t>
      </w:r>
      <w:r w:rsidR="008E6942">
        <w:fldChar w:fldCharType="begin"/>
      </w:r>
      <w:r w:rsidR="008E6942">
        <w:instrText xml:space="preserve"> REF _Ref507698805 \r \h </w:instrText>
      </w:r>
      <w:r w:rsidR="008E6942">
        <w:fldChar w:fldCharType="separate"/>
      </w:r>
      <w:r w:rsidR="003C610A">
        <w:t>5.5</w:t>
      </w:r>
      <w:r w:rsidR="008E6942">
        <w:fldChar w:fldCharType="end"/>
      </w:r>
      <w:r w:rsidR="00F3214C">
        <w:t xml:space="preserve"> ZD)</w:t>
      </w:r>
      <w:r w:rsidR="005004F5">
        <w:rPr>
          <w:lang w:eastAsia="en-US"/>
        </w:rPr>
        <w:t>.</w:t>
      </w:r>
    </w:p>
    <w:p w14:paraId="42602DB6" w14:textId="3BCF5F63" w:rsidR="00602B36" w:rsidRPr="00E87FDE" w:rsidRDefault="00602B36" w:rsidP="005C4846">
      <w:r w:rsidRPr="00E87FDE">
        <w:t>Způsob předložení výše uvedených dokladů prokazu</w:t>
      </w:r>
      <w:r w:rsidR="00E87FDE" w:rsidRPr="00E87FDE">
        <w:t>jících technickou kvalifikaci je upraven v odst. </w:t>
      </w:r>
      <w:r w:rsidR="005A1851">
        <w:fldChar w:fldCharType="begin"/>
      </w:r>
      <w:r w:rsidR="005A1851">
        <w:instrText xml:space="preserve"> REF _Ref507698598 \r \h </w:instrText>
      </w:r>
      <w:r w:rsidR="005A1851">
        <w:fldChar w:fldCharType="separate"/>
      </w:r>
      <w:r w:rsidR="003C610A">
        <w:t>5.5</w:t>
      </w:r>
      <w:r w:rsidR="005A1851">
        <w:fldChar w:fldCharType="end"/>
      </w:r>
      <w:r w:rsidR="00A00691" w:rsidRPr="00E87FDE">
        <w:t xml:space="preserve"> ZD</w:t>
      </w:r>
      <w:r w:rsidRPr="00E87FDE">
        <w:t>.</w:t>
      </w:r>
    </w:p>
    <w:p w14:paraId="7EC66971" w14:textId="77777777" w:rsidR="005C1F0A" w:rsidRDefault="00E45785" w:rsidP="00AA3310">
      <w:pPr>
        <w:pStyle w:val="Nadpis3"/>
      </w:pPr>
      <w:r w:rsidRPr="00CF55E3">
        <w:t xml:space="preserve"> </w:t>
      </w:r>
      <w:bookmarkStart w:id="97" w:name="_Ref507698598"/>
      <w:bookmarkStart w:id="98" w:name="_Ref507698768"/>
      <w:bookmarkStart w:id="99" w:name="_Ref507698785"/>
      <w:bookmarkStart w:id="100" w:name="_Ref507698805"/>
      <w:bookmarkStart w:id="101" w:name="_Toc151556274"/>
      <w:bookmarkStart w:id="102" w:name="_Toc215043510"/>
      <w:r w:rsidR="005C1F0A" w:rsidRPr="00CF55E3">
        <w:t>Prokazování kvalifikace</w:t>
      </w:r>
      <w:bookmarkEnd w:id="97"/>
      <w:bookmarkEnd w:id="98"/>
      <w:bookmarkEnd w:id="99"/>
      <w:bookmarkEnd w:id="100"/>
      <w:bookmarkEnd w:id="101"/>
      <w:bookmarkEnd w:id="102"/>
    </w:p>
    <w:p w14:paraId="1CC81B73" w14:textId="77777777" w:rsidR="00BC0189" w:rsidRDefault="00BC0189" w:rsidP="007328D6">
      <w:pPr>
        <w:pStyle w:val="Nadpis4"/>
        <w:ind w:left="567" w:hanging="567"/>
      </w:pPr>
      <w:bookmarkStart w:id="103" w:name="_Ref213845995"/>
      <w:r>
        <w:t>Obecně k prokazování kvalifikace</w:t>
      </w:r>
      <w:bookmarkEnd w:id="103"/>
    </w:p>
    <w:p w14:paraId="43D1C6F2" w14:textId="3B8E7946" w:rsidR="00106191" w:rsidRDefault="00106191" w:rsidP="001E473E">
      <w:pPr>
        <w:tabs>
          <w:tab w:val="num" w:pos="567"/>
        </w:tabs>
      </w:pPr>
      <w:r w:rsidRPr="00461120">
        <w:rPr>
          <w:b/>
        </w:rPr>
        <w:t xml:space="preserve">Doklady </w:t>
      </w:r>
      <w:r w:rsidR="002E02F9" w:rsidRPr="00461120">
        <w:rPr>
          <w:b/>
        </w:rPr>
        <w:t xml:space="preserve">požadované </w:t>
      </w:r>
      <w:r w:rsidR="001C6506" w:rsidRPr="00461120">
        <w:rPr>
          <w:b/>
        </w:rPr>
        <w:t>po</w:t>
      </w:r>
      <w:r w:rsidR="002E02F9" w:rsidRPr="00461120">
        <w:rPr>
          <w:b/>
        </w:rPr>
        <w:t xml:space="preserve">dle </w:t>
      </w:r>
      <w:r w:rsidR="001C6506" w:rsidRPr="00461120">
        <w:rPr>
          <w:b/>
        </w:rPr>
        <w:t>odst.</w:t>
      </w:r>
      <w:r w:rsidR="005A1851" w:rsidRPr="00461120">
        <w:rPr>
          <w:b/>
        </w:rPr>
        <w:t> </w:t>
      </w:r>
      <w:r w:rsidR="005A1851" w:rsidRPr="00461120">
        <w:rPr>
          <w:b/>
        </w:rPr>
        <w:fldChar w:fldCharType="begin"/>
      </w:r>
      <w:r w:rsidR="005A1851" w:rsidRPr="00461120">
        <w:rPr>
          <w:b/>
        </w:rPr>
        <w:instrText xml:space="preserve"> REF _Ref507698615 \r \h </w:instrText>
      </w:r>
      <w:r w:rsidR="005A1851" w:rsidRPr="00461120">
        <w:rPr>
          <w:b/>
        </w:rPr>
      </w:r>
      <w:r w:rsidR="005A1851" w:rsidRPr="00461120">
        <w:rPr>
          <w:b/>
        </w:rPr>
        <w:fldChar w:fldCharType="separate"/>
      </w:r>
      <w:r w:rsidR="003C610A">
        <w:rPr>
          <w:b/>
        </w:rPr>
        <w:t>5.2</w:t>
      </w:r>
      <w:r w:rsidR="005A1851" w:rsidRPr="00461120">
        <w:rPr>
          <w:b/>
        </w:rPr>
        <w:fldChar w:fldCharType="end"/>
      </w:r>
      <w:r w:rsidR="00A767E8">
        <w:rPr>
          <w:b/>
        </w:rPr>
        <w:t xml:space="preserve"> a</w:t>
      </w:r>
      <w:r w:rsidR="005A1851" w:rsidRPr="00593640">
        <w:rPr>
          <w:b/>
        </w:rPr>
        <w:t xml:space="preserve"> </w:t>
      </w:r>
      <w:r w:rsidR="005A1851" w:rsidRPr="00B7675E">
        <w:rPr>
          <w:b/>
        </w:rPr>
        <w:fldChar w:fldCharType="begin"/>
      </w:r>
      <w:r w:rsidR="005A1851" w:rsidRPr="00B7675E">
        <w:rPr>
          <w:b/>
        </w:rPr>
        <w:instrText xml:space="preserve"> REF _Ref507698621 \r \h </w:instrText>
      </w:r>
      <w:r w:rsidR="00EE5649" w:rsidRPr="00B7675E">
        <w:rPr>
          <w:b/>
        </w:rPr>
        <w:instrText xml:space="preserve"> \* MERGEFORMAT </w:instrText>
      </w:r>
      <w:r w:rsidR="005A1851" w:rsidRPr="00B7675E">
        <w:rPr>
          <w:b/>
        </w:rPr>
      </w:r>
      <w:r w:rsidR="005A1851" w:rsidRPr="00B7675E">
        <w:rPr>
          <w:b/>
        </w:rPr>
        <w:fldChar w:fldCharType="separate"/>
      </w:r>
      <w:r w:rsidR="003C610A">
        <w:rPr>
          <w:b/>
        </w:rPr>
        <w:t>5.3</w:t>
      </w:r>
      <w:r w:rsidR="005A1851" w:rsidRPr="00B7675E">
        <w:rPr>
          <w:b/>
        </w:rPr>
        <w:fldChar w:fldCharType="end"/>
      </w:r>
      <w:r w:rsidR="005A1851" w:rsidRPr="00B7675E">
        <w:rPr>
          <w:b/>
        </w:rPr>
        <w:t xml:space="preserve"> </w:t>
      </w:r>
      <w:r w:rsidR="00A00691" w:rsidRPr="00593640">
        <w:rPr>
          <w:b/>
        </w:rPr>
        <w:t xml:space="preserve">ZD </w:t>
      </w:r>
      <w:r w:rsidR="002E02F9" w:rsidRPr="00593640">
        <w:rPr>
          <w:b/>
        </w:rPr>
        <w:t>prokazující splnění</w:t>
      </w:r>
      <w:r w:rsidR="002E02F9" w:rsidRPr="00593640">
        <w:rPr>
          <w:b/>
          <w:bCs/>
        </w:rPr>
        <w:t xml:space="preserve"> základní způsobilosti</w:t>
      </w:r>
      <w:r w:rsidR="00A767E8">
        <w:rPr>
          <w:b/>
          <w:bCs/>
        </w:rPr>
        <w:t xml:space="preserve"> a</w:t>
      </w:r>
      <w:r w:rsidR="002E02F9" w:rsidRPr="00593640">
        <w:rPr>
          <w:b/>
        </w:rPr>
        <w:t xml:space="preserve"> </w:t>
      </w:r>
      <w:r w:rsidR="002E02F9" w:rsidRPr="00B7675E">
        <w:rPr>
          <w:b/>
        </w:rPr>
        <w:t xml:space="preserve">profesní způsobilosti </w:t>
      </w:r>
      <w:r w:rsidR="00CD01A2" w:rsidRPr="00461120">
        <w:rPr>
          <w:b/>
        </w:rPr>
        <w:t>dodavatel</w:t>
      </w:r>
      <w:r w:rsidRPr="00461120">
        <w:rPr>
          <w:b/>
        </w:rPr>
        <w:t xml:space="preserve"> </w:t>
      </w:r>
      <w:r w:rsidR="00085E91">
        <w:t>předkládá</w:t>
      </w:r>
      <w:r w:rsidRPr="00461120">
        <w:t xml:space="preserve"> v nabídce</w:t>
      </w:r>
      <w:r w:rsidRPr="00461120">
        <w:rPr>
          <w:b/>
        </w:rPr>
        <w:t xml:space="preserve"> </w:t>
      </w:r>
      <w:r w:rsidRPr="00461120">
        <w:t xml:space="preserve">v kopiích nebo je </w:t>
      </w:r>
      <w:r w:rsidR="00CD01A2" w:rsidRPr="00461120">
        <w:t>může</w:t>
      </w:r>
      <w:r w:rsidRPr="00461120">
        <w:rPr>
          <w:b/>
        </w:rPr>
        <w:t xml:space="preserve"> nahradit čestným prohlášením</w:t>
      </w:r>
      <w:r w:rsidRPr="00536DD1">
        <w:t xml:space="preserve"> </w:t>
      </w:r>
      <w:r w:rsidR="00D26559">
        <w:t xml:space="preserve">zpracovaným např. </w:t>
      </w:r>
      <w:r w:rsidR="002E4546">
        <w:t>po</w:t>
      </w:r>
      <w:r w:rsidRPr="00536DD1">
        <w:t xml:space="preserve">dle přílohy 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2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o </w:t>
      </w:r>
      <w:r w:rsidR="003C610A" w:rsidRPr="00E925E3">
        <w:t>splnění kvalifikačních předpokladů</w:t>
      </w:r>
      <w:r w:rsidR="001C6506">
        <w:fldChar w:fldCharType="end"/>
      </w:r>
      <w:r w:rsidR="00D22BA6">
        <w:t>.</w:t>
      </w:r>
    </w:p>
    <w:p w14:paraId="161476CD" w14:textId="101859DE" w:rsidR="00287DE0" w:rsidRDefault="00287DE0" w:rsidP="00287DE0">
      <w:pPr>
        <w:tabs>
          <w:tab w:val="num" w:pos="567"/>
        </w:tabs>
      </w:pPr>
      <w:r w:rsidRPr="007328D6">
        <w:rPr>
          <w:b/>
          <w:bCs/>
        </w:rPr>
        <w:t xml:space="preserve">Seznam stavebních prací podle odst. 5.4 </w:t>
      </w:r>
      <w:r w:rsidR="00A70985">
        <w:rPr>
          <w:b/>
          <w:bCs/>
        </w:rPr>
        <w:t xml:space="preserve">písm. a) </w:t>
      </w:r>
      <w:r w:rsidRPr="007328D6">
        <w:rPr>
          <w:b/>
          <w:bCs/>
        </w:rPr>
        <w:t>ZD bez příloh dodavatel nesmí v nabídce nahradit písemným čestným prohlášením.</w:t>
      </w:r>
      <w:r>
        <w:t xml:space="preserve"> Dodavatel může pro zpracování tohoto seznamu použít vzor uvedený v</w:t>
      </w:r>
      <w:r w:rsidR="00687C8D">
        <w:t> </w:t>
      </w:r>
      <w:r>
        <w:t>příloze č. 3 ZD – Čestné prohlášení dodavatele – Seznam</w:t>
      </w:r>
      <w:r w:rsidR="00FB7F30">
        <w:t xml:space="preserve"> stavebních prací</w:t>
      </w:r>
      <w:r>
        <w:t>.</w:t>
      </w:r>
    </w:p>
    <w:p w14:paraId="3EED9181" w14:textId="66898D27" w:rsidR="00A70985" w:rsidRDefault="00A70985" w:rsidP="00287DE0">
      <w:pPr>
        <w:tabs>
          <w:tab w:val="num" w:pos="567"/>
        </w:tabs>
      </w:pPr>
      <w:r w:rsidRPr="007328D6">
        <w:rPr>
          <w:b/>
          <w:bCs/>
        </w:rPr>
        <w:t>Seznam techniků podle odst. 5.4 písm. b) ZD dodavatel nesmí v nabídce nahradit písemným čestným prohlášením.</w:t>
      </w:r>
      <w:r w:rsidRPr="00A70985">
        <w:t xml:space="preserve"> Dodavatel může pro zpracování tohoto seznamu použít vzor uvedený v příloze č.</w:t>
      </w:r>
      <w:r w:rsidR="00816299">
        <w:t xml:space="preserve"> </w:t>
      </w:r>
      <w:r>
        <w:t>4</w:t>
      </w:r>
      <w:r w:rsidRPr="00A70985">
        <w:t xml:space="preserve"> ZD – Čestné prohlášení dodavatele – Seznam</w:t>
      </w:r>
      <w:r>
        <w:t xml:space="preserve"> techniků</w:t>
      </w:r>
      <w:r w:rsidRPr="00A70985">
        <w:t>.</w:t>
      </w:r>
    </w:p>
    <w:p w14:paraId="6D11337A" w14:textId="0CC9EE24" w:rsidR="00287DE0" w:rsidRDefault="00287DE0">
      <w:pPr>
        <w:tabs>
          <w:tab w:val="num" w:pos="567"/>
        </w:tabs>
      </w:pPr>
      <w:r>
        <w:t>Ostatní doklady požadované podle odst. 5.4 ZD (tj. s výjimkou výše uvedeného seznamu stavebních prací bez příloh</w:t>
      </w:r>
      <w:r w:rsidR="00FF5955">
        <w:t xml:space="preserve"> a uvedeného seznamu techniků</w:t>
      </w:r>
      <w:r>
        <w:t>) předkládá dodavatel v nabídce alespoň v kopiích nebo je může nahradit čestným prohlášením zpracovaným např. podle přílohy č.</w:t>
      </w:r>
      <w:r w:rsidR="00A767E8">
        <w:t xml:space="preserve"> </w:t>
      </w:r>
      <w:r>
        <w:t>2 ZD – Čestné prohlášení dodavatele o splnění kvalifikačních předpokladů.</w:t>
      </w:r>
    </w:p>
    <w:p w14:paraId="693D3529" w14:textId="11DC149F" w:rsidR="00B44499" w:rsidRDefault="00B44499" w:rsidP="007328D6">
      <w:pPr>
        <w:tabs>
          <w:tab w:val="num" w:pos="709"/>
        </w:tabs>
      </w:pPr>
      <w:r w:rsidRPr="00A767E8">
        <w:t xml:space="preserve">Dodavatel může vždy nahradit doklady </w:t>
      </w:r>
      <w:r w:rsidR="00567407">
        <w:t xml:space="preserve">požadované podle odst. </w:t>
      </w:r>
      <w:r w:rsidR="00567407">
        <w:fldChar w:fldCharType="begin"/>
      </w:r>
      <w:r w:rsidR="00567407">
        <w:instrText xml:space="preserve"> REF _Ref507698615 \r \h </w:instrText>
      </w:r>
      <w:r w:rsidR="00567407">
        <w:fldChar w:fldCharType="separate"/>
      </w:r>
      <w:r w:rsidR="003C610A">
        <w:t>5.2</w:t>
      </w:r>
      <w:r w:rsidR="00567407">
        <w:fldChar w:fldCharType="end"/>
      </w:r>
      <w:r w:rsidR="00567407">
        <w:t xml:space="preserve">, </w:t>
      </w:r>
      <w:r w:rsidR="00567407">
        <w:fldChar w:fldCharType="begin"/>
      </w:r>
      <w:r w:rsidR="00567407">
        <w:instrText xml:space="preserve"> REF _Ref507698621 \r \h </w:instrText>
      </w:r>
      <w:r w:rsidR="00567407">
        <w:fldChar w:fldCharType="separate"/>
      </w:r>
      <w:r w:rsidR="003C610A">
        <w:t>5.3</w:t>
      </w:r>
      <w:r w:rsidR="00567407">
        <w:fldChar w:fldCharType="end"/>
      </w:r>
      <w:r w:rsidR="00567407">
        <w:t xml:space="preserve"> a </w:t>
      </w:r>
      <w:r w:rsidR="00567407">
        <w:fldChar w:fldCharType="begin"/>
      </w:r>
      <w:r w:rsidR="00567407">
        <w:instrText xml:space="preserve"> REF _Ref507698485 \r \h </w:instrText>
      </w:r>
      <w:r w:rsidR="00567407">
        <w:fldChar w:fldCharType="separate"/>
      </w:r>
      <w:r w:rsidR="003C610A">
        <w:t>5.4</w:t>
      </w:r>
      <w:r w:rsidR="00567407">
        <w:fldChar w:fldCharType="end"/>
      </w:r>
      <w:r w:rsidR="00567407">
        <w:t xml:space="preserve"> ZD </w:t>
      </w:r>
      <w:r w:rsidRPr="00A767E8">
        <w:t xml:space="preserve">jednotným evropským osvědčením pro veřejné zakázky </w:t>
      </w:r>
      <w:r w:rsidR="00567407">
        <w:t>po</w:t>
      </w:r>
      <w:r w:rsidRPr="00A767E8">
        <w:t>dle § 87 ZZVZ. Dodavatel může rovněž postupovat podle § 45 odst. 4 ZZVZ.</w:t>
      </w:r>
    </w:p>
    <w:p w14:paraId="5EE52A2C" w14:textId="113C52D2" w:rsidR="003D7857" w:rsidRPr="009961D5" w:rsidRDefault="001E473E" w:rsidP="00D755EA">
      <w:pPr>
        <w:tabs>
          <w:tab w:val="num" w:pos="709"/>
        </w:tabs>
      </w:pPr>
      <w:r w:rsidRPr="001E473E">
        <w:t xml:space="preserve">Doklady o způsobilosti a kvalifikaci budou </w:t>
      </w:r>
      <w:r w:rsidRPr="00D755EA">
        <w:rPr>
          <w:b/>
          <w:bCs/>
        </w:rPr>
        <w:t>vybraným dodavatelem předloženy v originále nebo v úředně ověřené kopii před uzavřením smlouvy o dílo</w:t>
      </w:r>
      <w:r w:rsidRPr="001E473E">
        <w:t>, a to v elektronické podobě (elektronické originály, popř. autorizovaně konvertované dokumenty např. přes CzechPoint), pokud již nebyly v ZŘ předloženy</w:t>
      </w:r>
      <w:r w:rsidR="00C4304C" w:rsidRPr="009961D5">
        <w:t>.</w:t>
      </w:r>
    </w:p>
    <w:p w14:paraId="1E5FE63A" w14:textId="52420C78" w:rsidR="00F31768" w:rsidRPr="009961D5" w:rsidRDefault="00F31768" w:rsidP="00D755EA">
      <w:pPr>
        <w:tabs>
          <w:tab w:val="num" w:pos="709"/>
        </w:tabs>
        <w:rPr>
          <w:bCs/>
          <w:iCs/>
        </w:rPr>
      </w:pPr>
      <w:r w:rsidRPr="00A5504D">
        <w:t xml:space="preserve">Doklady prokazující základní způsobilost podle § 74 </w:t>
      </w:r>
      <w:r w:rsidR="00A00691">
        <w:t xml:space="preserve">ZZVZ </w:t>
      </w:r>
      <w:r w:rsidRPr="00A5504D">
        <w:t xml:space="preserve">musí prokazovat splnění požadovaného kritéria způsobilosti </w:t>
      </w:r>
      <w:r w:rsidRPr="00A5504D">
        <w:rPr>
          <w:b/>
        </w:rPr>
        <w:t xml:space="preserve">nejpozději v době 3 měsíců přede dnem </w:t>
      </w:r>
      <w:r w:rsidR="0063162E">
        <w:rPr>
          <w:b/>
        </w:rPr>
        <w:t>zahájení</w:t>
      </w:r>
      <w:r w:rsidR="001E473E">
        <w:rPr>
          <w:b/>
        </w:rPr>
        <w:t xml:space="preserve"> </w:t>
      </w:r>
      <w:r w:rsidR="0063162E">
        <w:rPr>
          <w:b/>
        </w:rPr>
        <w:t>zadávacího řízení</w:t>
      </w:r>
      <w:r w:rsidRPr="003816FD">
        <w:rPr>
          <w:bCs/>
          <w:iCs/>
        </w:rPr>
        <w:t>.</w:t>
      </w:r>
    </w:p>
    <w:p w14:paraId="60101264" w14:textId="77777777" w:rsidR="00B46A5A" w:rsidRPr="009961D5" w:rsidRDefault="00B46A5A" w:rsidP="00236CD8">
      <w:pPr>
        <w:pStyle w:val="Nadpis4"/>
        <w:tabs>
          <w:tab w:val="num" w:pos="709"/>
        </w:tabs>
        <w:ind w:left="851" w:hanging="851"/>
      </w:pPr>
      <w:r w:rsidRPr="009961D5">
        <w:t>Prokázání kvalifikace certifikátem nebo výpisem ze seznamu kvalifikovaných dodavatelů</w:t>
      </w:r>
    </w:p>
    <w:p w14:paraId="639E5F91" w14:textId="77777777" w:rsidR="00B46A5A" w:rsidRDefault="00F477C9" w:rsidP="00236CD8">
      <w:pPr>
        <w:tabs>
          <w:tab w:val="num" w:pos="709"/>
        </w:tabs>
      </w:pPr>
      <w:r>
        <w:t>Způsobilost a k</w:t>
      </w:r>
      <w:r w:rsidR="00B46A5A" w:rsidRPr="00485F74">
        <w:t xml:space="preserve">valifikaci lze rovněž v rozsahu, ve kterém zapsané údaje pokrývají požadavky zadavatele, prokázat </w:t>
      </w:r>
      <w:r w:rsidR="004733BD">
        <w:t xml:space="preserve">platným certifikátem vydaným v rámci schváleného </w:t>
      </w:r>
      <w:r w:rsidR="00B46A5A" w:rsidRPr="00485F74">
        <w:t>systému certifikovaných dodavatelů (§</w:t>
      </w:r>
      <w:r w:rsidR="00A00691">
        <w:t> </w:t>
      </w:r>
      <w:r w:rsidR="00D22BA6">
        <w:t xml:space="preserve">234 ZZVZ) nebo </w:t>
      </w:r>
      <w:r w:rsidR="00B46A5A" w:rsidRPr="00485F74">
        <w:t>výpisem ze seznam</w:t>
      </w:r>
      <w:r w:rsidR="009961D5">
        <w:t>u kvalifikovaných dodavatelů (§ 228 ZZVZ)</w:t>
      </w:r>
      <w:r w:rsidR="00B46A5A" w:rsidRPr="00485F74">
        <w:t>.</w:t>
      </w:r>
    </w:p>
    <w:p w14:paraId="4DC52454" w14:textId="77777777" w:rsidR="00B46A5A" w:rsidRPr="002E756A" w:rsidRDefault="00B46A5A" w:rsidP="00236CD8">
      <w:pPr>
        <w:pStyle w:val="Nadpis4"/>
        <w:tabs>
          <w:tab w:val="clear" w:pos="1191"/>
          <w:tab w:val="num" w:pos="709"/>
          <w:tab w:val="num" w:pos="10831"/>
        </w:tabs>
        <w:ind w:left="851" w:hanging="851"/>
      </w:pPr>
      <w:r w:rsidRPr="002E756A">
        <w:t>Prokazování kvalifikace získané v zahraničí</w:t>
      </w:r>
    </w:p>
    <w:p w14:paraId="1F0F7E83" w14:textId="77777777" w:rsidR="00B46A5A" w:rsidRPr="005F667E" w:rsidRDefault="00A00691" w:rsidP="005C4846">
      <w:r>
        <w:t xml:space="preserve">Byla-li kvalifikace </w:t>
      </w:r>
      <w:r w:rsidR="00F477C9">
        <w:t xml:space="preserve">(způsobilost) </w:t>
      </w:r>
      <w:r>
        <w:t>získána v z</w:t>
      </w:r>
      <w:r w:rsidR="00B46A5A" w:rsidRPr="00485F74">
        <w:t>ahraničí</w:t>
      </w:r>
      <w:r>
        <w:t>,</w:t>
      </w:r>
      <w:r w:rsidR="00B46A5A" w:rsidRPr="00485F74">
        <w:t xml:space="preserve"> postupuje </w:t>
      </w:r>
      <w:r>
        <w:t xml:space="preserve">se </w:t>
      </w:r>
      <w:r w:rsidR="009961D5">
        <w:t>podle § </w:t>
      </w:r>
      <w:r w:rsidR="00B46A5A" w:rsidRPr="00485F74">
        <w:t xml:space="preserve">81 ZZVZ. </w:t>
      </w:r>
    </w:p>
    <w:p w14:paraId="307532D2" w14:textId="77777777" w:rsidR="00B46A5A" w:rsidRPr="0088407C" w:rsidRDefault="00B46A5A" w:rsidP="00236CD8">
      <w:pPr>
        <w:pStyle w:val="Nadpis4"/>
        <w:tabs>
          <w:tab w:val="clear" w:pos="1191"/>
          <w:tab w:val="num" w:pos="709"/>
          <w:tab w:val="num" w:pos="10831"/>
        </w:tabs>
        <w:ind w:left="851" w:hanging="851"/>
      </w:pPr>
      <w:r w:rsidRPr="0088407C">
        <w:t>Prokazování kvalifikace v případě společné účasti dodavatelů</w:t>
      </w:r>
    </w:p>
    <w:p w14:paraId="1B2B63DB" w14:textId="77777777" w:rsidR="00884A88" w:rsidRPr="005F667E" w:rsidRDefault="00B46A5A" w:rsidP="005C4846">
      <w:pPr>
        <w:rPr>
          <w:b/>
        </w:rPr>
      </w:pPr>
      <w:r w:rsidRPr="00485F74">
        <w:t xml:space="preserve">Veřejná zakázka může být plněna více dodavateli </w:t>
      </w:r>
      <w:r w:rsidR="00A00691">
        <w:t>společně</w:t>
      </w:r>
      <w:r w:rsidRPr="00485F74">
        <w:t xml:space="preserve">; v takovém případě </w:t>
      </w:r>
      <w:r w:rsidR="00A00691">
        <w:t xml:space="preserve">při prokazování kvalifikace (způsobilosti) postupují podle </w:t>
      </w:r>
      <w:r w:rsidRPr="00485F74">
        <w:t>§</w:t>
      </w:r>
      <w:r w:rsidR="00A00691">
        <w:t> </w:t>
      </w:r>
      <w:r w:rsidRPr="00485F74">
        <w:t xml:space="preserve">82 </w:t>
      </w:r>
      <w:r w:rsidR="00A00691">
        <w:t xml:space="preserve">a § 84 </w:t>
      </w:r>
      <w:r w:rsidRPr="00485F74">
        <w:t xml:space="preserve">ZZVZ. </w:t>
      </w:r>
    </w:p>
    <w:p w14:paraId="6AA2798F" w14:textId="77777777" w:rsidR="00B46A5A" w:rsidRPr="0088407C" w:rsidRDefault="00B46A5A" w:rsidP="00236CD8">
      <w:pPr>
        <w:pStyle w:val="Nadpis4"/>
        <w:tabs>
          <w:tab w:val="num" w:pos="567"/>
        </w:tabs>
        <w:ind w:left="567" w:hanging="567"/>
      </w:pPr>
      <w:r w:rsidRPr="0088407C">
        <w:lastRenderedPageBreak/>
        <w:t>Prokazování kvalifikace prostřednictvím jiných osob</w:t>
      </w:r>
    </w:p>
    <w:p w14:paraId="761E5B35" w14:textId="77777777" w:rsidR="00B46A5A" w:rsidRDefault="00B46A5A" w:rsidP="005C4846">
      <w:r w:rsidRPr="00485F74">
        <w:t>Dodavatel může prokázat určitou část technické kvalifikace nebo profesní způsobilos</w:t>
      </w:r>
      <w:r w:rsidR="00D26559">
        <w:t>ti</w:t>
      </w:r>
      <w:r w:rsidR="009961D5">
        <w:t xml:space="preserve"> s výjimkou kritéria podle § 77 odst. </w:t>
      </w:r>
      <w:r w:rsidRPr="00485F74">
        <w:t>1 ZZVZ</w:t>
      </w:r>
      <w:r w:rsidR="00FD4224">
        <w:t xml:space="preserve"> prostřednictvím jiných osob. V</w:t>
      </w:r>
      <w:r w:rsidRPr="00485F74">
        <w:t> takovém případě postupuje v souladu s § 83 ZZVZ</w:t>
      </w:r>
      <w:r>
        <w:t>.</w:t>
      </w:r>
    </w:p>
    <w:p w14:paraId="059DEE8D" w14:textId="77777777" w:rsidR="00B46A5A" w:rsidRDefault="00B46A5A" w:rsidP="00DA08EF">
      <w:pPr>
        <w:keepNext/>
      </w:pPr>
      <w:r>
        <w:t>Dodavatel je v takovém případě povinen zadavateli předložit:</w:t>
      </w:r>
    </w:p>
    <w:p w14:paraId="16D55916" w14:textId="77777777" w:rsidR="00B46A5A" w:rsidRDefault="00B46A5A" w:rsidP="0089704B">
      <w:pPr>
        <w:pStyle w:val="slovna"/>
        <w:numPr>
          <w:ilvl w:val="0"/>
          <w:numId w:val="13"/>
        </w:numPr>
        <w:ind w:left="426" w:hanging="426"/>
      </w:pPr>
      <w:r>
        <w:t>doklady prokazující splněn</w:t>
      </w:r>
      <w:r w:rsidR="00710D5F">
        <w:t>í profesní způsobilosti podle § 77 odst. </w:t>
      </w:r>
      <w:r>
        <w:t xml:space="preserve">1 </w:t>
      </w:r>
      <w:r w:rsidR="006D1AA1">
        <w:t xml:space="preserve">ZZVZ </w:t>
      </w:r>
      <w:r>
        <w:t>jinou osobou,</w:t>
      </w:r>
    </w:p>
    <w:p w14:paraId="11C76DDF" w14:textId="77777777" w:rsidR="00B46A5A" w:rsidRDefault="00B46A5A" w:rsidP="00E9177F">
      <w:pPr>
        <w:pStyle w:val="slovna"/>
      </w:pPr>
      <w:r>
        <w:t>doklady prokazující splnění chybějící části kvalifikace prostřednictvím jiné osoby,</w:t>
      </w:r>
    </w:p>
    <w:p w14:paraId="2ACEC56D" w14:textId="77777777" w:rsidR="00B46A5A" w:rsidRDefault="00B46A5A" w:rsidP="00E9177F">
      <w:pPr>
        <w:pStyle w:val="slovna"/>
      </w:pPr>
      <w:r>
        <w:t xml:space="preserve">doklady o splnění základní </w:t>
      </w:r>
      <w:r w:rsidR="00710D5F">
        <w:t>způsobilosti podle § </w:t>
      </w:r>
      <w:r>
        <w:t xml:space="preserve">74 </w:t>
      </w:r>
      <w:r w:rsidR="006D1AA1">
        <w:t xml:space="preserve">ZZVZ </w:t>
      </w:r>
      <w:r>
        <w:t>jinou osobou a</w:t>
      </w:r>
    </w:p>
    <w:p w14:paraId="5978B007" w14:textId="3E246273" w:rsidR="00B46A5A" w:rsidRPr="00097F7C" w:rsidRDefault="00BB31C5" w:rsidP="00E9177F">
      <w:pPr>
        <w:pStyle w:val="slovna"/>
      </w:pPr>
      <w:r w:rsidRPr="001644E2">
        <w:t>smlouvu nebo jinou osobou podepsané potvrzení o její existenci, jejímž obsahem je</w:t>
      </w:r>
      <w:r w:rsidRPr="00A03028">
        <w:rPr>
          <w:color w:val="FF0000"/>
        </w:rPr>
        <w:t xml:space="preserve"> </w:t>
      </w:r>
      <w:r w:rsidR="00B46A5A">
        <w:t>závazek jiné osoby k</w:t>
      </w:r>
      <w:r w:rsidR="005C0E84">
        <w:t> </w:t>
      </w:r>
      <w:r w:rsidR="00B46A5A">
        <w:t xml:space="preserve">poskytnutí plnění určeného k plnění veřejné zakázky nebo k poskytnutí věcí nebo práv, s nimiž bude dodavatel oprávněn disponovat </w:t>
      </w:r>
      <w:r>
        <w:t>při</w:t>
      </w:r>
      <w:r w:rsidR="00B46A5A">
        <w:t xml:space="preserve"> plnění veře</w:t>
      </w:r>
      <w:r w:rsidR="00710D5F">
        <w:t xml:space="preserve">jné zakázky, a to alespoň </w:t>
      </w:r>
      <w:r w:rsidR="00B46A5A">
        <w:t xml:space="preserve">v rozsahu, v jakém jiná osoba prokázala kvalifikaci za </w:t>
      </w:r>
      <w:r w:rsidR="00B46A5A" w:rsidRPr="00097F7C">
        <w:t>dodavatele.</w:t>
      </w:r>
    </w:p>
    <w:p w14:paraId="0605D6B0" w14:textId="6A9CC453" w:rsidR="00B46A5A" w:rsidRPr="002E756A" w:rsidRDefault="00B46A5A" w:rsidP="005C4846">
      <w:r w:rsidRPr="00097F7C">
        <w:t>Zadavatel v takovém příp</w:t>
      </w:r>
      <w:r w:rsidR="001C6506" w:rsidRPr="00097F7C">
        <w:t>adě požaduje vyplnění formuláře, jehož vzor je v </w:t>
      </w:r>
      <w:r w:rsidRPr="00097F7C">
        <w:t>příloze</w:t>
      </w:r>
      <w:r w:rsidR="001C6506" w:rsidRPr="00097F7C">
        <w:t> </w:t>
      </w:r>
      <w:r w:rsidR="00CA1D01">
        <w:fldChar w:fldCharType="begin"/>
      </w:r>
      <w:r w:rsidR="00CA1D01">
        <w:instrText xml:space="preserve"> REF _Ref507690720 \h </w:instrText>
      </w:r>
      <w:r w:rsidR="00CA1D01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6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 xml:space="preserve">dodavatele </w:t>
      </w:r>
      <w:r w:rsidR="003C610A" w:rsidRPr="00E925E3">
        <w:t>k</w:t>
      </w:r>
      <w:r w:rsidR="003C610A">
        <w:t> </w:t>
      </w:r>
      <w:r w:rsidR="003C610A" w:rsidRPr="00E925E3">
        <w:t>poddodavatelům</w:t>
      </w:r>
      <w:r w:rsidR="00CA1D01">
        <w:fldChar w:fldCharType="end"/>
      </w:r>
      <w:r w:rsidRPr="00097F7C">
        <w:rPr>
          <w:b/>
        </w:rPr>
        <w:t>,</w:t>
      </w:r>
      <w:r w:rsidRPr="00097F7C">
        <w:t xml:space="preserve"> </w:t>
      </w:r>
      <w:r w:rsidR="000C50A4">
        <w:t>kde</w:t>
      </w:r>
      <w:r w:rsidRPr="00097F7C">
        <w:t xml:space="preserve"> budou zapsáni jak poddo</w:t>
      </w:r>
      <w:r w:rsidRPr="002E756A">
        <w:t xml:space="preserve">davatelé, jejichž prostřednictvím prokazoval </w:t>
      </w:r>
      <w:r w:rsidR="005C0A98">
        <w:t>dodavatel (</w:t>
      </w:r>
      <w:r w:rsidRPr="002E756A">
        <w:t>účastník</w:t>
      </w:r>
      <w:r w:rsidR="005C0A98">
        <w:t>)</w:t>
      </w:r>
      <w:r w:rsidRPr="002E756A">
        <w:t xml:space="preserve"> kvalifikaci, tak i ostatní poddodavatelé podílející se na plnění předmětu veřejné zakázky</w:t>
      </w:r>
      <w:r w:rsidR="00A000BC">
        <w:t xml:space="preserve">, </w:t>
      </w:r>
      <w:bookmarkStart w:id="104" w:name="_Hlk88136387"/>
      <w:r w:rsidR="00A000BC">
        <w:t>kteří jsou dodavateli znám</w:t>
      </w:r>
      <w:r w:rsidR="00FF5973">
        <w:t>i</w:t>
      </w:r>
      <w:bookmarkEnd w:id="104"/>
      <w:r w:rsidRPr="002E756A">
        <w:t>.</w:t>
      </w:r>
    </w:p>
    <w:p w14:paraId="2909BEC2" w14:textId="77777777" w:rsidR="00B46A5A" w:rsidRPr="002E756A" w:rsidRDefault="00B46A5A" w:rsidP="005C4846">
      <w:r w:rsidRPr="002E756A">
        <w:t>Dodavatel není oprávněn prostřednictvím jiné osoby proká</w:t>
      </w:r>
      <w:r w:rsidR="00710D5F">
        <w:t>zat splnění kvalifikace podle § 74 a § </w:t>
      </w:r>
      <w:r w:rsidRPr="002E756A">
        <w:t>77 odst.</w:t>
      </w:r>
      <w:r w:rsidR="006D1AA1">
        <w:t> </w:t>
      </w:r>
      <w:r w:rsidRPr="002E756A">
        <w:t>1 ZZVZ.</w:t>
      </w:r>
    </w:p>
    <w:p w14:paraId="75E7E161" w14:textId="77777777" w:rsidR="00B46A5A" w:rsidRPr="00A8367B" w:rsidRDefault="00B46A5A" w:rsidP="00236CD8">
      <w:pPr>
        <w:pStyle w:val="Nadpis4"/>
        <w:tabs>
          <w:tab w:val="num" w:pos="709"/>
        </w:tabs>
        <w:ind w:left="709" w:hanging="709"/>
      </w:pPr>
      <w:r w:rsidRPr="00A8367B">
        <w:t xml:space="preserve">Změny kvalifikace účastníka </w:t>
      </w:r>
    </w:p>
    <w:p w14:paraId="5BBE3C53" w14:textId="77777777" w:rsidR="00B46A5A" w:rsidRPr="00A8367B" w:rsidRDefault="00DA08EF" w:rsidP="005C4846">
      <w:r>
        <w:t>Účastník</w:t>
      </w:r>
      <w:r w:rsidR="00B46A5A" w:rsidRPr="00A8367B">
        <w:t xml:space="preserve"> je povinen v případě změny v</w:t>
      </w:r>
      <w:r>
        <w:t xml:space="preserve"> jeho </w:t>
      </w:r>
      <w:r w:rsidR="00B46A5A" w:rsidRPr="00A8367B">
        <w:t xml:space="preserve">kvalifikaci </w:t>
      </w:r>
      <w:r w:rsidR="00F57574">
        <w:t xml:space="preserve">(způsobilosti) </w:t>
      </w:r>
      <w:r w:rsidR="00B46A5A" w:rsidRPr="00A8367B">
        <w:t>postupovat podle ustanove</w:t>
      </w:r>
      <w:r w:rsidR="00F57574">
        <w:t>ní § </w:t>
      </w:r>
      <w:r w:rsidR="00B46A5A" w:rsidRPr="00A8367B">
        <w:t>88 ZZVZ.</w:t>
      </w:r>
    </w:p>
    <w:p w14:paraId="2C1D202F" w14:textId="77777777" w:rsidR="002415F0" w:rsidRDefault="00E2106A" w:rsidP="00AA3310">
      <w:pPr>
        <w:pStyle w:val="Nadpis2"/>
      </w:pPr>
      <w:bookmarkStart w:id="105" w:name="_Toc151556275"/>
      <w:bookmarkStart w:id="106" w:name="_Toc215043511"/>
      <w:r w:rsidRPr="00AD7436">
        <w:t xml:space="preserve">Poskytnutí </w:t>
      </w:r>
      <w:r w:rsidR="005A02D3" w:rsidRPr="00AD7436">
        <w:t>z</w:t>
      </w:r>
      <w:r w:rsidR="000A006F" w:rsidRPr="00AD7436">
        <w:t>adávací dokumentace</w:t>
      </w:r>
      <w:r w:rsidR="00277971" w:rsidRPr="00AD7436">
        <w:t>, prohlídka místa plnění</w:t>
      </w:r>
      <w:r w:rsidR="00544687" w:rsidRPr="00AD7436">
        <w:t xml:space="preserve"> a</w:t>
      </w:r>
      <w:r w:rsidR="00952FFF">
        <w:t xml:space="preserve"> </w:t>
      </w:r>
      <w:bookmarkStart w:id="107" w:name="_Toc85797915"/>
      <w:bookmarkStart w:id="108" w:name="_Toc85838708"/>
      <w:r w:rsidR="002415F0" w:rsidRPr="00AD7436">
        <w:t>vysvětlení zadávací dokumentace</w:t>
      </w:r>
      <w:bookmarkEnd w:id="105"/>
      <w:bookmarkEnd w:id="106"/>
    </w:p>
    <w:p w14:paraId="7468715B" w14:textId="77777777" w:rsidR="003B239B" w:rsidRPr="006015D7" w:rsidRDefault="003B239B" w:rsidP="00AA3310">
      <w:pPr>
        <w:pStyle w:val="Nadpis3"/>
      </w:pPr>
      <w:bookmarkStart w:id="109" w:name="_Toc151556276"/>
      <w:bookmarkStart w:id="110" w:name="_Toc215043512"/>
      <w:bookmarkStart w:id="111" w:name="_Toc324862539"/>
      <w:r w:rsidRPr="006015D7">
        <w:t>Přístup k zadávací dokumentaci</w:t>
      </w:r>
      <w:bookmarkEnd w:id="109"/>
      <w:bookmarkEnd w:id="110"/>
    </w:p>
    <w:p w14:paraId="65D1986F" w14:textId="6EAADB61" w:rsidR="002415F0" w:rsidRPr="00E0438F" w:rsidRDefault="002415F0" w:rsidP="005C4846">
      <w:pPr>
        <w:rPr>
          <w:color w:val="2F5496"/>
        </w:rPr>
      </w:pPr>
      <w:bookmarkStart w:id="112" w:name="_Toc467764817"/>
      <w:bookmarkStart w:id="113" w:name="_Toc472954437"/>
      <w:bookmarkStart w:id="114" w:name="_Toc473127096"/>
      <w:bookmarkStart w:id="115" w:name="_Toc473722153"/>
      <w:bookmarkStart w:id="116" w:name="_Toc483564676"/>
      <w:bookmarkStart w:id="117" w:name="_Toc483806868"/>
      <w:bookmarkStart w:id="118" w:name="_Toc483807286"/>
      <w:bookmarkStart w:id="119" w:name="_Toc483831208"/>
      <w:bookmarkStart w:id="120" w:name="_Toc483834781"/>
      <w:bookmarkStart w:id="121" w:name="_Toc484502279"/>
      <w:bookmarkStart w:id="122" w:name="_Toc485212485"/>
      <w:bookmarkStart w:id="123" w:name="_Toc520202620"/>
      <w:bookmarkStart w:id="124" w:name="_Toc535227571"/>
      <w:bookmarkStart w:id="125" w:name="_Toc535227692"/>
      <w:r w:rsidRPr="00074273">
        <w:t xml:space="preserve">Kompletní </w:t>
      </w:r>
      <w:r w:rsidR="000779E2">
        <w:t>ZD</w:t>
      </w:r>
      <w:r w:rsidR="00626C33">
        <w:t xml:space="preserve"> </w:t>
      </w:r>
      <w:r w:rsidRPr="00074273">
        <w:t xml:space="preserve">je volně ke stažení na webových stránkách města Litvínova (veřejné zakázky - profil zadavatele) </w:t>
      </w:r>
      <w:hyperlink r:id="rId12" w:history="1">
        <w:r w:rsidR="008F524C" w:rsidRPr="008F524C">
          <w:rPr>
            <w:rStyle w:val="Hypertextovodkaz"/>
          </w:rPr>
          <w:t>https://zakazky.mulitvinov.cz/profile_display_2.html</w:t>
        </w:r>
      </w:hyperlink>
      <w:r w:rsidR="004D5222">
        <w:t xml:space="preserve"> </w:t>
      </w:r>
      <w:r w:rsidR="00DA08EF">
        <w:t>pod </w:t>
      </w:r>
      <w:r w:rsidRPr="00074273">
        <w:t>anotací této veřejné zakázky.</w:t>
      </w:r>
      <w:bookmarkEnd w:id="111"/>
      <w:r w:rsidR="00E45696">
        <w:t xml:space="preserve"> V případě</w:t>
      </w:r>
      <w:r w:rsidRPr="00074273">
        <w:t xml:space="preserve"> potíží s přihlášením </w:t>
      </w:r>
      <w:r w:rsidR="005419EA">
        <w:t>nebo</w:t>
      </w:r>
      <w:r w:rsidRPr="00074273">
        <w:t xml:space="preserve"> registrací na profilu zadavatele je možné volat linku provozovatele</w:t>
      </w:r>
      <w:r w:rsidR="00952FFF">
        <w:t xml:space="preserve"> </w:t>
      </w:r>
      <w:r w:rsidRPr="00074273">
        <w:t xml:space="preserve">(systém E-ZAK): </w:t>
      </w:r>
      <w:r w:rsidR="00226548" w:rsidRPr="00074273">
        <w:t xml:space="preserve">+420 </w:t>
      </w:r>
      <w:r w:rsidRPr="00074273">
        <w:t>538 702 719.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34D1B537" w14:textId="77777777" w:rsidR="00B46A5A" w:rsidRPr="00CF55E3" w:rsidRDefault="00B46A5A" w:rsidP="00AA3310">
      <w:pPr>
        <w:pStyle w:val="Nadpis3"/>
      </w:pPr>
      <w:bookmarkStart w:id="126" w:name="_Toc531167288"/>
      <w:bookmarkStart w:id="127" w:name="_Toc151556277"/>
      <w:bookmarkStart w:id="128" w:name="_Toc215043513"/>
      <w:r w:rsidRPr="00CF55E3">
        <w:t>Komunikace v zadávacím řízení</w:t>
      </w:r>
      <w:bookmarkEnd w:id="126"/>
      <w:bookmarkEnd w:id="127"/>
      <w:bookmarkEnd w:id="128"/>
    </w:p>
    <w:p w14:paraId="6C21BF1E" w14:textId="522C2053" w:rsidR="00B46A5A" w:rsidRDefault="00B46A5A" w:rsidP="005C4846">
      <w:r w:rsidRPr="00B46A5A">
        <w:t xml:space="preserve">Zadavatel stanovuje, že </w:t>
      </w:r>
      <w:r w:rsidRPr="00B46A5A">
        <w:rPr>
          <w:b/>
        </w:rPr>
        <w:t>komunikace se zadavatelem v rámci zadávacího řízení</w:t>
      </w:r>
      <w:r w:rsidRPr="00B46A5A">
        <w:t xml:space="preserve"> </w:t>
      </w:r>
      <w:r w:rsidRPr="00B46A5A">
        <w:rPr>
          <w:b/>
        </w:rPr>
        <w:t>musí být</w:t>
      </w:r>
      <w:r w:rsidRPr="00B46A5A">
        <w:t xml:space="preserve"> </w:t>
      </w:r>
      <w:r w:rsidRPr="00B46A5A">
        <w:rPr>
          <w:b/>
        </w:rPr>
        <w:t>realizována prostřednictvím elektronického nástroje E-ZAK</w:t>
      </w:r>
      <w:r w:rsidRPr="00B46A5A">
        <w:t xml:space="preserve"> dostupného na </w:t>
      </w:r>
      <w:hyperlink r:id="rId13" w:history="1">
        <w:r w:rsidR="00934FF5" w:rsidRPr="00496AA1">
          <w:rPr>
            <w:rStyle w:val="Hypertextovodkaz"/>
          </w:rPr>
          <w:t>https://zakazky.mulitvinov.cz/</w:t>
        </w:r>
      </w:hyperlink>
      <w:r w:rsidR="00833B0B">
        <w:t xml:space="preserve">, případně </w:t>
      </w:r>
      <w:r w:rsidR="00833B0B" w:rsidRPr="002E02F9">
        <w:rPr>
          <w:b/>
          <w:bCs/>
        </w:rPr>
        <w:t>datovou schránkou</w:t>
      </w:r>
      <w:r w:rsidR="001A2A84">
        <w:t xml:space="preserve"> </w:t>
      </w:r>
      <w:r w:rsidR="001A2A84" w:rsidRPr="001A2A84">
        <w:t xml:space="preserve">nebo e-mailem </w:t>
      </w:r>
      <w:r w:rsidR="00537CB0">
        <w:t>(doporučuje se e-mail opatřit</w:t>
      </w:r>
      <w:r w:rsidR="00BB31C5" w:rsidRPr="001A2A84">
        <w:t xml:space="preserve"> </w:t>
      </w:r>
      <w:r w:rsidR="00BB31C5" w:rsidRPr="001644E2">
        <w:t>uznávaným</w:t>
      </w:r>
      <w:r w:rsidR="00BB31C5" w:rsidRPr="001A2A84">
        <w:t xml:space="preserve"> </w:t>
      </w:r>
      <w:r w:rsidR="001A2A84" w:rsidRPr="001A2A84">
        <w:t>ele</w:t>
      </w:r>
      <w:r w:rsidR="003636A2">
        <w:t>ktronickým podpisem</w:t>
      </w:r>
      <w:r w:rsidR="00537CB0">
        <w:t>)</w:t>
      </w:r>
      <w:r w:rsidR="003636A2">
        <w:t xml:space="preserve"> zaslaným </w:t>
      </w:r>
      <w:r w:rsidR="003636A2" w:rsidRPr="00A42D58">
        <w:t>na </w:t>
      </w:r>
      <w:hyperlink r:id="rId14" w:history="1">
        <w:r w:rsidR="00BF50A4" w:rsidRPr="007328D6">
          <w:rPr>
            <w:rStyle w:val="Hypertextovodkaz"/>
          </w:rPr>
          <w:t>jitka.blovska@mulitvinov.cz</w:t>
        </w:r>
      </w:hyperlink>
      <w:r w:rsidR="003636A2" w:rsidRPr="00A42D58">
        <w:t>.</w:t>
      </w:r>
    </w:p>
    <w:p w14:paraId="65ADCE51" w14:textId="77777777" w:rsidR="00BB31C5" w:rsidRPr="001644E2" w:rsidRDefault="00BB31C5" w:rsidP="00BB31C5">
      <w:r w:rsidRPr="001644E2">
        <w:t>Zadavatel upozorňuje, že maximální možná velikost e-mailové zprávy, kterou lze zaslat zadavateli</w:t>
      </w:r>
      <w:r w:rsidR="00C05A84">
        <w:t>,</w:t>
      </w:r>
      <w:r w:rsidRPr="001644E2">
        <w:t xml:space="preserve"> činí</w:t>
      </w:r>
      <w:r w:rsidRPr="001644E2">
        <w:br/>
        <w:t>20 MB.</w:t>
      </w:r>
    </w:p>
    <w:p w14:paraId="57D0F355" w14:textId="77777777" w:rsidR="00623551" w:rsidRPr="000779E2" w:rsidRDefault="00B46A5A" w:rsidP="005C4846">
      <w:pPr>
        <w:rPr>
          <w:color w:val="FF0000"/>
        </w:rPr>
      </w:pPr>
      <w:r w:rsidRPr="00B46A5A">
        <w:t>Nabídka účastníka však musí být podána pouze elektronicky prostřednictvím zadavatelem stanoveného elektronického nástroje E-ZAK.</w:t>
      </w:r>
      <w:r w:rsidR="003D790B">
        <w:t xml:space="preserve"> </w:t>
      </w:r>
      <w:r w:rsidRPr="00B46A5A">
        <w:t>Jakýkoliv jiný způsob</w:t>
      </w:r>
      <w:r w:rsidR="00560D8C">
        <w:t xml:space="preserve"> podání nabídky</w:t>
      </w:r>
      <w:r w:rsidRPr="00B46A5A">
        <w:t>, např. osobní jed</w:t>
      </w:r>
      <w:r w:rsidR="000779E2">
        <w:t>nání, telefonicky či </w:t>
      </w:r>
      <w:r w:rsidRPr="00B46A5A">
        <w:t>poštou, je vyloučen.</w:t>
      </w:r>
    </w:p>
    <w:p w14:paraId="4638AA78" w14:textId="77777777" w:rsidR="00B46A5A" w:rsidRPr="00E45696" w:rsidRDefault="00B46A5A" w:rsidP="005C4846">
      <w:pPr>
        <w:rPr>
          <w:szCs w:val="20"/>
          <w:lang w:eastAsia="en-US"/>
        </w:rPr>
      </w:pPr>
      <w:r w:rsidRPr="0032369E">
        <w:t xml:space="preserve">Veškeré písemnosti zasílané prostřednictvím elektronického nástroje E-ZAK </w:t>
      </w:r>
      <w:r w:rsidR="00560D8C" w:rsidRPr="0032369E">
        <w:t xml:space="preserve">jsou doručené </w:t>
      </w:r>
      <w:r w:rsidR="00560D8C" w:rsidRPr="0032369E">
        <w:rPr>
          <w:szCs w:val="20"/>
          <w:shd w:val="clear" w:color="auto" w:fill="FFFFFF"/>
          <w:lang w:eastAsia="en-US"/>
        </w:rPr>
        <w:t>okamžikem přijetí datové zprávy na elektronickou adresu adresáta či adresátů datové zprávy v elektronickém nástroji</w:t>
      </w:r>
      <w:r w:rsidR="00560D8C" w:rsidRPr="0032369E">
        <w:t xml:space="preserve"> E-ZAK</w:t>
      </w:r>
      <w:r w:rsidR="00560D8C" w:rsidRPr="0032369E">
        <w:rPr>
          <w:szCs w:val="20"/>
          <w:lang w:eastAsia="en-US"/>
        </w:rPr>
        <w:t xml:space="preserve">. </w:t>
      </w:r>
      <w:r w:rsidRPr="0032369E">
        <w:t>Na</w:t>
      </w:r>
      <w:r w:rsidR="00560D8C" w:rsidRPr="0032369E">
        <w:t> </w:t>
      </w:r>
      <w:r w:rsidRPr="006174AB">
        <w:t>doručení písemnosti nemá vliv, zda byla písemnost jejím adresátem přečtena, případně, zda elektronický nástroj E-ZAK adresátovi odeslal na kontaktní e</w:t>
      </w:r>
      <w:r w:rsidR="00FD4224">
        <w:t>-</w:t>
      </w:r>
      <w:r w:rsidRPr="006174AB">
        <w:t>mailovou adresu upozornění o tom, že na jeho uživatelský účet v elektronickém nástroji E-ZAK byla doručena nová zpráva, či nikoli.</w:t>
      </w:r>
    </w:p>
    <w:p w14:paraId="06F092B7" w14:textId="77777777" w:rsidR="00B46A5A" w:rsidRPr="00FF6B4F" w:rsidRDefault="00B46A5A" w:rsidP="005C4846">
      <w:r w:rsidRPr="00FF6B4F">
        <w:t>Dodavatel či účastník je povinen provést registraci v elektronickém nástroj</w:t>
      </w:r>
      <w:r w:rsidR="000B161D">
        <w:t>i E-ZAK za účelem komunikace se </w:t>
      </w:r>
      <w:r w:rsidRPr="00FF6B4F">
        <w:t>zadavatelem. Zadavatel doporučuje provést registraci včas, aby bylo možné vyřešit případné problémy s provozovatelem elektronického nástroje E-ZAK.</w:t>
      </w:r>
    </w:p>
    <w:p w14:paraId="56393724" w14:textId="77777777" w:rsidR="00B46A5A" w:rsidRPr="00FF6B4F" w:rsidRDefault="00B46A5A" w:rsidP="005C4846">
      <w:r w:rsidRPr="00FF6B4F">
        <w:lastRenderedPageBreak/>
        <w:t>V případě dotazů týkajících se technického nastavení kontaktujte, prosím, provozovatele elektronického nástroje E-ZAK na tel. +420 538 702 719 nebo e-mailem: podpora@ezak.cz.</w:t>
      </w:r>
    </w:p>
    <w:p w14:paraId="6C0556E9" w14:textId="77777777" w:rsidR="002415F0" w:rsidRPr="00CF55E3" w:rsidRDefault="002415F0" w:rsidP="00AA3310">
      <w:pPr>
        <w:pStyle w:val="Nadpis3"/>
      </w:pPr>
      <w:bookmarkStart w:id="129" w:name="_Ref507698708"/>
      <w:bookmarkStart w:id="130" w:name="_Toc151556278"/>
      <w:bookmarkStart w:id="131" w:name="_Toc215043514"/>
      <w:r w:rsidRPr="00CF55E3">
        <w:t xml:space="preserve">Vysvětlení </w:t>
      </w:r>
      <w:r w:rsidR="00C76FC4">
        <w:t>ZD</w:t>
      </w:r>
      <w:bookmarkEnd w:id="129"/>
      <w:bookmarkEnd w:id="130"/>
      <w:bookmarkEnd w:id="131"/>
    </w:p>
    <w:p w14:paraId="23E42BFF" w14:textId="77777777" w:rsidR="002415F0" w:rsidRPr="00850A1A" w:rsidRDefault="002415F0" w:rsidP="005C4846">
      <w:pPr>
        <w:rPr>
          <w:color w:val="FF0000"/>
        </w:rPr>
      </w:pPr>
      <w:r w:rsidRPr="00465738">
        <w:t xml:space="preserve">Vysvětlení </w:t>
      </w:r>
      <w:r w:rsidR="000B161D">
        <w:t>ZD</w:t>
      </w:r>
      <w:r w:rsidR="0011129A">
        <w:t xml:space="preserve"> </w:t>
      </w:r>
      <w:r w:rsidRPr="00465738">
        <w:t xml:space="preserve">zadavatel uveřejní u podlimitní veřejné zakázky </w:t>
      </w:r>
      <w:r w:rsidRPr="002E7A0A">
        <w:rPr>
          <w:b/>
          <w:bCs/>
        </w:rPr>
        <w:t xml:space="preserve">nejméně 4 pracovní dny před </w:t>
      </w:r>
      <w:r w:rsidR="003256A8">
        <w:rPr>
          <w:b/>
          <w:bCs/>
        </w:rPr>
        <w:t>skončením</w:t>
      </w:r>
      <w:r w:rsidRPr="002E7A0A">
        <w:rPr>
          <w:b/>
          <w:bCs/>
        </w:rPr>
        <w:t xml:space="preserve"> lhůty pro podání nabídek</w:t>
      </w:r>
      <w:r>
        <w:t xml:space="preserve"> </w:t>
      </w:r>
      <w:r w:rsidR="000B161D">
        <w:t>(§ </w:t>
      </w:r>
      <w:r w:rsidRPr="00833B0B">
        <w:t>54 odst.</w:t>
      </w:r>
      <w:r w:rsidR="000B161D">
        <w:t> </w:t>
      </w:r>
      <w:r w:rsidRPr="00833B0B">
        <w:t xml:space="preserve">5 </w:t>
      </w:r>
      <w:r w:rsidR="001B5A1E" w:rsidRPr="00833B0B">
        <w:t>ZZVZ</w:t>
      </w:r>
      <w:r w:rsidRPr="00833B0B">
        <w:t>).</w:t>
      </w:r>
    </w:p>
    <w:p w14:paraId="03789927" w14:textId="102F5A5B" w:rsidR="00FE7C26" w:rsidRDefault="002E7A0A" w:rsidP="005C4846">
      <w:r w:rsidRPr="00AD7436">
        <w:t>Dodavatel</w:t>
      </w:r>
      <w:r w:rsidR="000B161D">
        <w:t xml:space="preserve"> je oprávněn </w:t>
      </w:r>
      <w:r w:rsidR="00360795">
        <w:t xml:space="preserve">v souladu se ZZVZ </w:t>
      </w:r>
      <w:r w:rsidRPr="00AD7436">
        <w:t xml:space="preserve">požadovat po zadavateli </w:t>
      </w:r>
      <w:r w:rsidRPr="00AD7436">
        <w:rPr>
          <w:b/>
        </w:rPr>
        <w:t>písemně</w:t>
      </w:r>
      <w:r w:rsidRPr="00AD7436">
        <w:t xml:space="preserve"> </w:t>
      </w:r>
      <w:r w:rsidRPr="00AD7436">
        <w:rPr>
          <w:b/>
          <w:bCs/>
        </w:rPr>
        <w:t>vysvětlení</w:t>
      </w:r>
      <w:r w:rsidRPr="000B161D">
        <w:rPr>
          <w:b/>
          <w:bCs/>
        </w:rPr>
        <w:t xml:space="preserve"> </w:t>
      </w:r>
      <w:r w:rsidR="000B161D" w:rsidRPr="000B161D">
        <w:rPr>
          <w:b/>
        </w:rPr>
        <w:t>ZD</w:t>
      </w:r>
      <w:r w:rsidRPr="00AD7436">
        <w:t xml:space="preserve">. </w:t>
      </w:r>
    </w:p>
    <w:p w14:paraId="44981388" w14:textId="2C3B69EC" w:rsidR="002E7A0A" w:rsidRPr="00FE7C26" w:rsidRDefault="00EF1617" w:rsidP="005C4846">
      <w:r>
        <w:t>Žádost</w:t>
      </w:r>
      <w:r w:rsidR="002E7A0A" w:rsidRPr="00833B0B">
        <w:t xml:space="preserve"> o vysvětlení </w:t>
      </w:r>
      <w:r w:rsidR="000B161D">
        <w:t>ZD</w:t>
      </w:r>
      <w:r w:rsidR="006D17DB">
        <w:t xml:space="preserve"> </w:t>
      </w:r>
      <w:r w:rsidR="002E7A0A" w:rsidRPr="00833B0B">
        <w:t xml:space="preserve">musí být </w:t>
      </w:r>
      <w:r w:rsidR="00320718">
        <w:t xml:space="preserve">zadavateli </w:t>
      </w:r>
      <w:r w:rsidR="002E7A0A" w:rsidRPr="00833B0B">
        <w:t>doručena</w:t>
      </w:r>
      <w:r w:rsidR="002E7A0A" w:rsidRPr="00FE7C26">
        <w:t xml:space="preserve"> </w:t>
      </w:r>
      <w:r>
        <w:t xml:space="preserve">v elektronické podobě </w:t>
      </w:r>
      <w:r w:rsidR="002E7A0A" w:rsidRPr="00FE7C26">
        <w:t xml:space="preserve">prostřednictvím </w:t>
      </w:r>
      <w:r>
        <w:t>elektronického</w:t>
      </w:r>
      <w:r w:rsidR="009E461F" w:rsidRPr="00FE7C26">
        <w:t xml:space="preserve"> nástroj</w:t>
      </w:r>
      <w:r>
        <w:t>e</w:t>
      </w:r>
      <w:r w:rsidR="00320718">
        <w:t xml:space="preserve"> </w:t>
      </w:r>
      <w:r w:rsidR="009E461F" w:rsidRPr="00FE7C26">
        <w:t>E-ZAK</w:t>
      </w:r>
      <w:r w:rsidR="006D5ECF">
        <w:t>, případně datovou schránkou</w:t>
      </w:r>
      <w:r w:rsidR="002837C0">
        <w:t xml:space="preserve"> </w:t>
      </w:r>
      <w:r w:rsidR="002837C0" w:rsidRPr="001A2A84">
        <w:t xml:space="preserve">nebo e-mailem </w:t>
      </w:r>
      <w:r w:rsidR="00537CB0">
        <w:t>(doporučuje se e-mail opatřit</w:t>
      </w:r>
      <w:r w:rsidR="00BB31C5">
        <w:t xml:space="preserve"> uznávaným</w:t>
      </w:r>
      <w:r w:rsidR="002837C0" w:rsidRPr="001A2A84">
        <w:t xml:space="preserve"> ele</w:t>
      </w:r>
      <w:r>
        <w:t>ktronickým podpisem</w:t>
      </w:r>
      <w:r w:rsidR="00797E78">
        <w:t>)</w:t>
      </w:r>
      <w:r>
        <w:t xml:space="preserve"> zaslaným na </w:t>
      </w:r>
      <w:hyperlink r:id="rId15" w:history="1">
        <w:r w:rsidR="001D0F62" w:rsidRPr="007328D6">
          <w:rPr>
            <w:rStyle w:val="Hypertextovodkaz"/>
          </w:rPr>
          <w:t>jitka.blovska@mulitvinov.cz</w:t>
        </w:r>
      </w:hyperlink>
      <w:r w:rsidR="006D5ECF" w:rsidRPr="00A42D58">
        <w:t>.</w:t>
      </w:r>
    </w:p>
    <w:p w14:paraId="33589C8F" w14:textId="0CC2CFAB" w:rsidR="00AD7436" w:rsidRDefault="00AD7436" w:rsidP="005C4846">
      <w:r w:rsidRPr="00AD7436">
        <w:t>V</w:t>
      </w:r>
      <w:r w:rsidR="00F069A2">
        <w:t> </w:t>
      </w:r>
      <w:r w:rsidRPr="00AD7436">
        <w:t xml:space="preserve">případě, že žádost </w:t>
      </w:r>
      <w:r w:rsidR="00D3046A">
        <w:t xml:space="preserve">dodavatele </w:t>
      </w:r>
      <w:r w:rsidRPr="00AD7436">
        <w:t xml:space="preserve">o vysvětlení </w:t>
      </w:r>
      <w:r w:rsidR="00EF1617">
        <w:t xml:space="preserve">ZD </w:t>
      </w:r>
      <w:r w:rsidRPr="00AD7436">
        <w:rPr>
          <w:b/>
        </w:rPr>
        <w:t>nebude doručena včas,</w:t>
      </w:r>
      <w:r w:rsidRPr="00AD7436">
        <w:t xml:space="preserve"> není zadavatel povinen vysvětlení poskytnout.</w:t>
      </w:r>
    </w:p>
    <w:p w14:paraId="697AF356" w14:textId="05C1F4C6" w:rsidR="0087666D" w:rsidRPr="00AD7436" w:rsidRDefault="0087666D" w:rsidP="005C4846">
      <w:r w:rsidRPr="0087666D">
        <w:t xml:space="preserve">Pokud to povaha doplnění nebo změny </w:t>
      </w:r>
      <w:r w:rsidR="000B161D">
        <w:t>ZD</w:t>
      </w:r>
      <w:r w:rsidR="006D17DB">
        <w:t xml:space="preserve"> </w:t>
      </w:r>
      <w:r w:rsidRPr="0087666D">
        <w:t>vyžaduje, zadavatel současn</w:t>
      </w:r>
      <w:r w:rsidR="00FD4224">
        <w:t>ě přiměřeně prodlouží lhůtu pro </w:t>
      </w:r>
      <w:r w:rsidRPr="0087666D">
        <w:t>podání nabíd</w:t>
      </w:r>
      <w:r w:rsidR="00FD4224">
        <w:t>ek</w:t>
      </w:r>
      <w:r w:rsidRPr="0087666D">
        <w:t>. V</w:t>
      </w:r>
      <w:r w:rsidR="00F069A2">
        <w:t> </w:t>
      </w:r>
      <w:r w:rsidRPr="0087666D">
        <w:t xml:space="preserve">případě takové změny nebo doplnění </w:t>
      </w:r>
      <w:r w:rsidR="000B161D">
        <w:t>ZD</w:t>
      </w:r>
      <w:r w:rsidRPr="0087666D">
        <w:t xml:space="preserve">, </w:t>
      </w:r>
      <w:r w:rsidR="005C0A98">
        <w:t>jež</w:t>
      </w:r>
      <w:r w:rsidRPr="0087666D">
        <w:t xml:space="preserve"> může rozšířit okruh možných účastníků zadávacího řízení, prodlouží zadavatel lhůtu </w:t>
      </w:r>
      <w:r w:rsidR="00FD4224">
        <w:t xml:space="preserve">pro podání nabídek </w:t>
      </w:r>
      <w:r w:rsidRPr="0087666D">
        <w:t xml:space="preserve">tak, aby od odeslání změny nebo doplnění </w:t>
      </w:r>
      <w:r w:rsidR="000B161D">
        <w:t>ZD</w:t>
      </w:r>
      <w:r w:rsidR="006D17DB">
        <w:t xml:space="preserve"> </w:t>
      </w:r>
      <w:r w:rsidRPr="0087666D">
        <w:t>činila nejméně celou svou původní délku.</w:t>
      </w:r>
    </w:p>
    <w:p w14:paraId="2CD61ED5" w14:textId="0EDF1FE7" w:rsidR="009E461F" w:rsidRDefault="002415F0" w:rsidP="005C4846">
      <w:bookmarkStart w:id="132" w:name="_Toc324862540"/>
      <w:r w:rsidRPr="0037088F">
        <w:t>Všechn</w:t>
      </w:r>
      <w:r>
        <w:t>a</w:t>
      </w:r>
      <w:r w:rsidRPr="0037088F">
        <w:t xml:space="preserve"> </w:t>
      </w:r>
      <w:r>
        <w:t xml:space="preserve">vysvětlení </w:t>
      </w:r>
      <w:r w:rsidR="000B161D">
        <w:t>ZD</w:t>
      </w:r>
      <w:r w:rsidR="006D17DB">
        <w:t xml:space="preserve"> </w:t>
      </w:r>
      <w:r>
        <w:t>i přesná znění žádosti o vysvětlení</w:t>
      </w:r>
      <w:r w:rsidRPr="0037088F">
        <w:t xml:space="preserve"> budou </w:t>
      </w:r>
      <w:r w:rsidR="00FD4224">
        <w:t>u</w:t>
      </w:r>
      <w:r>
        <w:t>veřejněna</w:t>
      </w:r>
      <w:r w:rsidRPr="0037088F">
        <w:t xml:space="preserve"> na webové adrese</w:t>
      </w:r>
      <w:r w:rsidR="004D5222" w:rsidRPr="004D5222">
        <w:t xml:space="preserve"> </w:t>
      </w:r>
      <w:hyperlink r:id="rId16" w:history="1">
        <w:r w:rsidR="00320718" w:rsidRPr="00320718">
          <w:rPr>
            <w:rStyle w:val="Hypertextovodkaz"/>
          </w:rPr>
          <w:t>https://zakazky.mulitvinov.cz/profile_display_2.html</w:t>
        </w:r>
      </w:hyperlink>
      <w:r w:rsidR="007D572F">
        <w:t xml:space="preserve"> </w:t>
      </w:r>
      <w:r w:rsidRPr="00FD0BDA">
        <w:t>(</w:t>
      </w:r>
      <w:r w:rsidR="000B161D">
        <w:t>profil</w:t>
      </w:r>
      <w:r w:rsidRPr="00FD0BDA">
        <w:t xml:space="preserve"> zadavatele) pod</w:t>
      </w:r>
      <w:r>
        <w:t xml:space="preserve"> anotací této veřejné zakázky </w:t>
      </w:r>
      <w:r w:rsidR="000B161D">
        <w:t>v</w:t>
      </w:r>
      <w:r w:rsidR="00F069A2">
        <w:t> </w:t>
      </w:r>
      <w:r w:rsidR="00FD4224">
        <w:t>příslušné</w:t>
      </w:r>
      <w:r w:rsidRPr="0037088F">
        <w:t xml:space="preserve"> lhůtě. </w:t>
      </w:r>
    </w:p>
    <w:p w14:paraId="2D699D22" w14:textId="77777777" w:rsidR="00B91B40" w:rsidRDefault="002415F0" w:rsidP="005C4846">
      <w:r w:rsidRPr="00B91B40">
        <w:t xml:space="preserve">Zadavatel doporučuje dodavatelům kontrolovat na výše uvedených webových stránkách města </w:t>
      </w:r>
      <w:r w:rsidR="003256A8">
        <w:t>Litvínova, zda zadavatel zde neu</w:t>
      </w:r>
      <w:r w:rsidRPr="00B91B40">
        <w:t xml:space="preserve">veřejnil vysvětlení </w:t>
      </w:r>
      <w:r w:rsidR="000B161D">
        <w:t>ZD</w:t>
      </w:r>
      <w:r w:rsidRPr="00B91B40">
        <w:t>.</w:t>
      </w:r>
      <w:bookmarkEnd w:id="132"/>
      <w:r w:rsidRPr="00B91B40">
        <w:t xml:space="preserve"> </w:t>
      </w:r>
      <w:bookmarkStart w:id="133" w:name="_Toc324862541"/>
    </w:p>
    <w:p w14:paraId="47BDED54" w14:textId="77777777" w:rsidR="0029235C" w:rsidRPr="00CF55E3" w:rsidRDefault="002415F0" w:rsidP="00AA3310">
      <w:pPr>
        <w:pStyle w:val="Nadpis3"/>
      </w:pPr>
      <w:bookmarkStart w:id="134" w:name="_Toc151556279"/>
      <w:bookmarkStart w:id="135" w:name="_Toc215043515"/>
      <w:bookmarkEnd w:id="133"/>
      <w:r w:rsidRPr="00CF55E3">
        <w:t>Prohlídka místa plnění</w:t>
      </w:r>
      <w:bookmarkEnd w:id="134"/>
      <w:bookmarkEnd w:id="135"/>
      <w:r w:rsidRPr="00CF55E3">
        <w:t xml:space="preserve"> </w:t>
      </w:r>
    </w:p>
    <w:p w14:paraId="3F1A3AA0" w14:textId="7F5AA20F" w:rsidR="002274FD" w:rsidRPr="00F9552F" w:rsidRDefault="0067390E" w:rsidP="005C4846">
      <w:pPr>
        <w:rPr>
          <w:b/>
          <w:bCs/>
        </w:rPr>
      </w:pPr>
      <w:r w:rsidRPr="00160DE1">
        <w:t xml:space="preserve">Prohlídka místa plnění se </w:t>
      </w:r>
      <w:r w:rsidR="002274FD" w:rsidRPr="00F9552F">
        <w:t xml:space="preserve">uskuteční </w:t>
      </w:r>
      <w:r w:rsidR="002274FD" w:rsidRPr="007B2644">
        <w:t xml:space="preserve">dne </w:t>
      </w:r>
      <w:r w:rsidR="00EA2562" w:rsidRPr="00EA2562">
        <w:rPr>
          <w:b/>
          <w:bCs/>
          <w:szCs w:val="20"/>
        </w:rPr>
        <w:t>2</w:t>
      </w:r>
      <w:r w:rsidR="008C2926">
        <w:rPr>
          <w:b/>
          <w:bCs/>
          <w:szCs w:val="20"/>
        </w:rPr>
        <w:t>2</w:t>
      </w:r>
      <w:r w:rsidR="00EA2562" w:rsidRPr="00EA2562">
        <w:rPr>
          <w:b/>
          <w:bCs/>
          <w:szCs w:val="20"/>
        </w:rPr>
        <w:t>.1.2026</w:t>
      </w:r>
      <w:r w:rsidR="007B2644" w:rsidRPr="00EA2562">
        <w:rPr>
          <w:b/>
          <w:bCs/>
        </w:rPr>
        <w:t xml:space="preserve"> </w:t>
      </w:r>
      <w:r w:rsidR="002274FD" w:rsidRPr="00EA2562">
        <w:rPr>
          <w:b/>
          <w:bCs/>
        </w:rPr>
        <w:t xml:space="preserve">od </w:t>
      </w:r>
      <w:r w:rsidR="00EA2562" w:rsidRPr="00EA2562">
        <w:rPr>
          <w:b/>
          <w:bCs/>
          <w:szCs w:val="20"/>
        </w:rPr>
        <w:t>10:00</w:t>
      </w:r>
      <w:r w:rsidR="002274FD" w:rsidRPr="007B2644">
        <w:rPr>
          <w:b/>
          <w:bCs/>
        </w:rPr>
        <w:t xml:space="preserve"> hodin.</w:t>
      </w:r>
      <w:r w:rsidR="002274FD" w:rsidRPr="00F9552F">
        <w:rPr>
          <w:b/>
          <w:bCs/>
        </w:rPr>
        <w:t xml:space="preserve"> </w:t>
      </w:r>
    </w:p>
    <w:p w14:paraId="6C47E8A9" w14:textId="5AB94857" w:rsidR="007B2644" w:rsidRDefault="002274FD" w:rsidP="005C4846">
      <w:r w:rsidRPr="00F9552F">
        <w:t xml:space="preserve">Sraz </w:t>
      </w:r>
      <w:r w:rsidR="00FD4224">
        <w:t>dodavatelů</w:t>
      </w:r>
      <w:r w:rsidRPr="00F9552F">
        <w:t xml:space="preserve"> bude před </w:t>
      </w:r>
      <w:r w:rsidR="001408F5">
        <w:t xml:space="preserve">hlavním </w:t>
      </w:r>
      <w:r w:rsidRPr="00F9552F">
        <w:t xml:space="preserve">vchodem do </w:t>
      </w:r>
      <w:r w:rsidR="00FF5955">
        <w:t xml:space="preserve">hlavní </w:t>
      </w:r>
      <w:r w:rsidR="00A42D58">
        <w:t>budovy radnice Městského úřadu Litvínov, nám. Míru 11</w:t>
      </w:r>
      <w:r w:rsidRPr="00F9552F">
        <w:t xml:space="preserve">, </w:t>
      </w:r>
      <w:r w:rsidR="007B2644">
        <w:t xml:space="preserve">adresa: </w:t>
      </w:r>
      <w:r w:rsidR="00A42D58">
        <w:t>nám. Míru 11, 436 01  Litvínov (sousední budova místa plnění)</w:t>
      </w:r>
      <w:r w:rsidR="007B2644">
        <w:t>.</w:t>
      </w:r>
    </w:p>
    <w:p w14:paraId="1DB581C0" w14:textId="77777777" w:rsidR="002274FD" w:rsidRPr="002274FD" w:rsidRDefault="002274FD" w:rsidP="005C4846">
      <w:r w:rsidRPr="00F9552F">
        <w:t xml:space="preserve">Prohlídku povede zástupce odboru </w:t>
      </w:r>
      <w:r w:rsidRPr="001424D1">
        <w:t>investic a regionálního rozvoje Městského úřadu v Litvínově</w:t>
      </w:r>
      <w:r w:rsidRPr="00A42D58">
        <w:t>.</w:t>
      </w:r>
    </w:p>
    <w:p w14:paraId="5C469066" w14:textId="0C5016BE" w:rsidR="0067390E" w:rsidRPr="00FE7F50" w:rsidRDefault="002274FD" w:rsidP="00FE7F50">
      <w:r w:rsidRPr="002274FD">
        <w:t xml:space="preserve">Zadavatel požaduje, aby </w:t>
      </w:r>
      <w:r w:rsidR="007B2644">
        <w:t>dodavatel</w:t>
      </w:r>
      <w:r w:rsidRPr="002274FD">
        <w:t>, který se hodlá prohlídk</w:t>
      </w:r>
      <w:r w:rsidR="007B2644">
        <w:t xml:space="preserve">y zúčastnit, zaslal přihlášku </w:t>
      </w:r>
      <w:r w:rsidRPr="002274FD">
        <w:t>nejpozději 1 pracovní</w:t>
      </w:r>
      <w:r w:rsidR="008F524C">
        <w:t xml:space="preserve"> den před dnem prohlídky místa</w:t>
      </w:r>
      <w:r w:rsidR="0067390E" w:rsidRPr="00FE7F50">
        <w:t xml:space="preserve"> plnění </w:t>
      </w:r>
      <w:r w:rsidRPr="002274FD">
        <w:t>na e-mailovou adresu</w:t>
      </w:r>
      <w:r w:rsidRPr="00A42D58">
        <w:t xml:space="preserve">: </w:t>
      </w:r>
      <w:hyperlink r:id="rId17" w:history="1">
        <w:r w:rsidRPr="001424D1">
          <w:rPr>
            <w:color w:val="0000FF"/>
            <w:u w:val="single"/>
          </w:rPr>
          <w:t>jitka.blovska@mulitvinov.cz</w:t>
        </w:r>
      </w:hyperlink>
      <w:r w:rsidRPr="002274FD">
        <w:t xml:space="preserve">. V přihlášce bude uveden název </w:t>
      </w:r>
      <w:r w:rsidR="007B2644">
        <w:t>dodavatele</w:t>
      </w:r>
      <w:r w:rsidRPr="002274FD">
        <w:t xml:space="preserve">, jméno pracovníka, příp. </w:t>
      </w:r>
      <w:r w:rsidR="00FA0C70">
        <w:t xml:space="preserve">jeho </w:t>
      </w:r>
      <w:r w:rsidRPr="002274FD">
        <w:t>funkce</w:t>
      </w:r>
      <w:r w:rsidR="009769D6">
        <w:t>, který se bude prohlídky účastnit</w:t>
      </w:r>
      <w:r w:rsidR="007B2644">
        <w:t>.</w:t>
      </w:r>
    </w:p>
    <w:p w14:paraId="1442E15D" w14:textId="65078828" w:rsidR="00CF55E3" w:rsidRDefault="002274FD" w:rsidP="005C4846">
      <w:r w:rsidRPr="002274FD">
        <w:t xml:space="preserve">Při prohlídce místa plnění </w:t>
      </w:r>
      <w:r w:rsidR="007B2644">
        <w:t>může zástupce dodavatele</w:t>
      </w:r>
      <w:r w:rsidRPr="002274FD">
        <w:t xml:space="preserve"> vznášet dotazy a připomínky, ale odpovědi na ně mají pouze informativní charakter. Pokud z prohlídky místa plnění vzniknou nejasno</w:t>
      </w:r>
      <w:r w:rsidR="008F524C">
        <w:t>sti nebo dotazy vztahující se k </w:t>
      </w:r>
      <w:r w:rsidRPr="002274FD">
        <w:t xml:space="preserve">předmětu plnění či obsahu </w:t>
      </w:r>
      <w:r w:rsidR="007B2644">
        <w:t>ZD</w:t>
      </w:r>
      <w:r w:rsidRPr="002274FD">
        <w:t xml:space="preserve">, </w:t>
      </w:r>
      <w:r w:rsidR="00B52C7A">
        <w:t xml:space="preserve">zadavatel </w:t>
      </w:r>
      <w:r w:rsidRPr="002274FD">
        <w:t>doporučuje vznést dotazy v soula</w:t>
      </w:r>
      <w:r w:rsidR="008F524C">
        <w:t>du s podmínkami uvedenými v</w:t>
      </w:r>
      <w:r w:rsidR="00ED22D9">
        <w:t> odst.</w:t>
      </w:r>
      <w:r w:rsidR="008F524C">
        <w:t> </w:t>
      </w:r>
      <w:r w:rsidR="00ED22D9">
        <w:fldChar w:fldCharType="begin"/>
      </w:r>
      <w:r w:rsidR="00ED22D9">
        <w:instrText xml:space="preserve"> REF _Ref507698708 \r \h </w:instrText>
      </w:r>
      <w:r w:rsidR="00ED22D9">
        <w:fldChar w:fldCharType="separate"/>
      </w:r>
      <w:r w:rsidR="003C610A">
        <w:t>6.3</w:t>
      </w:r>
      <w:r w:rsidR="00ED22D9">
        <w:fldChar w:fldCharType="end"/>
      </w:r>
      <w:r w:rsidRPr="002274FD">
        <w:t xml:space="preserve"> ZD.</w:t>
      </w:r>
    </w:p>
    <w:p w14:paraId="1A1E6D94" w14:textId="77777777" w:rsidR="00404E0D" w:rsidRDefault="00404E0D" w:rsidP="00AA3310">
      <w:pPr>
        <w:pStyle w:val="Nadpis2"/>
      </w:pPr>
      <w:bookmarkStart w:id="136" w:name="_Toc213673399"/>
      <w:bookmarkStart w:id="137" w:name="_Toc213673400"/>
      <w:bookmarkStart w:id="138" w:name="_Toc151556280"/>
      <w:bookmarkStart w:id="139" w:name="_Toc215043516"/>
      <w:bookmarkEnd w:id="136"/>
      <w:bookmarkEnd w:id="137"/>
      <w:r w:rsidRPr="006B4431">
        <w:t>Nabídk</w:t>
      </w:r>
      <w:bookmarkEnd w:id="107"/>
      <w:bookmarkEnd w:id="108"/>
      <w:r w:rsidRPr="006B4431">
        <w:t>a</w:t>
      </w:r>
      <w:bookmarkEnd w:id="138"/>
      <w:bookmarkEnd w:id="139"/>
    </w:p>
    <w:p w14:paraId="1C5E760C" w14:textId="77777777" w:rsidR="00530AED" w:rsidRPr="00CF55E3" w:rsidRDefault="00530AED" w:rsidP="00AA3310">
      <w:pPr>
        <w:pStyle w:val="Nadpis3"/>
      </w:pPr>
      <w:bookmarkStart w:id="140" w:name="_Toc467074892"/>
      <w:bookmarkStart w:id="141" w:name="_Toc151556281"/>
      <w:bookmarkStart w:id="142" w:name="_Toc215043517"/>
      <w:r w:rsidRPr="00CF55E3">
        <w:t>Lhůta a</w:t>
      </w:r>
      <w:r w:rsidR="001668B4">
        <w:t xml:space="preserve"> způsob</w:t>
      </w:r>
      <w:r w:rsidRPr="00CF55E3">
        <w:t xml:space="preserve"> pro podávání nabíd</w:t>
      </w:r>
      <w:r w:rsidR="00B52C7A">
        <w:t>e</w:t>
      </w:r>
      <w:r w:rsidRPr="00CF55E3">
        <w:t>k</w:t>
      </w:r>
      <w:bookmarkEnd w:id="140"/>
      <w:bookmarkEnd w:id="141"/>
      <w:bookmarkEnd w:id="142"/>
    </w:p>
    <w:p w14:paraId="6EE3756F" w14:textId="77777777" w:rsidR="002274FD" w:rsidRPr="00CD1DC0" w:rsidRDefault="00FD4224" w:rsidP="005C4846">
      <w:r>
        <w:t>Dodavatel (ú</w:t>
      </w:r>
      <w:r w:rsidR="002274FD" w:rsidRPr="00CD1DC0">
        <w:t>častník</w:t>
      </w:r>
      <w:r>
        <w:t>)</w:t>
      </w:r>
      <w:r w:rsidR="002274FD" w:rsidRPr="00CD1DC0">
        <w:t xml:space="preserve"> může podat </w:t>
      </w:r>
      <w:r w:rsidR="00CD1DC0">
        <w:t>pouze jednu nabídku</w:t>
      </w:r>
      <w:r w:rsidR="002274FD" w:rsidRPr="00CD1DC0">
        <w:t>.</w:t>
      </w:r>
    </w:p>
    <w:p w14:paraId="271D23AE" w14:textId="646CA37C" w:rsidR="00FD767C" w:rsidRPr="00CD1DC0" w:rsidRDefault="009B3C03" w:rsidP="005C4846">
      <w:r w:rsidRPr="009B3C03">
        <w:rPr>
          <w:b/>
        </w:rPr>
        <w:t xml:space="preserve">Odeslání oznámení o zahájení </w:t>
      </w:r>
      <w:r w:rsidR="001424D1">
        <w:rPr>
          <w:b/>
        </w:rPr>
        <w:t>zadávacího</w:t>
      </w:r>
      <w:r w:rsidRPr="009B3C03">
        <w:rPr>
          <w:b/>
        </w:rPr>
        <w:t xml:space="preserve"> řízení </w:t>
      </w:r>
      <w:r w:rsidR="00FD4224">
        <w:t>podle § 5</w:t>
      </w:r>
      <w:r>
        <w:t>6</w:t>
      </w:r>
      <w:r w:rsidR="00FD4224">
        <w:t xml:space="preserve"> odst. 1 ZZVZ</w:t>
      </w:r>
      <w:r w:rsidR="00FD767C" w:rsidRPr="00CD1DC0">
        <w:t xml:space="preserve">: </w:t>
      </w:r>
      <w:r w:rsidR="00CD1DC0" w:rsidRPr="00EF3D4C">
        <w:rPr>
          <w:b/>
        </w:rPr>
        <w:t xml:space="preserve">dne </w:t>
      </w:r>
      <w:r w:rsidR="00EA2562">
        <w:rPr>
          <w:b/>
          <w:szCs w:val="20"/>
        </w:rPr>
        <w:t>7.1.2026</w:t>
      </w:r>
      <w:r w:rsidR="00CD1DC0">
        <w:t>.</w:t>
      </w:r>
    </w:p>
    <w:p w14:paraId="23EE8388" w14:textId="19304145" w:rsidR="002274FD" w:rsidRPr="00CD1DC0" w:rsidRDefault="00FD767C" w:rsidP="005C4846">
      <w:r w:rsidRPr="00CD1DC0">
        <w:rPr>
          <w:b/>
        </w:rPr>
        <w:t>Lhůta pro podání nabídek</w:t>
      </w:r>
      <w:r w:rsidRPr="00CD1DC0">
        <w:t xml:space="preserve"> se stanovuje do </w:t>
      </w:r>
      <w:r w:rsidR="00CD1DC0" w:rsidRPr="00EF3D4C">
        <w:rPr>
          <w:b/>
        </w:rPr>
        <w:t xml:space="preserve">dne </w:t>
      </w:r>
      <w:r w:rsidR="00EA2562">
        <w:rPr>
          <w:b/>
          <w:szCs w:val="20"/>
        </w:rPr>
        <w:t>11.2.2026</w:t>
      </w:r>
      <w:r w:rsidR="00CD1DC0" w:rsidRPr="00EF3D4C">
        <w:rPr>
          <w:b/>
        </w:rPr>
        <w:t xml:space="preserve"> </w:t>
      </w:r>
      <w:r w:rsidRPr="00EF3D4C">
        <w:rPr>
          <w:b/>
        </w:rPr>
        <w:t xml:space="preserve">do </w:t>
      </w:r>
      <w:r w:rsidR="00EA2562">
        <w:rPr>
          <w:b/>
          <w:szCs w:val="20"/>
        </w:rPr>
        <w:t>9:00</w:t>
      </w:r>
      <w:r w:rsidR="004D7738">
        <w:rPr>
          <w:b/>
        </w:rPr>
        <w:t xml:space="preserve"> </w:t>
      </w:r>
      <w:r w:rsidRPr="00EF3D4C">
        <w:rPr>
          <w:b/>
        </w:rPr>
        <w:t>hod</w:t>
      </w:r>
      <w:r w:rsidRPr="00CD1DC0">
        <w:t>.</w:t>
      </w:r>
      <w:bookmarkStart w:id="143" w:name="_Toc527704275"/>
      <w:bookmarkStart w:id="144" w:name="_Toc528496125"/>
      <w:bookmarkStart w:id="145" w:name="_Toc531067356"/>
      <w:bookmarkStart w:id="146" w:name="_Toc531086308"/>
      <w:bookmarkStart w:id="147" w:name="_Toc531086464"/>
      <w:bookmarkStart w:id="148" w:name="_Toc531167293"/>
    </w:p>
    <w:p w14:paraId="1038D086" w14:textId="77777777" w:rsidR="00FD767C" w:rsidRPr="00CD1DC0" w:rsidRDefault="00532818" w:rsidP="005C4846">
      <w:r>
        <w:t>Dodavatel (ú</w:t>
      </w:r>
      <w:r w:rsidRPr="00CD1DC0">
        <w:t>častník</w:t>
      </w:r>
      <w:r>
        <w:t xml:space="preserve">) </w:t>
      </w:r>
      <w:r w:rsidR="00FD767C" w:rsidRPr="00CD1DC0">
        <w:t>podá nabídku prostřednictvím zadavatelem stanoveného e</w:t>
      </w:r>
      <w:r w:rsidR="00CD1DC0">
        <w:t xml:space="preserve">lektronického nástroje </w:t>
      </w:r>
      <w:r>
        <w:br/>
      </w:r>
      <w:r w:rsidR="00CD1DC0">
        <w:t>E-ZAK ve </w:t>
      </w:r>
      <w:r w:rsidR="00FD767C" w:rsidRPr="00CD1DC0">
        <w:t>stanovené lhůtě pro podání nabídek.</w:t>
      </w:r>
      <w:bookmarkEnd w:id="143"/>
      <w:bookmarkEnd w:id="144"/>
      <w:bookmarkEnd w:id="145"/>
      <w:bookmarkEnd w:id="146"/>
      <w:bookmarkEnd w:id="147"/>
      <w:bookmarkEnd w:id="148"/>
    </w:p>
    <w:p w14:paraId="6EA46F88" w14:textId="77777777" w:rsidR="00FD767C" w:rsidRPr="00CD1DC0" w:rsidRDefault="00FD767C" w:rsidP="005C4846">
      <w:r w:rsidRPr="00CD1DC0">
        <w:t xml:space="preserve">Podmínka doručení </w:t>
      </w:r>
      <w:r w:rsidR="00532818">
        <w:t xml:space="preserve">nabídky </w:t>
      </w:r>
      <w:r w:rsidRPr="00CD1DC0">
        <w:t>je splněna okamž</w:t>
      </w:r>
      <w:r w:rsidR="00CD1DC0">
        <w:t xml:space="preserve">ikem, kdy ji obdrží zadavatel. </w:t>
      </w:r>
      <w:r w:rsidRPr="00CD1DC0">
        <w:t>Na nabíd</w:t>
      </w:r>
      <w:r w:rsidR="00097F7C">
        <w:t xml:space="preserve">ku podanou po uplynutí lhůty </w:t>
      </w:r>
      <w:r w:rsidR="00B52C7A">
        <w:t xml:space="preserve">pro podání nabídek </w:t>
      </w:r>
      <w:r w:rsidR="00097F7C">
        <w:t>se </w:t>
      </w:r>
      <w:r w:rsidRPr="00CD1DC0">
        <w:t>pohlíží, jako by nebyla podána.</w:t>
      </w:r>
    </w:p>
    <w:p w14:paraId="35579FDB" w14:textId="77777777" w:rsidR="002A381F" w:rsidRPr="00CF55E3" w:rsidRDefault="00234780" w:rsidP="00AA3310">
      <w:pPr>
        <w:pStyle w:val="Nadpis3"/>
      </w:pPr>
      <w:r>
        <w:lastRenderedPageBreak/>
        <w:t xml:space="preserve"> </w:t>
      </w:r>
      <w:bookmarkStart w:id="149" w:name="_Toc151556282"/>
      <w:bookmarkStart w:id="150" w:name="_Toc215043518"/>
      <w:r w:rsidR="00C63486" w:rsidRPr="00CF55E3">
        <w:t>Způsob zpracování a podání</w:t>
      </w:r>
      <w:r w:rsidR="002F0AC7" w:rsidRPr="00CF55E3">
        <w:t xml:space="preserve"> nabídky</w:t>
      </w:r>
      <w:bookmarkEnd w:id="149"/>
      <w:bookmarkEnd w:id="150"/>
    </w:p>
    <w:p w14:paraId="7D9C5A2A" w14:textId="1F6C762F" w:rsidR="00F3792D" w:rsidRDefault="00381983" w:rsidP="000F3682">
      <w:pPr>
        <w:pStyle w:val="Odrkakulat"/>
      </w:pPr>
      <w:r>
        <w:t>N</w:t>
      </w:r>
      <w:r w:rsidR="00F3792D" w:rsidRPr="00C750D6">
        <w:t xml:space="preserve">abídka </w:t>
      </w:r>
      <w:r w:rsidR="001402B2">
        <w:t>dodavatele</w:t>
      </w:r>
      <w:r>
        <w:t xml:space="preserve"> (</w:t>
      </w:r>
      <w:r w:rsidR="001402B2">
        <w:t>účastníka</w:t>
      </w:r>
      <w:r>
        <w:t>)</w:t>
      </w:r>
      <w:r w:rsidR="00F3792D" w:rsidRPr="00C750D6">
        <w:t xml:space="preserve"> musí být podána pouze písemně </w:t>
      </w:r>
      <w:r w:rsidR="002A381F" w:rsidRPr="00C750D6">
        <w:t>v</w:t>
      </w:r>
      <w:r w:rsidR="00F069A2">
        <w:t> </w:t>
      </w:r>
      <w:r w:rsidR="002A381F" w:rsidRPr="00C750D6">
        <w:t>elektronické podobě prostřednictvím</w:t>
      </w:r>
      <w:r w:rsidR="008846D0">
        <w:rPr>
          <w:bCs/>
          <w:szCs w:val="20"/>
        </w:rPr>
        <w:t xml:space="preserve"> </w:t>
      </w:r>
      <w:r w:rsidR="002A381F" w:rsidRPr="002A381F">
        <w:rPr>
          <w:bCs/>
          <w:szCs w:val="20"/>
        </w:rPr>
        <w:t xml:space="preserve">elektronického nástroje dostupného na internetové adrese: </w:t>
      </w:r>
      <w:hyperlink r:id="rId18" w:history="1">
        <w:r w:rsidRPr="00496AA1">
          <w:rPr>
            <w:rStyle w:val="Hypertextovodkaz"/>
          </w:rPr>
          <w:t>https://zakazky.mulitvinov.cz/</w:t>
        </w:r>
      </w:hyperlink>
      <w:r>
        <w:t xml:space="preserve">. </w:t>
      </w:r>
      <w:r>
        <w:rPr>
          <w:bCs/>
          <w:szCs w:val="20"/>
        </w:rPr>
        <w:t>Dodavatel (</w:t>
      </w:r>
      <w:r w:rsidRPr="00381983">
        <w:t>účastník)</w:t>
      </w:r>
      <w:r w:rsidR="002A381F" w:rsidRPr="00381983">
        <w:t xml:space="preserve"> musí být řádně registrovaným dodavatelem v</w:t>
      </w:r>
      <w:r w:rsidR="00F069A2">
        <w:t> </w:t>
      </w:r>
      <w:r w:rsidR="002A381F" w:rsidRPr="00381983">
        <w:t>tomto elektronickém nástroji</w:t>
      </w:r>
      <w:r w:rsidR="008846D0" w:rsidRPr="00381983">
        <w:t>.</w:t>
      </w:r>
      <w:r w:rsidR="00F3792D" w:rsidRPr="00F3792D">
        <w:t xml:space="preserve"> </w:t>
      </w:r>
    </w:p>
    <w:p w14:paraId="723BF3A4" w14:textId="77777777" w:rsidR="002A381F" w:rsidRPr="002A381F" w:rsidRDefault="00381983" w:rsidP="000F3682">
      <w:pPr>
        <w:pStyle w:val="Odrkakulat"/>
      </w:pPr>
      <w:bookmarkStart w:id="151" w:name="_Toc68782323"/>
      <w:bookmarkStart w:id="152" w:name="_Toc68783738"/>
      <w:bookmarkStart w:id="153" w:name="_Toc68784789"/>
      <w:bookmarkStart w:id="154" w:name="_Toc73975456"/>
      <w:bookmarkStart w:id="155" w:name="_Toc92897771"/>
      <w:r>
        <w:t>D</w:t>
      </w:r>
      <w:r w:rsidR="002A381F" w:rsidRPr="00C750D6">
        <w:t xml:space="preserve">odavatel </w:t>
      </w:r>
      <w:r w:rsidR="00FC0157">
        <w:t xml:space="preserve">(účastník) </w:t>
      </w:r>
      <w:r w:rsidR="002A381F" w:rsidRPr="00C750D6">
        <w:t>podá nabídku použitím tlačítka „poslat nabídku“. Do části „Přílohy“ nahraje jednotlivé soubory</w:t>
      </w:r>
      <w:r w:rsidR="002A381F" w:rsidRPr="002A381F">
        <w:t xml:space="preserve"> tvořící nabídku. Dle elektronického nástroje E-ZAK je maximální možná velikost jednoho souboru cca 50 MB</w:t>
      </w:r>
      <w:bookmarkEnd w:id="151"/>
      <w:bookmarkEnd w:id="152"/>
      <w:bookmarkEnd w:id="153"/>
      <w:bookmarkEnd w:id="154"/>
      <w:bookmarkEnd w:id="155"/>
      <w:r>
        <w:t>.</w:t>
      </w:r>
    </w:p>
    <w:p w14:paraId="00FEDA7C" w14:textId="77777777" w:rsidR="002A381F" w:rsidRPr="002A381F" w:rsidRDefault="00381983" w:rsidP="000F3682">
      <w:pPr>
        <w:pStyle w:val="Odrkakulat"/>
      </w:pPr>
      <w:bookmarkStart w:id="156" w:name="_Toc68782324"/>
      <w:bookmarkStart w:id="157" w:name="_Toc68783739"/>
      <w:bookmarkStart w:id="158" w:name="_Toc68784790"/>
      <w:bookmarkStart w:id="159" w:name="_Toc73975457"/>
      <w:bookmarkStart w:id="160" w:name="_Toc92897772"/>
      <w:r>
        <w:t>E</w:t>
      </w:r>
      <w:r w:rsidR="002A381F" w:rsidRPr="002A381F">
        <w:t xml:space="preserve">lektronický nástroj </w:t>
      </w:r>
      <w:r w:rsidR="002A381F" w:rsidRPr="000E4909">
        <w:t>E-ZAK</w:t>
      </w:r>
      <w:r w:rsidR="002A381F" w:rsidRPr="002A381F">
        <w:t xml:space="preserve"> provádí šifrování nabídky automaticky</w:t>
      </w:r>
      <w:bookmarkEnd w:id="156"/>
      <w:bookmarkEnd w:id="157"/>
      <w:bookmarkEnd w:id="158"/>
      <w:bookmarkEnd w:id="159"/>
      <w:bookmarkEnd w:id="160"/>
      <w:r>
        <w:t>.</w:t>
      </w:r>
    </w:p>
    <w:p w14:paraId="4C107CEB" w14:textId="77777777" w:rsidR="002A381F" w:rsidRPr="00381983" w:rsidRDefault="003C086C" w:rsidP="000F3682">
      <w:pPr>
        <w:pStyle w:val="Odrkakulat"/>
      </w:pPr>
      <w:bookmarkStart w:id="161" w:name="_Toc68782325"/>
      <w:bookmarkStart w:id="162" w:name="_Toc68783740"/>
      <w:bookmarkStart w:id="163" w:name="_Toc68784791"/>
      <w:bookmarkStart w:id="164" w:name="_Toc73975458"/>
      <w:bookmarkStart w:id="165" w:name="_Toc92897773"/>
      <w:r>
        <w:t>N</w:t>
      </w:r>
      <w:r w:rsidRPr="00381983">
        <w:t>abídka bude podána v českém jazyce</w:t>
      </w:r>
      <w:r>
        <w:t>, přičemž</w:t>
      </w:r>
      <w:r w:rsidRPr="00EA7549">
        <w:t xml:space="preserve">: </w:t>
      </w:r>
      <w:r w:rsidRPr="00FC0157">
        <w:rPr>
          <w:i/>
          <w:sz w:val="16"/>
          <w:szCs w:val="16"/>
        </w:rPr>
        <w:t>i</w:t>
      </w:r>
      <w:r w:rsidRPr="00FC0157">
        <w:rPr>
          <w:i/>
        </w:rPr>
        <w:t>.</w:t>
      </w:r>
      <w:r w:rsidRPr="00EA7549">
        <w:t xml:space="preserve"> Doklad</w:t>
      </w:r>
      <w:r>
        <w:t xml:space="preserve"> vyhotovený v jiném</w:t>
      </w:r>
      <w:r w:rsidRPr="00EA7549">
        <w:t xml:space="preserve"> </w:t>
      </w:r>
      <w:r>
        <w:t xml:space="preserve">jazyce, než je český jazyk, musí být </w:t>
      </w:r>
      <w:r w:rsidRPr="00EA7549">
        <w:t>předložen v původním znění s překladem do českého jazyka</w:t>
      </w:r>
      <w:r>
        <w:t xml:space="preserve"> (nejedná-li se o doklad podle bodu ii. uvedeného dále v této odrážce)</w:t>
      </w:r>
      <w:r w:rsidRPr="00EA7549">
        <w:t xml:space="preserve"> a </w:t>
      </w:r>
      <w:r w:rsidRPr="00FC0157">
        <w:rPr>
          <w:i/>
          <w:sz w:val="16"/>
          <w:szCs w:val="16"/>
        </w:rPr>
        <w:t>ii</w:t>
      </w:r>
      <w:r w:rsidRPr="00FC0157">
        <w:rPr>
          <w:i/>
        </w:rPr>
        <w:t>.</w:t>
      </w:r>
      <w:r w:rsidRPr="00EA7549">
        <w:t xml:space="preserve"> Doklad ve slovenském jazyce </w:t>
      </w:r>
      <w:r>
        <w:t xml:space="preserve">a </w:t>
      </w:r>
      <w:r w:rsidRPr="00EA7549">
        <w:t>doklad o vzdělání v latinském jazyce</w:t>
      </w:r>
      <w:r>
        <w:t xml:space="preserve"> </w:t>
      </w:r>
      <w:r w:rsidRPr="00EA7549">
        <w:t>se předkládají bez překladu</w:t>
      </w:r>
      <w:bookmarkEnd w:id="161"/>
      <w:bookmarkEnd w:id="162"/>
      <w:bookmarkEnd w:id="163"/>
      <w:bookmarkEnd w:id="164"/>
      <w:bookmarkEnd w:id="165"/>
      <w:r w:rsidR="00381983">
        <w:t>.</w:t>
      </w:r>
    </w:p>
    <w:p w14:paraId="2F953437" w14:textId="77777777" w:rsidR="002A381F" w:rsidRDefault="00381983" w:rsidP="000F3682">
      <w:pPr>
        <w:pStyle w:val="Odrkakulat"/>
      </w:pPr>
      <w:bookmarkStart w:id="166" w:name="_Toc68782326"/>
      <w:bookmarkStart w:id="167" w:name="_Toc68783741"/>
      <w:bookmarkStart w:id="168" w:name="_Toc68784792"/>
      <w:bookmarkStart w:id="169" w:name="_Toc73975459"/>
      <w:bookmarkStart w:id="170" w:name="_Toc92897774"/>
      <w:r>
        <w:t>N</w:t>
      </w:r>
      <w:r w:rsidR="002A381F" w:rsidRPr="002A381F">
        <w:t>abídka musí být zpracována prostřednictvím akceptovatelných formátů souborů, tj. Microsoft Office (word, excel), Open Office, PDF, JPEG, GIF, ZIP nebo PNG3. Zadavatel preferuje předložení nabídky v</w:t>
      </w:r>
      <w:r w:rsidR="00F069A2">
        <w:t> </w:t>
      </w:r>
      <w:r w:rsidR="002A381F" w:rsidRPr="002A381F">
        <w:t>PDF formátu</w:t>
      </w:r>
      <w:bookmarkEnd w:id="166"/>
      <w:bookmarkEnd w:id="167"/>
      <w:bookmarkEnd w:id="168"/>
      <w:bookmarkEnd w:id="169"/>
      <w:bookmarkEnd w:id="170"/>
      <w:r>
        <w:t>.</w:t>
      </w:r>
    </w:p>
    <w:p w14:paraId="0A00F60E" w14:textId="30721782" w:rsidR="00F3792D" w:rsidRPr="002A381F" w:rsidRDefault="00381983" w:rsidP="000F3682">
      <w:pPr>
        <w:pStyle w:val="Odrkakulat"/>
      </w:pPr>
      <w:bookmarkStart w:id="171" w:name="_Toc68782327"/>
      <w:bookmarkStart w:id="172" w:name="_Toc68783742"/>
      <w:bookmarkStart w:id="173" w:name="_Toc68784793"/>
      <w:bookmarkStart w:id="174" w:name="_Toc73975460"/>
      <w:bookmarkStart w:id="175" w:name="_Toc92897775"/>
      <w:r>
        <w:t>Z</w:t>
      </w:r>
      <w:r w:rsidR="00F3792D" w:rsidRPr="00A276FC">
        <w:t xml:space="preserve">adavatel doporučuje zpracovat </w:t>
      </w:r>
      <w:r w:rsidR="00FE7C26">
        <w:t xml:space="preserve">a uspořádat </w:t>
      </w:r>
      <w:r w:rsidR="00F3792D" w:rsidRPr="00A276FC">
        <w:t xml:space="preserve">nabídku </w:t>
      </w:r>
      <w:r w:rsidR="00A07237">
        <w:t>po</w:t>
      </w:r>
      <w:r w:rsidR="00F3792D" w:rsidRPr="00A276FC">
        <w:t xml:space="preserve">dle osnovy uvedené </w:t>
      </w:r>
      <w:bookmarkEnd w:id="171"/>
      <w:bookmarkEnd w:id="172"/>
      <w:bookmarkEnd w:id="173"/>
      <w:r w:rsidR="00FE7C26">
        <w:t>v</w:t>
      </w:r>
      <w:r w:rsidR="00F069A2">
        <w:t> </w:t>
      </w:r>
      <w:r w:rsidR="008F1BF3">
        <w:t>článku</w:t>
      </w:r>
      <w:r w:rsidR="0007597E">
        <w:t> </w:t>
      </w:r>
      <w:r w:rsidR="0007597E">
        <w:fldChar w:fldCharType="begin"/>
      </w:r>
      <w:r w:rsidR="0007597E">
        <w:instrText xml:space="preserve"> REF _Ref507753030 \r \h </w:instrText>
      </w:r>
      <w:r w:rsidR="00104525">
        <w:instrText xml:space="preserve"> \* MERGEFORMAT </w:instrText>
      </w:r>
      <w:r w:rsidR="0007597E">
        <w:fldChar w:fldCharType="separate"/>
      </w:r>
      <w:r w:rsidR="003C610A">
        <w:t>11</w:t>
      </w:r>
      <w:r w:rsidR="0007597E">
        <w:fldChar w:fldCharType="end"/>
      </w:r>
      <w:r w:rsidR="0007597E">
        <w:t xml:space="preserve"> </w:t>
      </w:r>
      <w:r w:rsidR="00FE7C26">
        <w:t>ZD</w:t>
      </w:r>
      <w:bookmarkEnd w:id="174"/>
      <w:bookmarkEnd w:id="175"/>
      <w:r>
        <w:t>.</w:t>
      </w:r>
    </w:p>
    <w:p w14:paraId="61EC22EB" w14:textId="77777777" w:rsidR="002A381F" w:rsidRPr="002A381F" w:rsidRDefault="00381983" w:rsidP="000F3682">
      <w:pPr>
        <w:pStyle w:val="Odrkakulat"/>
      </w:pPr>
      <w:bookmarkStart w:id="176" w:name="_Toc68782328"/>
      <w:bookmarkStart w:id="177" w:name="_Toc68783743"/>
      <w:bookmarkStart w:id="178" w:name="_Toc68784794"/>
      <w:bookmarkStart w:id="179" w:name="_Toc73975461"/>
      <w:bookmarkStart w:id="180" w:name="_Toc92897776"/>
      <w:r>
        <w:t xml:space="preserve">Dokumenty, jež budou tvořit nabídku, </w:t>
      </w:r>
      <w:r w:rsidR="002A381F" w:rsidRPr="002A381F">
        <w:t>budou řádně čitelné, bez škrtů a přepisů</w:t>
      </w:r>
      <w:bookmarkEnd w:id="176"/>
      <w:bookmarkEnd w:id="177"/>
      <w:bookmarkEnd w:id="178"/>
      <w:bookmarkEnd w:id="179"/>
      <w:bookmarkEnd w:id="180"/>
      <w:r>
        <w:t>.</w:t>
      </w:r>
    </w:p>
    <w:p w14:paraId="3B04752D" w14:textId="5F7A748E" w:rsidR="006A42FF" w:rsidRDefault="00381983" w:rsidP="000F3682">
      <w:pPr>
        <w:pStyle w:val="Odrkakulat"/>
      </w:pPr>
      <w:bookmarkStart w:id="181" w:name="_Toc68782329"/>
      <w:bookmarkStart w:id="182" w:name="_Toc68783744"/>
      <w:bookmarkStart w:id="183" w:name="_Toc68784795"/>
      <w:bookmarkStart w:id="184" w:name="_Toc73975462"/>
      <w:bookmarkStart w:id="185" w:name="_Toc92897777"/>
      <w:r>
        <w:t>N</w:t>
      </w:r>
      <w:r w:rsidR="002A381F" w:rsidRPr="002A381F">
        <w:t xml:space="preserve">abídka musí být podepsána </w:t>
      </w:r>
      <w:r w:rsidRPr="00381983">
        <w:t>osobou oprávněnou jednat za dodavatele</w:t>
      </w:r>
      <w:r w:rsidR="00AB5884">
        <w:t xml:space="preserve"> (k tomuto poj</w:t>
      </w:r>
      <w:r w:rsidR="0007597E">
        <w:t>mu viz poslední odstavec čl. </w:t>
      </w:r>
      <w:r w:rsidR="0007597E">
        <w:fldChar w:fldCharType="begin"/>
      </w:r>
      <w:r w:rsidR="0007597E">
        <w:instrText xml:space="preserve"> REF _Ref507753046 \r \h </w:instrText>
      </w:r>
      <w:r w:rsidR="00104525">
        <w:instrText xml:space="preserve"> \* MERGEFORMAT </w:instrText>
      </w:r>
      <w:r w:rsidR="0007597E">
        <w:fldChar w:fldCharType="separate"/>
      </w:r>
      <w:r w:rsidR="003C610A">
        <w:t>11</w:t>
      </w:r>
      <w:r w:rsidR="0007597E">
        <w:fldChar w:fldCharType="end"/>
      </w:r>
      <w:r w:rsidR="0007597E">
        <w:t xml:space="preserve"> </w:t>
      </w:r>
      <w:r w:rsidR="00AB5884">
        <w:t>ZD)</w:t>
      </w:r>
      <w:r w:rsidR="002A381F" w:rsidRPr="002A381F">
        <w:t>.</w:t>
      </w:r>
      <w:bookmarkEnd w:id="181"/>
      <w:bookmarkEnd w:id="182"/>
      <w:bookmarkEnd w:id="183"/>
      <w:bookmarkEnd w:id="184"/>
      <w:bookmarkEnd w:id="185"/>
    </w:p>
    <w:p w14:paraId="35101717" w14:textId="77777777" w:rsidR="001514B9" w:rsidRDefault="001514B9" w:rsidP="00EC68D2">
      <w:pPr>
        <w:pStyle w:val="Nadpis3"/>
      </w:pPr>
      <w:bookmarkStart w:id="186" w:name="_Ref530641943"/>
      <w:bookmarkStart w:id="187" w:name="_Toc151556283"/>
      <w:bookmarkStart w:id="188" w:name="_Toc215043519"/>
      <w:r>
        <w:t>Společná nabídka</w:t>
      </w:r>
      <w:bookmarkEnd w:id="186"/>
      <w:bookmarkEnd w:id="187"/>
      <w:bookmarkEnd w:id="188"/>
    </w:p>
    <w:p w14:paraId="45529BBB" w14:textId="77777777" w:rsidR="001514B9" w:rsidRPr="00C7335D" w:rsidRDefault="001514B9" w:rsidP="001514B9">
      <w:pPr>
        <w:keepNext/>
      </w:pPr>
      <w:r w:rsidRPr="00C7335D">
        <w:t>Podává-li více dodavatelů nabídku společně (společnou nabídku), musí nabídka krom identifikačních údajů každého z</w:t>
      </w:r>
      <w:r w:rsidR="00F069A2">
        <w:t> </w:t>
      </w:r>
      <w:r w:rsidRPr="00C7335D">
        <w:t>dodavatelů podávajících společnou nabídku obsahovat i:</w:t>
      </w:r>
    </w:p>
    <w:p w14:paraId="0D2D2EA0" w14:textId="77777777" w:rsidR="001514B9" w:rsidRPr="00337F54" w:rsidRDefault="001514B9" w:rsidP="0089704B">
      <w:pPr>
        <w:pStyle w:val="slovna"/>
        <w:numPr>
          <w:ilvl w:val="0"/>
          <w:numId w:val="20"/>
        </w:numPr>
        <w:ind w:left="426" w:hanging="426"/>
      </w:pPr>
      <w:r>
        <w:t>označení</w:t>
      </w:r>
      <w:r w:rsidRPr="00337F54">
        <w:t xml:space="preserve"> osoby</w:t>
      </w:r>
      <w:r>
        <w:t xml:space="preserve"> (vedoucího společníka)</w:t>
      </w:r>
      <w:r w:rsidRPr="00337F54">
        <w:t>, která jedná za všechny členy sdružení dodavatelů v</w:t>
      </w:r>
      <w:r w:rsidR="00F069A2">
        <w:t> </w:t>
      </w:r>
      <w:r w:rsidRPr="00337F54">
        <w:t>souvislosti s</w:t>
      </w:r>
      <w:r w:rsidR="00F069A2">
        <w:t> </w:t>
      </w:r>
      <w:r w:rsidRPr="00337F54">
        <w:t>touto veřejnou zakázkou</w:t>
      </w:r>
      <w:r>
        <w:t xml:space="preserve"> (d</w:t>
      </w:r>
      <w:r w:rsidRPr="00850731">
        <w:t>odavatel</w:t>
      </w:r>
      <w:r>
        <w:t>é jsou</w:t>
      </w:r>
      <w:r w:rsidRPr="00850731">
        <w:t xml:space="preserve"> oprávněn</w:t>
      </w:r>
      <w:r>
        <w:t>i</w:t>
      </w:r>
      <w:r w:rsidRPr="00850731">
        <w:t xml:space="preserve"> </w:t>
      </w:r>
      <w:r>
        <w:t>za účelem naplnění požadavků na </w:t>
      </w:r>
      <w:r w:rsidRPr="00850731">
        <w:t>společnou nabídku upravit si vzor krycího listu nabídky, který tvoří přílohu č. 1 ZD – Krycí</w:t>
      </w:r>
      <w:r>
        <w:t xml:space="preserve"> list nabídky, dle svých potřeb)</w:t>
      </w:r>
      <w:r w:rsidRPr="00337F54">
        <w:t>,</w:t>
      </w:r>
    </w:p>
    <w:p w14:paraId="196273DD" w14:textId="6A769A88" w:rsidR="001514B9" w:rsidRPr="00B9057E" w:rsidRDefault="001514B9" w:rsidP="0089704B">
      <w:pPr>
        <w:pStyle w:val="slovna"/>
        <w:keepNext/>
        <w:numPr>
          <w:ilvl w:val="0"/>
          <w:numId w:val="20"/>
        </w:numPr>
        <w:ind w:left="425" w:hanging="425"/>
      </w:pPr>
      <w:r w:rsidRPr="00B9057E">
        <w:t xml:space="preserve">doklad </w:t>
      </w:r>
      <w:r w:rsidR="00C52DAF">
        <w:t xml:space="preserve">(zmocnění) </w:t>
      </w:r>
      <w:r w:rsidRPr="00B9057E">
        <w:t>opravňují</w:t>
      </w:r>
      <w:r>
        <w:t>cí</w:t>
      </w:r>
      <w:r w:rsidRPr="00B9057E">
        <w:t xml:space="preserve"> osobu podle</w:t>
      </w:r>
      <w:r>
        <w:t xml:space="preserve"> odst. </w:t>
      </w:r>
      <w:r w:rsidR="00380373">
        <w:fldChar w:fldCharType="begin"/>
      </w:r>
      <w:r w:rsidR="00380373">
        <w:instrText xml:space="preserve"> REF _Ref530641943 \r \h </w:instrText>
      </w:r>
      <w:r w:rsidR="00380373">
        <w:fldChar w:fldCharType="separate"/>
      </w:r>
      <w:r w:rsidR="003C610A">
        <w:t>7.3</w:t>
      </w:r>
      <w:r w:rsidR="00380373">
        <w:fldChar w:fldCharType="end"/>
      </w:r>
      <w:r w:rsidR="00380373">
        <w:t xml:space="preserve"> </w:t>
      </w:r>
      <w:r>
        <w:t>písm. a) ZD:</w:t>
      </w:r>
    </w:p>
    <w:p w14:paraId="7103A08D" w14:textId="77777777" w:rsidR="001514B9" w:rsidRPr="00B9057E" w:rsidRDefault="001514B9" w:rsidP="000F3682">
      <w:pPr>
        <w:pStyle w:val="Odrkakulat"/>
      </w:pPr>
      <w:r>
        <w:t xml:space="preserve">podepsat a </w:t>
      </w:r>
      <w:r w:rsidRPr="00B9057E">
        <w:t xml:space="preserve">podat společnou nabídku za všechny členy sdružení dodavatelů a </w:t>
      </w:r>
    </w:p>
    <w:p w14:paraId="33333510" w14:textId="77777777" w:rsidR="001514B9" w:rsidRPr="00B9057E" w:rsidRDefault="001514B9" w:rsidP="000F3682">
      <w:pPr>
        <w:pStyle w:val="Odrkakulat"/>
      </w:pPr>
      <w:r w:rsidRPr="00B9057E">
        <w:t>jednat za všechny členy sdru</w:t>
      </w:r>
      <w:r>
        <w:t>žení dodavatelů v</w:t>
      </w:r>
      <w:r w:rsidR="00F069A2">
        <w:t> </w:t>
      </w:r>
      <w:r>
        <w:t>souvislosti s</w:t>
      </w:r>
      <w:r w:rsidR="00F069A2">
        <w:t> </w:t>
      </w:r>
      <w:r>
        <w:t>touto veřejnou z</w:t>
      </w:r>
      <w:r w:rsidRPr="00B9057E">
        <w:t>akázk</w:t>
      </w:r>
      <w:r>
        <w:t>ou, včetně sjednání a uzavření s</w:t>
      </w:r>
      <w:r w:rsidRPr="00B9057E">
        <w:t>mlouvy</w:t>
      </w:r>
      <w:r>
        <w:t xml:space="preserve"> na plnění této veřejné zakázky</w:t>
      </w:r>
      <w:r w:rsidRPr="00B9057E">
        <w:t>.</w:t>
      </w:r>
    </w:p>
    <w:p w14:paraId="4E87799C" w14:textId="58B94176" w:rsidR="001514B9" w:rsidRPr="00A87076" w:rsidRDefault="001514B9" w:rsidP="001514B9">
      <w:pPr>
        <w:rPr>
          <w:rFonts w:eastAsia="MS Mincho"/>
        </w:rPr>
      </w:pPr>
      <w:r w:rsidRPr="00A87076">
        <w:rPr>
          <w:rFonts w:eastAsia="MS Mincho"/>
        </w:rPr>
        <w:t xml:space="preserve">Tím není dotčeno právo člena sdružení dodavatelů podepsat </w:t>
      </w:r>
      <w:r w:rsidR="00B07CBF">
        <w:rPr>
          <w:rFonts w:eastAsia="MS Mincho"/>
        </w:rPr>
        <w:t xml:space="preserve">jednotlivé dokumenty tvořící </w:t>
      </w:r>
      <w:r w:rsidR="00CA261D">
        <w:rPr>
          <w:rFonts w:eastAsia="MS Mincho"/>
        </w:rPr>
        <w:t xml:space="preserve">společnou nabídku </w:t>
      </w:r>
      <w:r w:rsidR="00B07CBF">
        <w:rPr>
          <w:rFonts w:eastAsia="MS Mincho"/>
        </w:rPr>
        <w:t xml:space="preserve">nebo </w:t>
      </w:r>
      <w:r w:rsidR="00CA261D">
        <w:rPr>
          <w:rFonts w:eastAsia="MS Mincho"/>
        </w:rPr>
        <w:t xml:space="preserve">dokumenty </w:t>
      </w:r>
      <w:r w:rsidR="00B07CBF">
        <w:rPr>
          <w:rFonts w:eastAsia="MS Mincho"/>
        </w:rPr>
        <w:t>předkládané v</w:t>
      </w:r>
      <w:r w:rsidR="00F069A2">
        <w:rPr>
          <w:rFonts w:eastAsia="MS Mincho"/>
        </w:rPr>
        <w:t> </w:t>
      </w:r>
      <w:r w:rsidR="00CA261D">
        <w:rPr>
          <w:rFonts w:eastAsia="MS Mincho"/>
        </w:rPr>
        <w:t xml:space="preserve">souvislosti se společnou nabídkou </w:t>
      </w:r>
      <w:r w:rsidRPr="00A87076">
        <w:rPr>
          <w:rFonts w:eastAsia="MS Mincho"/>
        </w:rPr>
        <w:t xml:space="preserve">nebo </w:t>
      </w:r>
      <w:r>
        <w:t>smlouvu na plnění této veřejné zakázky</w:t>
      </w:r>
      <w:r w:rsidRPr="00A87076">
        <w:rPr>
          <w:rFonts w:eastAsia="MS Mincho"/>
        </w:rPr>
        <w:t>. Zadavatel však bude vždy primárně jednat s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osobou, jejíž zmocnění bude obsaženo ve společ</w:t>
      </w:r>
      <w:r>
        <w:rPr>
          <w:rFonts w:eastAsia="MS Mincho"/>
        </w:rPr>
        <w:t>né nabídce. Hovoří-li se v</w:t>
      </w:r>
      <w:r w:rsidR="00F069A2">
        <w:rPr>
          <w:rFonts w:eastAsia="MS Mincho"/>
        </w:rPr>
        <w:t> </w:t>
      </w:r>
      <w:r>
        <w:rPr>
          <w:rFonts w:eastAsia="MS Mincho"/>
        </w:rPr>
        <w:t xml:space="preserve">ZD </w:t>
      </w:r>
      <w:r w:rsidRPr="00A87076">
        <w:rPr>
          <w:rFonts w:eastAsia="MS Mincho"/>
        </w:rPr>
        <w:t>o nabídce, rozumí se tím i společná nabídka, pokud z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kontextu daného ustanovení nevyplývá něco jiného.</w:t>
      </w:r>
    </w:p>
    <w:p w14:paraId="3E51247F" w14:textId="468BAD9E" w:rsidR="001514B9" w:rsidRPr="00EC68D2" w:rsidRDefault="001514B9" w:rsidP="00EC68D2">
      <w:pPr>
        <w:rPr>
          <w:rFonts w:ascii="Times" w:hAnsi="Times" w:cs="Times New Roman"/>
          <w:szCs w:val="20"/>
          <w:lang w:eastAsia="en-US"/>
        </w:rPr>
      </w:pPr>
      <w:r w:rsidRPr="00133EDE">
        <w:rPr>
          <w:b/>
        </w:rPr>
        <w:t>Podávají-li dodavatelé společnou nabídku, zadavatel vyžaduje, aby všichni tito dodavatelé nesli odpovědnost za plnění této veřejné zakázky společně a nerozdílně</w:t>
      </w:r>
      <w:r w:rsidR="001A0B18">
        <w:rPr>
          <w:b/>
        </w:rPr>
        <w:t xml:space="preserve">, 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a to po 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rPr>
          <w:b/>
        </w:rPr>
        <w:t>.</w:t>
      </w:r>
      <w:r w:rsidRPr="00133EDE">
        <w:t xml:space="preserve"> </w:t>
      </w:r>
      <w:r w:rsidR="004C57DD">
        <w:t>K</w:t>
      </w:r>
      <w:r w:rsidR="00F069A2">
        <w:t> </w:t>
      </w:r>
      <w:r w:rsidR="004C57DD">
        <w:t>n</w:t>
      </w:r>
      <w:r w:rsidRPr="00133EDE">
        <w:t xml:space="preserve">aplnění požadavku podle předchozí věty </w:t>
      </w:r>
      <w:r w:rsidR="00846D78">
        <w:t xml:space="preserve">doloží </w:t>
      </w:r>
      <w:r w:rsidR="004C57DD">
        <w:t xml:space="preserve">ve společné nabídce </w:t>
      </w:r>
      <w:r w:rsidR="00846D78">
        <w:t xml:space="preserve">dodavatelé </w:t>
      </w:r>
      <w:r w:rsidR="004C57DD">
        <w:t xml:space="preserve">ji podávající </w:t>
      </w:r>
      <w:r w:rsidRPr="00133EDE">
        <w:t xml:space="preserve">všemi dodavateli podávajícími společnou nabídku podepsaný </w:t>
      </w:r>
      <w:r w:rsidRPr="00133EDE">
        <w:rPr>
          <w:b/>
        </w:rPr>
        <w:t>dokument obsahující závazek</w:t>
      </w:r>
      <w:r w:rsidRPr="00133EDE">
        <w:t xml:space="preserve">, </w:t>
      </w:r>
      <w:r w:rsidRPr="00133EDE">
        <w:rPr>
          <w:b/>
        </w:rPr>
        <w:t xml:space="preserve">že všichni dodavatelé </w:t>
      </w:r>
      <w:r w:rsidRPr="00133EDE">
        <w:t>podávající společnou nabídku</w:t>
      </w:r>
      <w:r w:rsidRPr="00133EDE">
        <w:rPr>
          <w:b/>
        </w:rPr>
        <w:t xml:space="preserve"> ponesou odpovědnost za plnění této veřejné zakázky společně a nerozdílně,</w:t>
      </w:r>
      <w:r w:rsidRPr="00133EDE">
        <w:rPr>
          <w:b/>
          <w:color w:val="444444"/>
          <w:shd w:val="clear" w:color="auto" w:fill="FFFFFF"/>
        </w:rPr>
        <w:t xml:space="preserve"> </w:t>
      </w:r>
      <w:r w:rsidR="001A0B18">
        <w:rPr>
          <w:rFonts w:cs="Times New Roman"/>
          <w:color w:val="444444"/>
          <w:szCs w:val="20"/>
          <w:shd w:val="clear" w:color="auto" w:fill="FFFFFF"/>
          <w:lang w:eastAsia="en-US"/>
        </w:rPr>
        <w:t>a to po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t>.</w:t>
      </w:r>
    </w:p>
    <w:p w14:paraId="49F1F946" w14:textId="77777777" w:rsidR="00530AED" w:rsidRPr="00CF55E3" w:rsidRDefault="00530AED" w:rsidP="00FB7313">
      <w:pPr>
        <w:pStyle w:val="Nadpis3"/>
      </w:pPr>
      <w:bookmarkStart w:id="189" w:name="_Toc467074893"/>
      <w:bookmarkStart w:id="190" w:name="_Toc151556284"/>
      <w:bookmarkStart w:id="191" w:name="_Toc215043520"/>
      <w:r w:rsidRPr="00CF55E3">
        <w:t>Zadávací lhůta</w:t>
      </w:r>
      <w:bookmarkEnd w:id="189"/>
      <w:bookmarkEnd w:id="190"/>
      <w:bookmarkEnd w:id="191"/>
    </w:p>
    <w:p w14:paraId="62F4C3CD" w14:textId="1E5E31C2" w:rsidR="00530AED" w:rsidRPr="002A71E6" w:rsidRDefault="00530AED" w:rsidP="005C4846">
      <w:r w:rsidRPr="002A71E6">
        <w:t xml:space="preserve">Zadávací lhůta se stanovuje </w:t>
      </w:r>
      <w:r w:rsidR="00FF5E5B">
        <w:t>v</w:t>
      </w:r>
      <w:r w:rsidR="00F069A2">
        <w:t> </w:t>
      </w:r>
      <w:r w:rsidR="00FF5E5B">
        <w:t xml:space="preserve">délce: </w:t>
      </w:r>
      <w:r w:rsidR="00FF5955">
        <w:rPr>
          <w:b/>
          <w:szCs w:val="20"/>
        </w:rPr>
        <w:t>4</w:t>
      </w:r>
      <w:r w:rsidR="002A71E6">
        <w:t xml:space="preserve"> </w:t>
      </w:r>
      <w:r w:rsidRPr="002A71E6">
        <w:rPr>
          <w:b/>
        </w:rPr>
        <w:t>měsíc</w:t>
      </w:r>
      <w:r w:rsidR="00A4470A" w:rsidRPr="001800B0">
        <w:rPr>
          <w:b/>
        </w:rPr>
        <w:t>e</w:t>
      </w:r>
      <w:r w:rsidRPr="002A71E6">
        <w:t xml:space="preserve">. </w:t>
      </w:r>
    </w:p>
    <w:p w14:paraId="6308735A" w14:textId="0ED96D1C" w:rsidR="00530AED" w:rsidRPr="002A71E6" w:rsidRDefault="00166649" w:rsidP="005C4846">
      <w:r>
        <w:t>Počátkem z</w:t>
      </w:r>
      <w:r w:rsidR="002A71E6">
        <w:t>adávací lhůt</w:t>
      </w:r>
      <w:r>
        <w:t>y je konec</w:t>
      </w:r>
      <w:r w:rsidR="00530AED" w:rsidRPr="002A71E6">
        <w:t xml:space="preserve"> lhůty pro podání nabídek.</w:t>
      </w:r>
    </w:p>
    <w:p w14:paraId="563E2267" w14:textId="77777777" w:rsidR="00530AED" w:rsidRPr="00CF55E3" w:rsidRDefault="002A71E6" w:rsidP="00FB7313">
      <w:pPr>
        <w:pStyle w:val="Nadpis3"/>
      </w:pPr>
      <w:bookmarkStart w:id="192" w:name="_Toc467074894"/>
      <w:bookmarkStart w:id="193" w:name="_Toc151556285"/>
      <w:bookmarkStart w:id="194" w:name="_Toc215043521"/>
      <w:r>
        <w:lastRenderedPageBreak/>
        <w:t>Požadavky na varianty nabíd</w:t>
      </w:r>
      <w:r w:rsidR="00530AED" w:rsidRPr="00CF55E3">
        <w:t>k</w:t>
      </w:r>
      <w:bookmarkEnd w:id="192"/>
      <w:r>
        <w:t>y</w:t>
      </w:r>
      <w:bookmarkEnd w:id="193"/>
      <w:bookmarkEnd w:id="194"/>
    </w:p>
    <w:p w14:paraId="28BABA09" w14:textId="77777777" w:rsidR="00530AED" w:rsidRPr="002A71E6" w:rsidRDefault="00530AED" w:rsidP="005C4846">
      <w:r w:rsidRPr="002A71E6">
        <w:t>Zadav</w:t>
      </w:r>
      <w:r w:rsidR="002A71E6">
        <w:t>atel nepřipouští varianty nabíd</w:t>
      </w:r>
      <w:r w:rsidRPr="002A71E6">
        <w:t>k</w:t>
      </w:r>
      <w:r w:rsidR="002A71E6">
        <w:t>y.</w:t>
      </w:r>
    </w:p>
    <w:p w14:paraId="1E7FC556" w14:textId="77777777" w:rsidR="00530AED" w:rsidRPr="00CF55E3" w:rsidRDefault="00530AED" w:rsidP="00FB7313">
      <w:pPr>
        <w:pStyle w:val="Nadpis3"/>
      </w:pPr>
      <w:bookmarkStart w:id="195" w:name="_Toc467074895"/>
      <w:bookmarkStart w:id="196" w:name="_Toc151556286"/>
      <w:bookmarkStart w:id="197" w:name="_Toc215043522"/>
      <w:r w:rsidRPr="00CF55E3">
        <w:t>Otevírání</w:t>
      </w:r>
      <w:bookmarkEnd w:id="195"/>
      <w:r w:rsidR="00953C3E" w:rsidRPr="00CF55E3">
        <w:t xml:space="preserve"> přijatých nabídek</w:t>
      </w:r>
      <w:bookmarkEnd w:id="196"/>
      <w:bookmarkEnd w:id="197"/>
    </w:p>
    <w:p w14:paraId="26C23475" w14:textId="7F38C943" w:rsidR="00D3568D" w:rsidRPr="002A71E6" w:rsidRDefault="00953C3E" w:rsidP="005C4846">
      <w:r w:rsidRPr="002A71E6">
        <w:t>Nabídky</w:t>
      </w:r>
      <w:r w:rsidR="005C2122" w:rsidRPr="002A71E6">
        <w:t xml:space="preserve"> </w:t>
      </w:r>
      <w:r w:rsidRPr="002A71E6">
        <w:t>v</w:t>
      </w:r>
      <w:r w:rsidR="00F069A2">
        <w:t> </w:t>
      </w:r>
      <w:r w:rsidRPr="002A71E6">
        <w:t>elektronické podobě budou otevírány po uplynutí lhůty pro podání nabídek.</w:t>
      </w:r>
      <w:r w:rsidR="00D3568D" w:rsidRPr="002A71E6">
        <w:t xml:space="preserve"> </w:t>
      </w:r>
    </w:p>
    <w:p w14:paraId="03633989" w14:textId="267B27B6" w:rsidR="00953C3E" w:rsidRPr="00C63486" w:rsidRDefault="00953C3E" w:rsidP="00A4470A">
      <w:r w:rsidRPr="00911069">
        <w:t>Otevřením nabídky v</w:t>
      </w:r>
      <w:r w:rsidR="00F069A2">
        <w:t> </w:t>
      </w:r>
      <w:r w:rsidRPr="00911069">
        <w:t>elektronické podobě se rozumí zpřístupnění jejího obsahu zadavateli. Při otevírání nabídek v</w:t>
      </w:r>
      <w:r w:rsidR="00F069A2">
        <w:t> </w:t>
      </w:r>
      <w:r w:rsidRPr="00911069">
        <w:t>elektronické podobě bude kontrolováno</w:t>
      </w:r>
      <w:r w:rsidR="00A4470A">
        <w:t>,</w:t>
      </w:r>
      <w:r w:rsidR="00CF76B8">
        <w:t xml:space="preserve"> </w:t>
      </w:r>
      <w:r w:rsidRPr="002A71E6">
        <w:t>zda každá nabídka byla doručena ve stanovené lhůtě</w:t>
      </w:r>
      <w:r w:rsidR="001A2692">
        <w:t xml:space="preserve"> a</w:t>
      </w:r>
      <w:r w:rsidR="00CF76B8">
        <w:t> </w:t>
      </w:r>
      <w:r w:rsidRPr="002A71E6">
        <w:t>zda s</w:t>
      </w:r>
      <w:r w:rsidR="001A2692">
        <w:t xml:space="preserve"> </w:t>
      </w:r>
      <w:r w:rsidR="00F069A2">
        <w:t>ní nebylo</w:t>
      </w:r>
      <w:r w:rsidRPr="00911069">
        <w:t xml:space="preserve"> před jejím otevřením manipulováno.</w:t>
      </w:r>
    </w:p>
    <w:p w14:paraId="10A2E5C2" w14:textId="77777777" w:rsidR="00C63486" w:rsidRPr="002A71E6" w:rsidRDefault="00C63486" w:rsidP="005C4846">
      <w:r w:rsidRPr="002A71E6">
        <w:t>Otevírání a zpřístupnění nabídek se koná bez přítomnosti účastníků.</w:t>
      </w:r>
    </w:p>
    <w:p w14:paraId="545504AA" w14:textId="77777777" w:rsidR="006C3AFF" w:rsidRPr="002A71E6" w:rsidRDefault="00C63486" w:rsidP="005C4846">
      <w:r w:rsidRPr="002A71E6">
        <w:t>U otevírání nabídek mají právo být přítomny kromě zadavatele také osoby určené zadavatelem.</w:t>
      </w:r>
    </w:p>
    <w:p w14:paraId="5CA0C8A5" w14:textId="77777777" w:rsidR="00530AED" w:rsidRDefault="00530AED" w:rsidP="00AA3310">
      <w:pPr>
        <w:pStyle w:val="Nadpis2"/>
      </w:pPr>
      <w:bookmarkStart w:id="198" w:name="_Toc467074896"/>
      <w:bookmarkStart w:id="199" w:name="_Toc151556287"/>
      <w:bookmarkStart w:id="200" w:name="_Toc215043523"/>
      <w:bookmarkStart w:id="201" w:name="_Toc85797918"/>
      <w:bookmarkStart w:id="202" w:name="_Toc85838711"/>
      <w:r w:rsidRPr="00530AED">
        <w:t xml:space="preserve">Procesní postup </w:t>
      </w:r>
      <w:r w:rsidR="002D0DB0">
        <w:t>otevírání nabídek, posouzení splnění podmínek účasti v</w:t>
      </w:r>
      <w:r w:rsidR="007F7618">
        <w:t> ZŘ</w:t>
      </w:r>
      <w:r w:rsidR="002D0DB0" w:rsidRPr="00530AED">
        <w:t xml:space="preserve"> </w:t>
      </w:r>
      <w:r w:rsidR="002D0DB0">
        <w:t>a </w:t>
      </w:r>
      <w:r w:rsidRPr="00530AED">
        <w:t>hodnocení n</w:t>
      </w:r>
      <w:r w:rsidR="002A71E6">
        <w:t>abídek</w:t>
      </w:r>
      <w:bookmarkEnd w:id="198"/>
      <w:bookmarkEnd w:id="199"/>
      <w:bookmarkEnd w:id="200"/>
    </w:p>
    <w:p w14:paraId="1F3E4872" w14:textId="77777777" w:rsidR="00CF55E3" w:rsidRPr="00C93EC2" w:rsidRDefault="00CF55E3" w:rsidP="00FB7313">
      <w:pPr>
        <w:pStyle w:val="Nadpis3"/>
      </w:pPr>
      <w:bookmarkStart w:id="203" w:name="_Ref508444374"/>
      <w:bookmarkStart w:id="204" w:name="_Toc151556288"/>
      <w:bookmarkStart w:id="205" w:name="_Toc215043524"/>
      <w:r w:rsidRPr="00C93EC2">
        <w:t>Procesní postup</w:t>
      </w:r>
      <w:bookmarkEnd w:id="203"/>
      <w:bookmarkEnd w:id="204"/>
      <w:bookmarkEnd w:id="205"/>
    </w:p>
    <w:p w14:paraId="336E0379" w14:textId="77777777" w:rsidR="00530AED" w:rsidRPr="002A71E6" w:rsidRDefault="00530AED" w:rsidP="005C4846">
      <w:r w:rsidRPr="002A71E6">
        <w:t>Otevírání</w:t>
      </w:r>
      <w:r w:rsidR="003B7684" w:rsidRPr="002A71E6">
        <w:t xml:space="preserve"> </w:t>
      </w:r>
      <w:r w:rsidR="002A71E6" w:rsidRPr="002A71E6">
        <w:t xml:space="preserve">podaných </w:t>
      </w:r>
      <w:r w:rsidRPr="002A71E6">
        <w:t>nabíd</w:t>
      </w:r>
      <w:r w:rsidR="003B7684" w:rsidRPr="002A71E6">
        <w:t>e</w:t>
      </w:r>
      <w:r w:rsidRPr="002A71E6">
        <w:t>k</w:t>
      </w:r>
      <w:r w:rsidR="003B7684" w:rsidRPr="002A71E6">
        <w:t xml:space="preserve"> v elektronické podobě</w:t>
      </w:r>
      <w:r w:rsidRPr="002A71E6">
        <w:t xml:space="preserve">, </w:t>
      </w:r>
      <w:r w:rsidR="005961E4" w:rsidRPr="002A71E6">
        <w:t xml:space="preserve">posouzení splnění podmínek účasti </w:t>
      </w:r>
      <w:r w:rsidR="00420130">
        <w:t xml:space="preserve">v ZŘ </w:t>
      </w:r>
      <w:r w:rsidR="005961E4" w:rsidRPr="002A71E6">
        <w:t xml:space="preserve">a hodnocení nabídek </w:t>
      </w:r>
      <w:r w:rsidRPr="002A71E6">
        <w:t>bude prováděno komisí, jmenovanou zadavatelem. Zada</w:t>
      </w:r>
      <w:r w:rsidR="002A71E6" w:rsidRPr="002A71E6">
        <w:t>vatel při svých rozhodnutích ve </w:t>
      </w:r>
      <w:r w:rsidRPr="002A71E6">
        <w:t>věci veřejné zakázky přihlíží k doporučení komise.</w:t>
      </w:r>
      <w:r w:rsidR="00D3568D" w:rsidRPr="002A71E6">
        <w:t xml:space="preserve"> </w:t>
      </w:r>
    </w:p>
    <w:p w14:paraId="1E880C6E" w14:textId="77777777" w:rsidR="009572C1" w:rsidRPr="002A71E6" w:rsidRDefault="00BE5A68" w:rsidP="005C4846">
      <w:r w:rsidRPr="002A71E6">
        <w:t>Zadavatel, resp. jím stanovená komise, může provést posouzení splnění podmínek účasti v</w:t>
      </w:r>
      <w:r w:rsidR="00420130">
        <w:t xml:space="preserve"> ZŘ </w:t>
      </w:r>
      <w:r w:rsidRPr="002A71E6">
        <w:t xml:space="preserve">před hodnocením nebo až po hodnocení nabídek. Komise v případě, že zjistí, </w:t>
      </w:r>
      <w:r w:rsidR="002A71E6">
        <w:t>že není prokázána kvalifikace a </w:t>
      </w:r>
      <w:r w:rsidRPr="002A71E6">
        <w:t>způsobilost účastníka nebo zjistí nejasnosti v</w:t>
      </w:r>
      <w:r w:rsidR="00420130">
        <w:t xml:space="preserve"> jeho </w:t>
      </w:r>
      <w:r w:rsidRPr="002A71E6">
        <w:t>nabídce, může požádat</w:t>
      </w:r>
      <w:r w:rsidR="006174AB" w:rsidRPr="002A71E6">
        <w:t xml:space="preserve"> pro účely zajištění řádného průběhu zadávacího řízení</w:t>
      </w:r>
      <w:r w:rsidRPr="002A71E6">
        <w:t xml:space="preserve">, aby </w:t>
      </w:r>
      <w:r w:rsidR="00420130">
        <w:t xml:space="preserve">takový </w:t>
      </w:r>
      <w:r w:rsidRPr="002A71E6">
        <w:t xml:space="preserve">účastník v přiměřené lhůtě objasnil předložené údaje, doklady nebo doplnil další nebo chybějící údaje či doklady (§ 46 ZZVZ). </w:t>
      </w:r>
    </w:p>
    <w:p w14:paraId="645198C6" w14:textId="77777777" w:rsidR="00CF55E3" w:rsidRPr="00C93EC2" w:rsidRDefault="00CF55E3" w:rsidP="00FB7313">
      <w:pPr>
        <w:pStyle w:val="Nadpis3"/>
      </w:pPr>
      <w:bookmarkStart w:id="206" w:name="_Toc151556289"/>
      <w:bookmarkStart w:id="207" w:name="_Toc215043525"/>
      <w:r w:rsidRPr="00C93EC2">
        <w:t>Mimořádně nízká nabídková cena</w:t>
      </w:r>
      <w:bookmarkEnd w:id="206"/>
      <w:bookmarkEnd w:id="207"/>
    </w:p>
    <w:p w14:paraId="295EC257" w14:textId="77777777" w:rsidR="00CF55E3" w:rsidRPr="002A71E6" w:rsidRDefault="009572C1" w:rsidP="005C4846">
      <w:r w:rsidRPr="002A71E6">
        <w:t xml:space="preserve">V případě mimořádně nízké nabídkové ceny bude postupováno </w:t>
      </w:r>
      <w:r w:rsidR="000779E2">
        <w:t>podle</w:t>
      </w:r>
      <w:r w:rsidRPr="002A71E6">
        <w:t xml:space="preserve"> §</w:t>
      </w:r>
      <w:r w:rsidR="008B10A0" w:rsidRPr="002A71E6">
        <w:t> </w:t>
      </w:r>
      <w:r w:rsidRPr="002A71E6">
        <w:t xml:space="preserve">113 ZZVZ. </w:t>
      </w:r>
    </w:p>
    <w:p w14:paraId="3352585A" w14:textId="77777777" w:rsidR="00420130" w:rsidRDefault="00420130" w:rsidP="00420130">
      <w:pPr>
        <w:pStyle w:val="Nadpis3"/>
      </w:pPr>
      <w:bookmarkStart w:id="208" w:name="_Toc151556290"/>
      <w:bookmarkStart w:id="209" w:name="_Toc215043526"/>
      <w:r>
        <w:t>Vyloučení účastníka ze ZŘ</w:t>
      </w:r>
      <w:bookmarkEnd w:id="208"/>
      <w:bookmarkEnd w:id="209"/>
    </w:p>
    <w:p w14:paraId="791438E0" w14:textId="77777777" w:rsidR="006C3AFF" w:rsidRPr="008F01D8" w:rsidRDefault="00BE5A68" w:rsidP="005C4846">
      <w:r w:rsidRPr="002A71E6">
        <w:t>V případě, že vyzvaný účastník zadávacího řízení nedoplní požadované doklady či informace či nevysvětlí nejasnosti v</w:t>
      </w:r>
      <w:r w:rsidR="00420130">
        <w:t> </w:t>
      </w:r>
      <w:r w:rsidRPr="002A71E6">
        <w:t>nabídce</w:t>
      </w:r>
      <w:r w:rsidR="00420130">
        <w:t>, bude-li mu za</w:t>
      </w:r>
      <w:r w:rsidR="004E2DB8">
        <w:t>slána žádost podle § </w:t>
      </w:r>
      <w:r w:rsidR="00420130">
        <w:t>46 ZZVZ,</w:t>
      </w:r>
      <w:r w:rsidRPr="002A71E6">
        <w:t xml:space="preserve"> nebo nezdůvodní způsob stanovení mimořádně n</w:t>
      </w:r>
      <w:r w:rsidR="002A71E6">
        <w:t>ízké nabídkové ceny, případně v </w:t>
      </w:r>
      <w:r w:rsidRPr="002A71E6">
        <w:t>dalších případech uvedených v ZZVZ, bude doporučeno komisí zadavateli vyloučit účastníka z další účasti v zadávacím řízení.</w:t>
      </w:r>
      <w:r w:rsidR="008B10A0" w:rsidRPr="002A71E6">
        <w:t xml:space="preserve"> </w:t>
      </w:r>
    </w:p>
    <w:p w14:paraId="17D6F4D2" w14:textId="77777777" w:rsidR="00530AED" w:rsidRDefault="007F4E2B" w:rsidP="00AA3310">
      <w:pPr>
        <w:pStyle w:val="Nadpis2"/>
      </w:pPr>
      <w:bookmarkStart w:id="210" w:name="_Toc151556291"/>
      <w:bookmarkStart w:id="211" w:name="_Toc215043527"/>
      <w:r>
        <w:t>Pravidla pro h</w:t>
      </w:r>
      <w:r w:rsidR="00404E0D" w:rsidRPr="005C7793">
        <w:t>odnocení nabídek</w:t>
      </w:r>
      <w:bookmarkEnd w:id="201"/>
      <w:bookmarkEnd w:id="202"/>
      <w:bookmarkEnd w:id="210"/>
      <w:bookmarkEnd w:id="211"/>
      <w:r w:rsidR="00856661" w:rsidRPr="005C7793">
        <w:t xml:space="preserve"> </w:t>
      </w:r>
    </w:p>
    <w:p w14:paraId="2C7AD11D" w14:textId="77777777" w:rsidR="002F0AC7" w:rsidRPr="006015D7" w:rsidRDefault="001106A6" w:rsidP="00FB7313">
      <w:pPr>
        <w:pStyle w:val="Nadpis3"/>
      </w:pPr>
      <w:bookmarkStart w:id="212" w:name="_Toc151556292"/>
      <w:bookmarkStart w:id="213" w:name="_Toc215043528"/>
      <w:r w:rsidRPr="006015D7">
        <w:t>Ekonomická výhodnost nabídek</w:t>
      </w:r>
      <w:r w:rsidR="00207FFA" w:rsidRPr="006015D7">
        <w:t>, hodnotící kritéria</w:t>
      </w:r>
      <w:bookmarkEnd w:id="212"/>
      <w:bookmarkEnd w:id="213"/>
    </w:p>
    <w:p w14:paraId="7EB5218B" w14:textId="77777777" w:rsidR="00D7074A" w:rsidRPr="002A71E6" w:rsidRDefault="0010522D" w:rsidP="005C4846">
      <w:bookmarkStart w:id="214" w:name="_Toc483831220"/>
      <w:bookmarkStart w:id="215" w:name="_Toc483834793"/>
      <w:bookmarkStart w:id="216" w:name="_Toc484502291"/>
      <w:bookmarkStart w:id="217" w:name="_Toc485212497"/>
      <w:bookmarkStart w:id="218" w:name="_Toc520202632"/>
      <w:bookmarkStart w:id="219" w:name="_Toc535227583"/>
      <w:bookmarkStart w:id="220" w:name="_Toc535227704"/>
      <w:r w:rsidRPr="002A71E6">
        <w:t>N</w:t>
      </w:r>
      <w:r w:rsidR="002A07A2" w:rsidRPr="002A71E6">
        <w:t>abídky</w:t>
      </w:r>
      <w:r w:rsidR="00530AED" w:rsidRPr="002A71E6">
        <w:t xml:space="preserve"> budou hodnoceny podle kritéria ekonomické výhodnosti </w:t>
      </w:r>
      <w:bookmarkEnd w:id="214"/>
      <w:bookmarkEnd w:id="215"/>
      <w:bookmarkEnd w:id="216"/>
      <w:bookmarkEnd w:id="217"/>
      <w:bookmarkEnd w:id="218"/>
      <w:bookmarkEnd w:id="219"/>
      <w:bookmarkEnd w:id="220"/>
      <w:r w:rsidR="002A71E6">
        <w:t>nabídky v souladu s § </w:t>
      </w:r>
      <w:r w:rsidR="00097F7C">
        <w:t>114 ZZVZ na </w:t>
      </w:r>
      <w:r w:rsidR="009948A0" w:rsidRPr="002A71E6">
        <w:t xml:space="preserve">základě </w:t>
      </w:r>
      <w:r w:rsidR="009948A0" w:rsidRPr="007328D6">
        <w:t>nejnižší nabídkové ceny v Kč bez DPH</w:t>
      </w:r>
      <w:r w:rsidR="00135127" w:rsidRPr="007328D6">
        <w:t> </w:t>
      </w:r>
      <w:r w:rsidR="004D18A9" w:rsidRPr="007328D6">
        <w:t>(</w:t>
      </w:r>
      <w:r w:rsidR="00135127" w:rsidRPr="007328D6">
        <w:t>váh</w:t>
      </w:r>
      <w:r w:rsidR="004D18A9" w:rsidRPr="007328D6">
        <w:t>a</w:t>
      </w:r>
      <w:r w:rsidR="00135127" w:rsidRPr="007328D6">
        <w:t xml:space="preserve"> 100</w:t>
      </w:r>
      <w:r w:rsidR="002A71E6" w:rsidRPr="007328D6">
        <w:t> </w:t>
      </w:r>
      <w:r w:rsidR="00135127" w:rsidRPr="007328D6">
        <w:t>%</w:t>
      </w:r>
      <w:r w:rsidR="004D18A9" w:rsidRPr="007328D6">
        <w:t>)</w:t>
      </w:r>
      <w:r w:rsidR="00135127" w:rsidRPr="001B71F2">
        <w:t>.</w:t>
      </w:r>
    </w:p>
    <w:p w14:paraId="05D4D3CD" w14:textId="77777777" w:rsidR="00D80A1C" w:rsidRPr="00162B34" w:rsidRDefault="00207FFA" w:rsidP="00FB7313">
      <w:pPr>
        <w:pStyle w:val="Nadpis3"/>
      </w:pPr>
      <w:bookmarkStart w:id="221" w:name="_Toc151556293"/>
      <w:bookmarkStart w:id="222" w:name="_Toc215043529"/>
      <w:bookmarkStart w:id="223" w:name="_Toc473722165"/>
      <w:r w:rsidRPr="00162B34">
        <w:t>Metod</w:t>
      </w:r>
      <w:r w:rsidR="00FC5CB8" w:rsidRPr="00162B34">
        <w:t>a</w:t>
      </w:r>
      <w:r w:rsidRPr="00162B34">
        <w:t xml:space="preserve"> hodnocení nabídek</w:t>
      </w:r>
      <w:bookmarkEnd w:id="221"/>
      <w:bookmarkEnd w:id="222"/>
      <w:r w:rsidRPr="00162B34">
        <w:t xml:space="preserve"> </w:t>
      </w:r>
      <w:bookmarkEnd w:id="223"/>
    </w:p>
    <w:p w14:paraId="50CE0E27" w14:textId="778848B9" w:rsidR="00135127" w:rsidRDefault="005F779F" w:rsidP="005C4846">
      <w:r w:rsidRPr="002A71E6">
        <w:t>Hodnocena bude</w:t>
      </w:r>
      <w:r w:rsidR="00D3568D" w:rsidRPr="002A71E6">
        <w:t xml:space="preserve"> </w:t>
      </w:r>
      <w:r w:rsidRPr="002A71E6">
        <w:t xml:space="preserve">nabídková cena </w:t>
      </w:r>
      <w:r w:rsidR="008B10A0" w:rsidRPr="002A71E6">
        <w:t xml:space="preserve">v Kč </w:t>
      </w:r>
      <w:r w:rsidRPr="002A71E6">
        <w:t xml:space="preserve">bez DPH za realizaci předmětu veřejné zakázky </w:t>
      </w:r>
      <w:r w:rsidR="002A71E6">
        <w:t>po</w:t>
      </w:r>
      <w:r w:rsidRPr="002A71E6">
        <w:t xml:space="preserve">dle </w:t>
      </w:r>
      <w:r w:rsidR="00393134">
        <w:t>odst.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3C610A">
        <w:t>3.3</w:t>
      </w:r>
      <w:r w:rsidR="00393134">
        <w:fldChar w:fldCharType="end"/>
      </w:r>
      <w:r w:rsidR="00393134">
        <w:t xml:space="preserve"> </w:t>
      </w:r>
      <w:r w:rsidR="008B10A0" w:rsidRPr="002A71E6">
        <w:t>ZD</w:t>
      </w:r>
      <w:r w:rsidRPr="002A71E6">
        <w:t xml:space="preserve">. Výsledné pořadí stanoví komise dle výše nabídkové ceny v Kč bez DPH, přičemž </w:t>
      </w:r>
      <w:r w:rsidR="004D18A9" w:rsidRPr="002A71E6">
        <w:t xml:space="preserve">nabídka s </w:t>
      </w:r>
      <w:r w:rsidRPr="002A71E6">
        <w:t>nejnižší nabídkov</w:t>
      </w:r>
      <w:r w:rsidR="004D18A9" w:rsidRPr="002A71E6">
        <w:t>ou</w:t>
      </w:r>
      <w:r w:rsidRPr="002A71E6">
        <w:t xml:space="preserve"> cen</w:t>
      </w:r>
      <w:r w:rsidR="004D18A9" w:rsidRPr="002A71E6">
        <w:t>ou</w:t>
      </w:r>
      <w:r w:rsidRPr="002A71E6">
        <w:t xml:space="preserve"> </w:t>
      </w:r>
      <w:r w:rsidR="008B10A0" w:rsidRPr="002A71E6">
        <w:t xml:space="preserve">v Kč bez DPH </w:t>
      </w:r>
      <w:r w:rsidRPr="002A71E6">
        <w:t>bude hodnocena jako nejvýhodnějš</w:t>
      </w:r>
      <w:r w:rsidR="004D18A9" w:rsidRPr="002A71E6">
        <w:t xml:space="preserve">í a nabídka s nejvyšší nabídkovou cenou v Kč bez DPH </w:t>
      </w:r>
      <w:r w:rsidR="00ED1442" w:rsidRPr="002A71E6">
        <w:t xml:space="preserve">se </w:t>
      </w:r>
      <w:r w:rsidR="004D18A9" w:rsidRPr="002A71E6">
        <w:t>umíst</w:t>
      </w:r>
      <w:r w:rsidR="00ED1442" w:rsidRPr="002A71E6">
        <w:t xml:space="preserve">í </w:t>
      </w:r>
      <w:r w:rsidR="000B6B0A">
        <w:t>jako poslední v pořadí.</w:t>
      </w:r>
    </w:p>
    <w:p w14:paraId="0C01CE3B" w14:textId="77777777" w:rsidR="000B6B0A" w:rsidRPr="002A71E6" w:rsidRDefault="006A3D53" w:rsidP="005C4846">
      <w:r w:rsidRPr="00CA060E">
        <w:t>Nabídne-li více účastníků (dodavatelů) stejnou nejnižší nabídkovou cenu</w:t>
      </w:r>
      <w:r w:rsidR="000B6B0A" w:rsidRPr="00CA060E">
        <w:t xml:space="preserve"> v Kč bez DPH</w:t>
      </w:r>
      <w:r w:rsidRPr="00CA060E">
        <w:t>, rozhodne o </w:t>
      </w:r>
      <w:r w:rsidR="000B6B0A" w:rsidRPr="00CA060E">
        <w:t>nejv</w:t>
      </w:r>
      <w:r w:rsidR="0093095B">
        <w:t>ý</w:t>
      </w:r>
      <w:r w:rsidR="000B6B0A" w:rsidRPr="00CA060E">
        <w:t>hodnější nabídce los</w:t>
      </w:r>
      <w:r w:rsidR="009A5356">
        <w:t>, který provede osoba k tomu zadavatelem zmocněná</w:t>
      </w:r>
      <w:r w:rsidR="000B6B0A" w:rsidRPr="00CA060E">
        <w:t>.</w:t>
      </w:r>
    </w:p>
    <w:p w14:paraId="3C515BAA" w14:textId="77777777" w:rsidR="006C38A5" w:rsidRDefault="001106A6" w:rsidP="00AA3310">
      <w:pPr>
        <w:pStyle w:val="Nadpis2"/>
      </w:pPr>
      <w:bookmarkStart w:id="224" w:name="_Ref84651631"/>
      <w:bookmarkStart w:id="225" w:name="_Toc85797919"/>
      <w:bookmarkStart w:id="226" w:name="_Toc85838712"/>
      <w:r>
        <w:lastRenderedPageBreak/>
        <w:t xml:space="preserve"> </w:t>
      </w:r>
      <w:bookmarkStart w:id="227" w:name="_Toc151556294"/>
      <w:bookmarkStart w:id="228" w:name="_Toc215043530"/>
      <w:r w:rsidR="00404E0D" w:rsidRPr="00E92BAF">
        <w:t xml:space="preserve">Obchodní </w:t>
      </w:r>
      <w:r w:rsidR="00E1005E">
        <w:t xml:space="preserve">a technické </w:t>
      </w:r>
      <w:r w:rsidR="00404E0D" w:rsidRPr="00E92BAF">
        <w:t>podmínky</w:t>
      </w:r>
      <w:bookmarkEnd w:id="224"/>
      <w:bookmarkEnd w:id="225"/>
      <w:bookmarkEnd w:id="226"/>
      <w:bookmarkEnd w:id="227"/>
      <w:bookmarkEnd w:id="228"/>
      <w:r w:rsidR="00B368AE" w:rsidRPr="00E92BAF">
        <w:t xml:space="preserve"> </w:t>
      </w:r>
    </w:p>
    <w:p w14:paraId="1836655F" w14:textId="77777777" w:rsidR="00945436" w:rsidRPr="003A65E2" w:rsidRDefault="00556CB4" w:rsidP="00FB7313">
      <w:pPr>
        <w:pStyle w:val="Nadpis3"/>
      </w:pPr>
      <w:bookmarkStart w:id="229" w:name="_Ref507698573"/>
      <w:bookmarkStart w:id="230" w:name="_Toc151556295"/>
      <w:bookmarkStart w:id="231" w:name="_Toc215043531"/>
      <w:bookmarkStart w:id="232" w:name="_Ref84651762"/>
      <w:bookmarkStart w:id="233" w:name="_Toc85797925"/>
      <w:bookmarkStart w:id="234" w:name="_Toc85838718"/>
      <w:r w:rsidRPr="003A65E2">
        <w:t>Obchodní podmínky</w:t>
      </w:r>
      <w:bookmarkEnd w:id="229"/>
      <w:bookmarkEnd w:id="230"/>
      <w:bookmarkEnd w:id="231"/>
    </w:p>
    <w:p w14:paraId="79DBB477" w14:textId="076FD5FE" w:rsidR="00F91ADF" w:rsidRPr="00FB48E0" w:rsidRDefault="00522223" w:rsidP="005C4846">
      <w:r w:rsidRPr="00FB48E0">
        <w:t xml:space="preserve">Obchodní </w:t>
      </w:r>
      <w:r w:rsidR="00FB48E0">
        <w:t>podmínky jsou uvedeny v návrhu s</w:t>
      </w:r>
      <w:r w:rsidRPr="00FB48E0">
        <w:t>mlouvy o dílo</w:t>
      </w:r>
      <w:r w:rsidR="001446D8" w:rsidRPr="00FB48E0">
        <w:t xml:space="preserve">, </w:t>
      </w:r>
      <w:r w:rsidR="00FE0BFF">
        <w:t xml:space="preserve">jenž tvoří </w:t>
      </w:r>
      <w:r w:rsidR="009C0D5A" w:rsidRPr="004C57D3">
        <w:t>přílo</w:t>
      </w:r>
      <w:r w:rsidR="001446D8" w:rsidRPr="004C57D3">
        <w:t>h</w:t>
      </w:r>
      <w:r w:rsidR="00EC6902" w:rsidRPr="004C57D3">
        <w:t>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3C610A" w:rsidRPr="00E925E3">
        <w:t>č.</w:t>
      </w:r>
      <w:r w:rsidR="003C610A">
        <w:t> 8</w:t>
      </w:r>
      <w:r w:rsidR="003C610A" w:rsidRPr="00E925E3">
        <w:t xml:space="preserve"> </w:t>
      </w:r>
      <w:r w:rsidR="003C610A">
        <w:t xml:space="preserve">ZD </w:t>
      </w:r>
      <w:r w:rsidR="003C610A" w:rsidRPr="00E925E3">
        <w:t xml:space="preserve">– </w:t>
      </w:r>
      <w:r w:rsidR="003C610A">
        <w:t>Smlouva o </w:t>
      </w:r>
      <w:r w:rsidR="003C610A" w:rsidRPr="00E925E3">
        <w:t>dílo (návrh)</w:t>
      </w:r>
      <w:r w:rsidR="001C6506" w:rsidRPr="004C57D3">
        <w:fldChar w:fldCharType="end"/>
      </w:r>
      <w:r w:rsidR="00FD5FCA" w:rsidRPr="00FB48E0">
        <w:t>.</w:t>
      </w:r>
      <w:r w:rsidR="00D5684C" w:rsidRPr="00FB48E0">
        <w:t xml:space="preserve"> </w:t>
      </w:r>
      <w:r w:rsidR="00477724" w:rsidRPr="00FB48E0">
        <w:t xml:space="preserve">Dodavatel do návrhu SoD doplní </w:t>
      </w:r>
      <w:r w:rsidR="00F9758A" w:rsidRPr="00FB48E0">
        <w:t>údaje, které jsou určeny</w:t>
      </w:r>
      <w:r w:rsidR="00477724" w:rsidRPr="00FB48E0">
        <w:t xml:space="preserve"> k doplnění (zažlucená místa).</w:t>
      </w:r>
      <w:r w:rsidR="00B426E3">
        <w:t xml:space="preserve"> </w:t>
      </w:r>
      <w:r w:rsidR="004E2DB8">
        <w:t>Číslo</w:t>
      </w:r>
      <w:r w:rsidR="00EE21E2" w:rsidRPr="00EE21E2">
        <w:t xml:space="preserve"> autorizované/registrované osoby v příslušném seznamu ČKAIT</w:t>
      </w:r>
      <w:r w:rsidR="00864CCC">
        <w:t xml:space="preserve"> dodavatel doplní do návrhu SoD</w:t>
      </w:r>
      <w:r w:rsidR="00EE21E2">
        <w:t xml:space="preserve">, </w:t>
      </w:r>
      <w:r w:rsidR="00864CCC">
        <w:t>je-li mu </w:t>
      </w:r>
      <w:r w:rsidR="00EE21E2">
        <w:t>v době podání nabídky</w:t>
      </w:r>
      <w:r w:rsidR="00864CCC">
        <w:t xml:space="preserve"> znám</w:t>
      </w:r>
      <w:r w:rsidR="004E2DB8">
        <w:t>o</w:t>
      </w:r>
      <w:r w:rsidR="00EE21E2">
        <w:t xml:space="preserve">. </w:t>
      </w:r>
      <w:r w:rsidR="00EF66B7">
        <w:t xml:space="preserve">Není-li toto číslo v době podání nabídky známo, bude do smlouvy o dílo </w:t>
      </w:r>
      <w:r w:rsidR="002830D8">
        <w:t>doplněno před jejím podpisem.</w:t>
      </w:r>
    </w:p>
    <w:p w14:paraId="7CA739F4" w14:textId="517A7011" w:rsidR="00100128" w:rsidRPr="004C57D3" w:rsidRDefault="00135127" w:rsidP="005C4846">
      <w:r w:rsidRPr="00FB48E0">
        <w:t xml:space="preserve">Nabídka nemusí obsahovat vyplněné a podepsané znění </w:t>
      </w:r>
      <w:r w:rsidR="008B10A0" w:rsidRPr="00FB48E0">
        <w:t xml:space="preserve">návrhu </w:t>
      </w:r>
      <w:r w:rsidR="00FE0BFF">
        <w:t>SoD</w:t>
      </w:r>
      <w:r w:rsidR="008B10A0" w:rsidRPr="00FB48E0">
        <w:t>, jsou-li</w:t>
      </w:r>
      <w:r w:rsidR="00B76C75">
        <w:t xml:space="preserve"> veškeré údaje a informace, jež </w:t>
      </w:r>
      <w:r w:rsidR="008B10A0" w:rsidRPr="00FB48E0">
        <w:t xml:space="preserve">dodavatel (účastník) </w:t>
      </w:r>
      <w:r w:rsidR="00D24DE4" w:rsidRPr="00FB48E0">
        <w:t>má podle ZD</w:t>
      </w:r>
      <w:r w:rsidR="008B10A0" w:rsidRPr="00FB48E0">
        <w:t xml:space="preserve"> do návrhu SoD doplnit, součástí jeho nabídky</w:t>
      </w:r>
      <w:r w:rsidR="009B38E3">
        <w:t xml:space="preserve"> (to je splněno, i když nebude uveden</w:t>
      </w:r>
      <w:r w:rsidR="004E2DB8">
        <w:t>o</w:t>
      </w:r>
      <w:r w:rsidR="009B38E3">
        <w:t xml:space="preserve"> v nabídce </w:t>
      </w:r>
      <w:r w:rsidR="004E2DB8">
        <w:t>číslo</w:t>
      </w:r>
      <w:r w:rsidR="009B38E3">
        <w:t xml:space="preserve"> autorizované/registrované osoby v příslušném seznamu ČKAIT)</w:t>
      </w:r>
      <w:r w:rsidRPr="00FB48E0">
        <w:t xml:space="preserve">. Podáním nabídky však dodavatel souhlasí s návrhem </w:t>
      </w:r>
      <w:r w:rsidR="00FE0BFF">
        <w:t>s</w:t>
      </w:r>
      <w:r w:rsidRPr="00FB48E0">
        <w:t xml:space="preserve">mlouvy o </w:t>
      </w:r>
      <w:r w:rsidRPr="004C57D3">
        <w:t xml:space="preserve">dílo </w:t>
      </w:r>
      <w:r w:rsidR="001C6506" w:rsidRPr="004C57D3">
        <w:t>uvedeným v </w:t>
      </w:r>
      <w:r w:rsidR="00446D60" w:rsidRPr="004C57D3">
        <w:t>přílohy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3C610A" w:rsidRPr="00E925E3">
        <w:t>č.</w:t>
      </w:r>
      <w:r w:rsidR="003C610A">
        <w:t> 8</w:t>
      </w:r>
      <w:r w:rsidR="003C610A" w:rsidRPr="00E925E3">
        <w:t xml:space="preserve"> </w:t>
      </w:r>
      <w:r w:rsidR="003C610A">
        <w:t xml:space="preserve">ZD </w:t>
      </w:r>
      <w:r w:rsidR="003C610A" w:rsidRPr="00E925E3">
        <w:t xml:space="preserve">– </w:t>
      </w:r>
      <w:r w:rsidR="003C610A">
        <w:t>Smlouva o </w:t>
      </w:r>
      <w:r w:rsidR="003C610A" w:rsidRPr="00E925E3">
        <w:t>dílo (návrh)</w:t>
      </w:r>
      <w:r w:rsidR="001C6506" w:rsidRPr="004C57D3">
        <w:fldChar w:fldCharType="end"/>
      </w:r>
      <w:r w:rsidRPr="004C57D3">
        <w:t xml:space="preserve">. </w:t>
      </w:r>
    </w:p>
    <w:p w14:paraId="36674817" w14:textId="77777777" w:rsidR="009673B1" w:rsidRPr="004C57D3" w:rsidRDefault="00856661" w:rsidP="00FB7313">
      <w:pPr>
        <w:pStyle w:val="Nadpis3"/>
      </w:pPr>
      <w:bookmarkStart w:id="235" w:name="_Toc151556296"/>
      <w:bookmarkStart w:id="236" w:name="_Toc215043532"/>
      <w:r w:rsidRPr="004C57D3">
        <w:t>Požadavek na z</w:t>
      </w:r>
      <w:r w:rsidR="009673B1" w:rsidRPr="004C57D3">
        <w:t>působ zpracování nabídkové ceny</w:t>
      </w:r>
      <w:bookmarkEnd w:id="235"/>
      <w:bookmarkEnd w:id="236"/>
    </w:p>
    <w:p w14:paraId="33457D56" w14:textId="70E7E888" w:rsidR="002E0A4E" w:rsidRPr="00FE0BFF" w:rsidRDefault="002E0A4E" w:rsidP="005C4846">
      <w:r w:rsidRPr="004C57D3">
        <w:t xml:space="preserve">Nabídková cena bude zpracována podle </w:t>
      </w:r>
      <w:r w:rsidR="0011129A" w:rsidRPr="004C57D3">
        <w:t>ZD</w:t>
      </w:r>
      <w:r w:rsidRPr="004C57D3">
        <w:t xml:space="preserve"> a oceněním prací, dodávek a služeb v souladu s podmínkami veřejné zakázky a </w:t>
      </w:r>
      <w:r w:rsidR="0011129A" w:rsidRPr="004C57D3">
        <w:t>ZD</w:t>
      </w:r>
      <w:r w:rsidR="00FE0BFF" w:rsidRPr="004C57D3">
        <w:t xml:space="preserve"> (soupis prací j</w:t>
      </w:r>
      <w:r w:rsidR="00DF626C">
        <w:t>e</w:t>
      </w:r>
      <w:r w:rsidR="00FE0BFF" w:rsidRPr="004C57D3">
        <w:t xml:space="preserve"> příloh</w:t>
      </w:r>
      <w:r w:rsidR="00DF626C">
        <w:t>ou</w:t>
      </w:r>
      <w:r w:rsidR="00115411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3C610A">
        <w:t>č. 10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 S</w:t>
      </w:r>
      <w:r w:rsidR="003C610A">
        <w:t>oupis</w:t>
      </w:r>
      <w:r w:rsidR="003C610A" w:rsidRPr="00E925E3">
        <w:t xml:space="preserve"> prací</w:t>
      </w:r>
      <w:r w:rsidR="00051DD4">
        <w:fldChar w:fldCharType="end"/>
      </w:r>
      <w:r w:rsidR="00FE0BFF" w:rsidRPr="00FE0BFF">
        <w:t>)</w:t>
      </w:r>
      <w:r w:rsidRPr="00FE0BFF">
        <w:t>.</w:t>
      </w:r>
      <w:r w:rsidR="00952FFF">
        <w:t xml:space="preserve"> </w:t>
      </w:r>
    </w:p>
    <w:p w14:paraId="0BE62410" w14:textId="77777777" w:rsidR="00E210A4" w:rsidRDefault="00E210A4" w:rsidP="00D4596F">
      <w:pPr>
        <w:pStyle w:val="Nadpis4"/>
        <w:tabs>
          <w:tab w:val="clear" w:pos="1191"/>
          <w:tab w:val="num" w:pos="709"/>
        </w:tabs>
        <w:ind w:left="851" w:hanging="851"/>
      </w:pPr>
      <w:r>
        <w:t>Členění nabídkové ceny</w:t>
      </w:r>
    </w:p>
    <w:p w14:paraId="170228CC" w14:textId="77777777" w:rsidR="007D0479" w:rsidRPr="00FE0BFF" w:rsidRDefault="007D0479" w:rsidP="00B673F3">
      <w:pPr>
        <w:keepNext/>
      </w:pPr>
      <w:r w:rsidRPr="00FE0BFF">
        <w:t>Nabídková cena bude v členění:</w:t>
      </w:r>
    </w:p>
    <w:p w14:paraId="48E3C950" w14:textId="77777777" w:rsidR="00E92BAF" w:rsidRDefault="007D0479" w:rsidP="000F3682">
      <w:pPr>
        <w:pStyle w:val="Odrkakulat"/>
      </w:pPr>
      <w:r w:rsidRPr="007D0479">
        <w:t xml:space="preserve">nabídková cena </w:t>
      </w:r>
      <w:r w:rsidR="008B10A0">
        <w:t xml:space="preserve">v Kč </w:t>
      </w:r>
      <w:r w:rsidRPr="007D0479">
        <w:t>bez DP</w:t>
      </w:r>
      <w:r w:rsidR="00E92BAF">
        <w:t>H</w:t>
      </w:r>
      <w:r w:rsidR="00E210A4">
        <w:t>,</w:t>
      </w:r>
      <w:r w:rsidR="00E92BAF">
        <w:t xml:space="preserve"> </w:t>
      </w:r>
    </w:p>
    <w:p w14:paraId="65AEEC89" w14:textId="77777777" w:rsidR="00E92BAF" w:rsidRPr="007D0479" w:rsidRDefault="007D0479" w:rsidP="000F3682">
      <w:pPr>
        <w:pStyle w:val="Odrkakulat"/>
      </w:pPr>
      <w:r w:rsidRPr="007D0479">
        <w:t>samostatně DPH</w:t>
      </w:r>
      <w:r w:rsidR="00115A20">
        <w:t xml:space="preserve"> </w:t>
      </w:r>
      <w:r w:rsidR="001B24A5">
        <w:t xml:space="preserve">(výše v Kč a sazba v %) </w:t>
      </w:r>
      <w:r w:rsidR="00E210A4">
        <w:t>a</w:t>
      </w:r>
    </w:p>
    <w:p w14:paraId="02B521E2" w14:textId="77777777" w:rsidR="007D0479" w:rsidRPr="00FE0BFF" w:rsidRDefault="007D0479" w:rsidP="000F3682">
      <w:pPr>
        <w:pStyle w:val="Odrkakulat"/>
      </w:pPr>
      <w:r w:rsidRPr="007D0479">
        <w:t xml:space="preserve">nabídková cena </w:t>
      </w:r>
      <w:r w:rsidR="008B10A0">
        <w:t xml:space="preserve">v Kč </w:t>
      </w:r>
      <w:r w:rsidRPr="007D0479">
        <w:t>včetně DPH</w:t>
      </w:r>
      <w:r w:rsidR="00E210A4">
        <w:t>.</w:t>
      </w:r>
    </w:p>
    <w:p w14:paraId="79E193F8" w14:textId="77777777" w:rsidR="00E210A4" w:rsidRDefault="00E210A4" w:rsidP="00D4596F">
      <w:pPr>
        <w:pStyle w:val="Nadpis4"/>
        <w:tabs>
          <w:tab w:val="clear" w:pos="1191"/>
          <w:tab w:val="num" w:pos="709"/>
        </w:tabs>
      </w:pPr>
      <w:r>
        <w:t>Nesoulad nabídkové ceny v dokumentech tvořících nabídku</w:t>
      </w:r>
    </w:p>
    <w:p w14:paraId="5DF68C20" w14:textId="600A4BC7" w:rsidR="002E0A4E" w:rsidRPr="00E210A4" w:rsidRDefault="00856CFE" w:rsidP="005C4846">
      <w:pPr>
        <w:rPr>
          <w:szCs w:val="20"/>
        </w:rPr>
      </w:pPr>
      <w:r w:rsidRPr="00870B95">
        <w:t>V případě nesouladu nabídkové ceny uvád</w:t>
      </w:r>
      <w:r w:rsidR="00571F3D" w:rsidRPr="00870B95">
        <w:t xml:space="preserve">ěné v předkládaných dokumentech </w:t>
      </w:r>
      <w:r w:rsidRPr="00870B95">
        <w:t>bude mít</w:t>
      </w:r>
      <w:r w:rsidRPr="007328D6">
        <w:rPr>
          <w:b/>
          <w:bCs/>
        </w:rPr>
        <w:t xml:space="preserve"> přednost </w:t>
      </w:r>
      <w:r w:rsidR="00130681" w:rsidRPr="007328D6">
        <w:rPr>
          <w:b/>
          <w:bCs/>
        </w:rPr>
        <w:t xml:space="preserve">nabídková cena uvedená v </w:t>
      </w:r>
      <w:r w:rsidRPr="007328D6">
        <w:rPr>
          <w:b/>
          <w:bCs/>
        </w:rPr>
        <w:t>oceněn</w:t>
      </w:r>
      <w:r w:rsidR="00130681" w:rsidRPr="007328D6">
        <w:rPr>
          <w:b/>
          <w:bCs/>
        </w:rPr>
        <w:t>ém</w:t>
      </w:r>
      <w:r w:rsidRPr="007328D6">
        <w:rPr>
          <w:b/>
          <w:bCs/>
        </w:rPr>
        <w:t xml:space="preserve"> s</w:t>
      </w:r>
      <w:r w:rsidR="002E0A4E" w:rsidRPr="007328D6">
        <w:rPr>
          <w:b/>
          <w:bCs/>
        </w:rPr>
        <w:t>oupis</w:t>
      </w:r>
      <w:r w:rsidR="00130681" w:rsidRPr="007328D6">
        <w:rPr>
          <w:b/>
          <w:bCs/>
        </w:rPr>
        <w:t>u</w:t>
      </w:r>
      <w:r w:rsidR="002E0A4E" w:rsidRPr="007328D6">
        <w:rPr>
          <w:b/>
          <w:bCs/>
        </w:rPr>
        <w:t xml:space="preserve"> prací</w:t>
      </w:r>
      <w:r w:rsidR="005A24C5">
        <w:t xml:space="preserve"> (tím není dotčen poslední odstavec odst. </w:t>
      </w:r>
      <w:r w:rsidR="005A24C5">
        <w:fldChar w:fldCharType="begin"/>
      </w:r>
      <w:r w:rsidR="005A24C5">
        <w:instrText xml:space="preserve"> REF _Ref151442242 \r \h </w:instrText>
      </w:r>
      <w:r w:rsidR="005A24C5">
        <w:fldChar w:fldCharType="separate"/>
      </w:r>
      <w:r w:rsidR="003C610A">
        <w:t>10.2.3</w:t>
      </w:r>
      <w:r w:rsidR="005A24C5">
        <w:fldChar w:fldCharType="end"/>
      </w:r>
      <w:r w:rsidR="005A24C5">
        <w:t xml:space="preserve"> ZD)</w:t>
      </w:r>
      <w:r w:rsidR="002E0A4E" w:rsidRPr="00A76736">
        <w:t xml:space="preserve">. </w:t>
      </w:r>
    </w:p>
    <w:p w14:paraId="76E5FC33" w14:textId="61B6E5A0" w:rsidR="001800B0" w:rsidRPr="001800B0" w:rsidRDefault="00E210A4" w:rsidP="00D4596F">
      <w:pPr>
        <w:pStyle w:val="Nadpis4"/>
        <w:tabs>
          <w:tab w:val="clear" w:pos="1191"/>
          <w:tab w:val="num" w:pos="709"/>
        </w:tabs>
      </w:pPr>
      <w:bookmarkStart w:id="237" w:name="_Ref151442242"/>
      <w:bookmarkStart w:id="238" w:name="_Ref151556887"/>
      <w:r>
        <w:t>Zpracování nabídkové</w:t>
      </w:r>
      <w:r w:rsidR="00D105AC" w:rsidRPr="00A96853">
        <w:t xml:space="preserve"> cen</w:t>
      </w:r>
      <w:r>
        <w:t>y</w:t>
      </w:r>
      <w:bookmarkEnd w:id="237"/>
      <w:bookmarkEnd w:id="238"/>
    </w:p>
    <w:p w14:paraId="53DACB84" w14:textId="68B3E75F" w:rsidR="00B16CB9" w:rsidRPr="00430A41" w:rsidRDefault="00F124A0" w:rsidP="005C4846">
      <w:r>
        <w:t>Dodavatel</w:t>
      </w:r>
      <w:r w:rsidR="00B16CB9" w:rsidRPr="00BF5173">
        <w:t xml:space="preserve"> je </w:t>
      </w:r>
      <w:r w:rsidR="00B16CB9" w:rsidRPr="00311CDE">
        <w:rPr>
          <w:b/>
        </w:rPr>
        <w:t>povinen ocenit</w:t>
      </w:r>
      <w:r w:rsidR="00B16CB9" w:rsidRPr="00BF5173">
        <w:t xml:space="preserve"> </w:t>
      </w:r>
      <w:r w:rsidR="00B16CB9" w:rsidRPr="006F3645">
        <w:rPr>
          <w:b/>
          <w:u w:val="single"/>
        </w:rPr>
        <w:t>celý předmět veřejné zakázky</w:t>
      </w:r>
      <w:r w:rsidR="00A96853">
        <w:rPr>
          <w:b/>
        </w:rPr>
        <w:t xml:space="preserve"> </w:t>
      </w:r>
      <w:r w:rsidR="00B16CB9" w:rsidRPr="00BF5173">
        <w:t>v </w:t>
      </w:r>
      <w:r w:rsidR="00B16CB9" w:rsidRPr="00A96853">
        <w:rPr>
          <w:szCs w:val="28"/>
        </w:rPr>
        <w:t>souladu</w:t>
      </w:r>
      <w:r w:rsidR="00B16CB9" w:rsidRPr="00BF5173">
        <w:t xml:space="preserve"> s obsahem </w:t>
      </w:r>
      <w:r w:rsidR="00B16CB9">
        <w:t>soupis</w:t>
      </w:r>
      <w:r w:rsidR="0048322A">
        <w:t>u</w:t>
      </w:r>
      <w:r w:rsidR="00B16CB9" w:rsidRPr="00BF5173">
        <w:t xml:space="preserve"> prací</w:t>
      </w:r>
      <w:r w:rsidR="00641011">
        <w:t>,</w:t>
      </w:r>
      <w:r w:rsidR="00B16CB9" w:rsidRPr="00BF5173">
        <w:t xml:space="preserve"> a to vždy v rozsahu vymezeném </w:t>
      </w:r>
      <w:r w:rsidR="00641011">
        <w:t xml:space="preserve">takovým </w:t>
      </w:r>
      <w:r w:rsidR="00B16CB9">
        <w:t>s</w:t>
      </w:r>
      <w:r w:rsidR="00B16CB9" w:rsidRPr="00BF5173">
        <w:t xml:space="preserve">oupisem </w:t>
      </w:r>
      <w:r w:rsidR="00B16CB9" w:rsidRPr="004C57D3">
        <w:t>prací</w:t>
      </w:r>
      <w:r w:rsidR="00641011" w:rsidRPr="004C57D3">
        <w:t xml:space="preserve"> </w:t>
      </w:r>
      <w:r w:rsidR="00FB2150" w:rsidRPr="004C57D3">
        <w:t>(viz příloh</w:t>
      </w:r>
      <w:r w:rsidR="00EC6902" w:rsidRPr="004C57D3">
        <w:t>u</w:t>
      </w:r>
      <w:r w:rsidR="00FB2150" w:rsidRPr="004C57D3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3C610A">
        <w:t>č. 10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 S</w:t>
      </w:r>
      <w:r w:rsidR="003C610A">
        <w:t>oupis</w:t>
      </w:r>
      <w:r w:rsidR="003C610A" w:rsidRPr="00E925E3">
        <w:t xml:space="preserve"> prací</w:t>
      </w:r>
      <w:r w:rsidR="00051DD4">
        <w:fldChar w:fldCharType="end"/>
      </w:r>
      <w:r w:rsidR="00FB2150">
        <w:t>)</w:t>
      </w:r>
      <w:r w:rsidR="00B16CB9" w:rsidRPr="007D19C7">
        <w:rPr>
          <w:i/>
          <w:iCs/>
        </w:rPr>
        <w:t>.</w:t>
      </w:r>
      <w:r w:rsidR="00B16CB9" w:rsidRPr="00430A41">
        <w:t xml:space="preserve"> </w:t>
      </w:r>
    </w:p>
    <w:p w14:paraId="0BBE66A4" w14:textId="11028BD3" w:rsidR="00B16CB9" w:rsidRDefault="00A96853" w:rsidP="005C4846">
      <w:r w:rsidRPr="00A96853">
        <w:t>Dodavatel (účastník)</w:t>
      </w:r>
      <w:r w:rsidR="00B16CB9" w:rsidRPr="00A96853">
        <w:t xml:space="preserve"> je před podáním nabídky povinen se seznámit s</w:t>
      </w:r>
      <w:r w:rsidR="0048322A" w:rsidRPr="00A96853">
        <w:t xml:space="preserve"> </w:t>
      </w:r>
      <w:r w:rsidR="00B16CB9" w:rsidRPr="00A96853">
        <w:t>projektovou dokumentací</w:t>
      </w:r>
      <w:r w:rsidRPr="00A96853">
        <w:t xml:space="preserve"> vztahující se </w:t>
      </w:r>
      <w:r w:rsidR="0048322A" w:rsidRPr="00A96853">
        <w:t xml:space="preserve">k </w:t>
      </w:r>
      <w:r>
        <w:t>veřejné zakáz</w:t>
      </w:r>
      <w:r w:rsidR="002D4F6C">
        <w:t>ce</w:t>
      </w:r>
      <w:r w:rsidR="0048322A">
        <w:t>,</w:t>
      </w:r>
      <w:r w:rsidR="00B16CB9" w:rsidRPr="00A96853">
        <w:t xml:space="preserve"> včetně dokladové části. </w:t>
      </w:r>
      <w:r w:rsidR="00B16CB9" w:rsidRPr="007328D6">
        <w:t xml:space="preserve">Očekává se, že se </w:t>
      </w:r>
      <w:r w:rsidRPr="007328D6">
        <w:t>dodavatel (</w:t>
      </w:r>
      <w:r w:rsidR="00F124A0" w:rsidRPr="007328D6">
        <w:t>účastník</w:t>
      </w:r>
      <w:r w:rsidRPr="007328D6">
        <w:t>)</w:t>
      </w:r>
      <w:r w:rsidR="00B16CB9" w:rsidRPr="007328D6">
        <w:t xml:space="preserve"> seznámí před podáním nabídky se stavem míst</w:t>
      </w:r>
      <w:r w:rsidR="007E0B14" w:rsidRPr="007328D6">
        <w:t>a plnění</w:t>
      </w:r>
      <w:r w:rsidR="00051DD4" w:rsidRPr="007328D6">
        <w:t xml:space="preserve"> </w:t>
      </w:r>
      <w:r w:rsidR="00B16CB9" w:rsidRPr="007328D6">
        <w:t>tak, aby mohl nabídku řádně ocenit</w:t>
      </w:r>
      <w:r w:rsidR="00B16CB9" w:rsidRPr="001B71F2">
        <w:t>.</w:t>
      </w:r>
      <w:r w:rsidR="00B16CB9" w:rsidRPr="00430A41">
        <w:t xml:space="preserve"> </w:t>
      </w:r>
    </w:p>
    <w:p w14:paraId="22745355" w14:textId="1A676257" w:rsidR="00F91ADF" w:rsidRDefault="00B16CB9" w:rsidP="005C4846">
      <w:r w:rsidRPr="00BF5173">
        <w:t xml:space="preserve">Dodavatel zpracuje nabídkovou cenu na základě </w:t>
      </w:r>
      <w:r w:rsidR="007B07D6">
        <w:t xml:space="preserve">přísl. </w:t>
      </w:r>
      <w:r>
        <w:t>soupis</w:t>
      </w:r>
      <w:r w:rsidR="004A302D">
        <w:t>u</w:t>
      </w:r>
      <w:r w:rsidRPr="00BF5173">
        <w:t xml:space="preserve"> prací (ocenění</w:t>
      </w:r>
      <w:r w:rsidR="00D24DE4">
        <w:t>m</w:t>
      </w:r>
      <w:r w:rsidRPr="00BF5173">
        <w:t xml:space="preserve"> všech </w:t>
      </w:r>
      <w:r w:rsidR="00D24DE4">
        <w:t xml:space="preserve">jeho </w:t>
      </w:r>
      <w:r w:rsidRPr="00BF5173">
        <w:t xml:space="preserve">položek), který obsahuje rozsah a druh požadovaných stavebních prací a použitého materiálu. Očekává se, že se dodavatel seznámí s podrobným popisem prací </w:t>
      </w:r>
      <w:r w:rsidR="007819F7">
        <w:t xml:space="preserve">(a dalšího plnění) </w:t>
      </w:r>
      <w:r w:rsidRPr="00BF5173">
        <w:t xml:space="preserve">a pečlivě zváží všechna množství do </w:t>
      </w:r>
      <w:r w:rsidR="00F767B0">
        <w:t>soupisu prací</w:t>
      </w:r>
      <w:r>
        <w:t xml:space="preserve"> </w:t>
      </w:r>
      <w:r w:rsidRPr="00BF5173">
        <w:t xml:space="preserve">zahrnutá. </w:t>
      </w:r>
    </w:p>
    <w:p w14:paraId="63ADAEBB" w14:textId="5EFCC66F" w:rsidR="00B16CB9" w:rsidRPr="00BF5173" w:rsidRDefault="00B16CB9" w:rsidP="005C4846">
      <w:r w:rsidRPr="00A96853">
        <w:t xml:space="preserve">Případné připomínky dodavatel uplatní formou písemné žádosti o </w:t>
      </w:r>
      <w:r w:rsidR="00A84E4C" w:rsidRPr="00A96853">
        <w:t>vysvětlení zadávacích podmínek</w:t>
      </w:r>
      <w:r w:rsidR="00D25546" w:rsidRPr="00A96853">
        <w:t xml:space="preserve"> </w:t>
      </w:r>
      <w:r w:rsidR="00097F7C">
        <w:t>(viz </w:t>
      </w:r>
      <w:r w:rsidR="005A1851">
        <w:t>odst. </w:t>
      </w:r>
      <w:r w:rsidR="005A1851">
        <w:fldChar w:fldCharType="begin"/>
      </w:r>
      <w:r w:rsidR="005A1851">
        <w:instrText xml:space="preserve"> REF _Ref507698708 \r \h </w:instrText>
      </w:r>
      <w:r w:rsidR="005A1851">
        <w:fldChar w:fldCharType="separate"/>
      </w:r>
      <w:r w:rsidR="003C610A">
        <w:t>6.3</w:t>
      </w:r>
      <w:r w:rsidR="005A1851">
        <w:fldChar w:fldCharType="end"/>
      </w:r>
      <w:r w:rsidR="005A1851">
        <w:t xml:space="preserve"> </w:t>
      </w:r>
      <w:r w:rsidR="00D25546" w:rsidRPr="00F9758A">
        <w:t>ZD)</w:t>
      </w:r>
      <w:r w:rsidRPr="009B6785">
        <w:t>.</w:t>
      </w:r>
      <w:r w:rsidR="00952FFF">
        <w:t xml:space="preserve"> </w:t>
      </w:r>
    </w:p>
    <w:p w14:paraId="19152762" w14:textId="77777777" w:rsidR="00B16CB9" w:rsidRPr="00BF5173" w:rsidRDefault="00B16CB9" w:rsidP="005C4846">
      <w:r w:rsidRPr="00BF5173">
        <w:t xml:space="preserve">V ceně díla </w:t>
      </w:r>
      <w:r w:rsidR="00A96853">
        <w:t xml:space="preserve">(nabídkové ceně) </w:t>
      </w:r>
      <w:r w:rsidRPr="00BF5173">
        <w:t>budou zcela zahrnuty a promítnuty veške</w:t>
      </w:r>
      <w:r w:rsidR="00A96853">
        <w:t>ré náklady, které zhotoviteli v </w:t>
      </w:r>
      <w:r w:rsidRPr="00BF5173">
        <w:t xml:space="preserve">souvislosti s plněním předmětu </w:t>
      </w:r>
      <w:r w:rsidR="00A96853">
        <w:t>veřejné zakázky</w:t>
      </w:r>
      <w:r w:rsidRPr="00BF5173">
        <w:t xml:space="preserve"> vzniknou a bez kterých by dílo nebylo funkční nebo nedosahovalo požadované kvality</w:t>
      </w:r>
      <w:r w:rsidR="009C25C8">
        <w:t xml:space="preserve"> (v rozsahu v jakém je zpracován </w:t>
      </w:r>
      <w:r w:rsidR="00AC40D3">
        <w:t xml:space="preserve">zadavatelem předkládaný </w:t>
      </w:r>
      <w:r w:rsidR="009C25C8">
        <w:t>soupis prací)</w:t>
      </w:r>
      <w:r w:rsidRPr="00BF5173">
        <w:t>.</w:t>
      </w:r>
    </w:p>
    <w:p w14:paraId="5B94A035" w14:textId="77777777" w:rsidR="00CC51D7" w:rsidRPr="006D1C0F" w:rsidRDefault="00640A1B" w:rsidP="005C4846">
      <w:pPr>
        <w:rPr>
          <w:b/>
        </w:rPr>
      </w:pPr>
      <w:r>
        <w:rPr>
          <w:b/>
        </w:rPr>
        <w:t>Dodavatel nesmí</w:t>
      </w:r>
      <w:r w:rsidRPr="006D1C0F">
        <w:rPr>
          <w:b/>
        </w:rPr>
        <w:t xml:space="preserve"> </w:t>
      </w:r>
      <w:r w:rsidR="00CF6C52">
        <w:rPr>
          <w:b/>
        </w:rPr>
        <w:t>položky soupisu</w:t>
      </w:r>
      <w:r w:rsidR="00B16CB9" w:rsidRPr="006D1C0F">
        <w:rPr>
          <w:b/>
        </w:rPr>
        <w:t xml:space="preserve"> prací</w:t>
      </w:r>
      <w:r w:rsidRPr="006D1C0F">
        <w:rPr>
          <w:b/>
        </w:rPr>
        <w:t xml:space="preserve"> upr</w:t>
      </w:r>
      <w:r>
        <w:rPr>
          <w:b/>
        </w:rPr>
        <w:t>avovat ani měnit.</w:t>
      </w:r>
    </w:p>
    <w:p w14:paraId="6FD307A3" w14:textId="77777777" w:rsidR="00B16CB9" w:rsidRPr="00C10902" w:rsidRDefault="00B16CB9" w:rsidP="005C4846">
      <w:r w:rsidRPr="00C10902">
        <w:t xml:space="preserve">Ceny stanovené na základě </w:t>
      </w:r>
      <w:r>
        <w:t xml:space="preserve">soupisu prací </w:t>
      </w:r>
      <w:r w:rsidRPr="00C10902">
        <w:t>musí obsa</w:t>
      </w:r>
      <w:r w:rsidR="00A96853">
        <w:t>hovat plnou hodnotu prací, a to </w:t>
      </w:r>
      <w:r w:rsidR="00FF5E5B">
        <w:t>včetně všech nákladů</w:t>
      </w:r>
      <w:r w:rsidRPr="00C10902">
        <w:t>, které by mohly být požadovány pro stavbu</w:t>
      </w:r>
      <w:r w:rsidR="00FF5E5B">
        <w:t xml:space="preserve"> (dílo)</w:t>
      </w:r>
      <w:r w:rsidRPr="00C10902">
        <w:t xml:space="preserve"> spolu s jakýmikoliv</w:t>
      </w:r>
      <w:r w:rsidR="00FF5E5B">
        <w:t xml:space="preserve"> nezbytnými dočasnými pracemi a </w:t>
      </w:r>
      <w:r w:rsidRPr="00C10902">
        <w:t>zařízením a se započítáním všeobecných rizik, povinností a záva</w:t>
      </w:r>
      <w:r w:rsidR="00E210A4">
        <w:t>zků stanovených či zahrnutých v </w:t>
      </w:r>
      <w:r w:rsidRPr="00C10902">
        <w:t xml:space="preserve">dokumentech, na kterých je nabídka založena. Předpokládá se, že odvody státu, režie, zisk a slevy týkající se všech závazků jsou rovnoměrně rozloženy do všech jednotkových cen. </w:t>
      </w:r>
    </w:p>
    <w:p w14:paraId="0DD8F81F" w14:textId="77777777" w:rsidR="00B16CB9" w:rsidRPr="00C10902" w:rsidRDefault="00051DD4" w:rsidP="005C4846">
      <w:r>
        <w:lastRenderedPageBreak/>
        <w:t>C</w:t>
      </w:r>
      <w:r w:rsidR="00B16CB9" w:rsidRPr="00C10902">
        <w:t xml:space="preserve">eny nabízené na základě </w:t>
      </w:r>
      <w:r w:rsidR="00B16CB9">
        <w:t xml:space="preserve">soupisu prací </w:t>
      </w:r>
      <w:r w:rsidR="00B16CB9" w:rsidRPr="00C10902">
        <w:t xml:space="preserve">je třeba uvádět podle </w:t>
      </w:r>
      <w:r>
        <w:t>cen</w:t>
      </w:r>
      <w:r w:rsidR="00B16CB9" w:rsidRPr="00C10902">
        <w:t xml:space="preserve">, které jsou běžné před dnem podání nabídky, přičemž </w:t>
      </w:r>
      <w:r w:rsidR="00B16CB9" w:rsidRPr="00FD78D5">
        <w:rPr>
          <w:b/>
          <w:bCs/>
        </w:rPr>
        <w:t>je třeba brát v úvahu změny v cenách předvídatelné až do doby dokončení díla</w:t>
      </w:r>
      <w:r w:rsidR="0048709B">
        <w:rPr>
          <w:b/>
          <w:bCs/>
        </w:rPr>
        <w:t>, resp. předání díla objednateli</w:t>
      </w:r>
      <w:r w:rsidR="00B16CB9" w:rsidRPr="00C10902">
        <w:t xml:space="preserve">. </w:t>
      </w:r>
    </w:p>
    <w:p w14:paraId="57B37322" w14:textId="0DB274C2" w:rsidR="00B16CB9" w:rsidRPr="00C10902" w:rsidRDefault="00051DD4" w:rsidP="005C4846">
      <w:r>
        <w:t>C</w:t>
      </w:r>
      <w:r w:rsidR="00B16CB9" w:rsidRPr="00C10902">
        <w:t>en</w:t>
      </w:r>
      <w:r>
        <w:t>u</w:t>
      </w:r>
      <w:r w:rsidR="00B16CB9" w:rsidRPr="00C10902">
        <w:t xml:space="preserve"> je třeba uvést pro každou položku </w:t>
      </w:r>
      <w:r w:rsidR="00B16CB9">
        <w:t>soupisu prací</w:t>
      </w:r>
      <w:r w:rsidR="00B16CB9" w:rsidRPr="00C10902">
        <w:t xml:space="preserve">. </w:t>
      </w:r>
      <w:r>
        <w:t>Ceny</w:t>
      </w:r>
      <w:r w:rsidRPr="00C10902">
        <w:t xml:space="preserve"> </w:t>
      </w:r>
      <w:r w:rsidR="00B16CB9" w:rsidRPr="00C10902">
        <w:t>musí zahrnovat veškeré daně, dáv</w:t>
      </w:r>
      <w:r w:rsidR="00A96853">
        <w:t>ky a </w:t>
      </w:r>
      <w:r w:rsidR="00B16CB9" w:rsidRPr="00C10902">
        <w:t>ostatní finanční závazky, které nejsou uváděny jako samostatné v</w:t>
      </w:r>
      <w:r w:rsidR="00C15D28">
        <w:t> soupisu prací a v </w:t>
      </w:r>
      <w:r w:rsidR="00B16CB9" w:rsidRPr="00C10902">
        <w:t xml:space="preserve">nabídce. </w:t>
      </w:r>
    </w:p>
    <w:p w14:paraId="1A54D032" w14:textId="72BA8C00" w:rsidR="00B16CB9" w:rsidRPr="00C10902" w:rsidRDefault="00051DD4" w:rsidP="005C4846">
      <w:r>
        <w:t>Ceny (v Kč bez DPH)</w:t>
      </w:r>
      <w:r w:rsidRPr="00C10902">
        <w:t xml:space="preserve"> </w:t>
      </w:r>
      <w:r w:rsidR="00B16CB9" w:rsidRPr="00C10902">
        <w:t>musí být pevné a nesmějí podléhat jakýmkoliv změnám v průběhu</w:t>
      </w:r>
      <w:r w:rsidR="00A96853">
        <w:t xml:space="preserve"> doby plnění smlouvy</w:t>
      </w:r>
      <w:r w:rsidR="005D5CB1">
        <w:t xml:space="preserve"> o dílo</w:t>
      </w:r>
      <w:r w:rsidR="003B3E49">
        <w:t xml:space="preserve"> (tím nejsou dotčena ustanovení smlouvy o dílo, jež se týkají méněprací a víceprací)</w:t>
      </w:r>
      <w:r w:rsidR="00A96853">
        <w:t>. Položky v </w:t>
      </w:r>
      <w:r w:rsidR="00B16CB9" w:rsidRPr="00C10902">
        <w:t xml:space="preserve">oceněném </w:t>
      </w:r>
      <w:r w:rsidR="00C15D28">
        <w:t xml:space="preserve">soupisu prací </w:t>
      </w:r>
      <w:r w:rsidR="00B16CB9" w:rsidRPr="00C10902">
        <w:t xml:space="preserve">se budou </w:t>
      </w:r>
      <w:r w:rsidR="001B4B4E">
        <w:t xml:space="preserve">v součtu </w:t>
      </w:r>
      <w:r w:rsidR="00B16CB9" w:rsidRPr="00C10902">
        <w:t xml:space="preserve">rovnat celkové </w:t>
      </w:r>
      <w:r w:rsidR="005D5CB1">
        <w:t>částce uvedené v rekapitulaci v </w:t>
      </w:r>
      <w:r w:rsidR="00B16CB9" w:rsidRPr="00C10902">
        <w:t>nabídce. Ceny jednotlivých položek se v každém výkazu sčítají na místě určeném pro tento účel.</w:t>
      </w:r>
    </w:p>
    <w:p w14:paraId="42C3D6C5" w14:textId="6A2C737F" w:rsidR="00B16CB9" w:rsidRPr="00C10902" w:rsidRDefault="00051DD4" w:rsidP="005C4846">
      <w:r>
        <w:t>C</w:t>
      </w:r>
      <w:r w:rsidR="00B16CB9" w:rsidRPr="00C10902">
        <w:t xml:space="preserve">eny zahrnují mimo </w:t>
      </w:r>
      <w:r w:rsidR="00B16CB9" w:rsidRPr="00CD65B4">
        <w:t>jiné pracovní sílu, dopravu, z</w:t>
      </w:r>
      <w:r w:rsidR="00D1795D">
        <w:t>koušky kvality (vč. únosnosti a </w:t>
      </w:r>
      <w:r w:rsidR="00B16CB9" w:rsidRPr="00CD65B4">
        <w:t>míry zhutnění, zkoušky těsnosti potrubí aj.), potřebné revize</w:t>
      </w:r>
      <w:r w:rsidR="00B16CB9" w:rsidRPr="00C10902">
        <w:t xml:space="preserve"> a dozor, materiály, pořizová</w:t>
      </w:r>
      <w:r w:rsidR="0048709B">
        <w:t>ní materiálů, údržbu, užívání a </w:t>
      </w:r>
      <w:r w:rsidR="00B16CB9" w:rsidRPr="00C10902">
        <w:t>opravy veškerého zařízení, vybavení či příslušenství, výstavbu a údržbu všech dočasných děl jakéhokoliv druhu a</w:t>
      </w:r>
      <w:r w:rsidR="007E0B14">
        <w:t> </w:t>
      </w:r>
      <w:r w:rsidR="00B16CB9" w:rsidRPr="00C10902">
        <w:t xml:space="preserve">sloužících všem </w:t>
      </w:r>
      <w:r w:rsidR="00D1795D">
        <w:t>plněním, které by mohla být vyžadována</w:t>
      </w:r>
      <w:r w:rsidR="00B16CB9" w:rsidRPr="00C10902">
        <w:t xml:space="preserve"> pro</w:t>
      </w:r>
      <w:r w:rsidR="0048709B">
        <w:t xml:space="preserve"> řádné zhotovování, dokončení a </w:t>
      </w:r>
      <w:r w:rsidR="00B16CB9" w:rsidRPr="00C10902">
        <w:t xml:space="preserve">smluvní údržbu díla </w:t>
      </w:r>
      <w:r w:rsidR="00807B82">
        <w:t xml:space="preserve">(v rozsahu v jakém je zpracován zadavatelem předkládaný soupis prací) </w:t>
      </w:r>
      <w:r w:rsidR="00B16CB9" w:rsidRPr="00C10902">
        <w:t>včetně pojištění, zisk</w:t>
      </w:r>
      <w:r w:rsidR="00FF5E5B">
        <w:t xml:space="preserve">u, veškerých všeobecných rizik a </w:t>
      </w:r>
      <w:r w:rsidR="00B16CB9" w:rsidRPr="00C10902">
        <w:t>všech finančních závazků.</w:t>
      </w:r>
    </w:p>
    <w:p w14:paraId="6E131DC7" w14:textId="77777777" w:rsidR="005256B5" w:rsidRDefault="00DF4129" w:rsidP="005C4846">
      <w:r>
        <w:t>Dodavatel</w:t>
      </w:r>
      <w:r w:rsidR="00B16CB9" w:rsidRPr="007D0479">
        <w:t xml:space="preserve"> stanoví nabídkovou cenu za provedení </w:t>
      </w:r>
      <w:r w:rsidR="00F4457A">
        <w:t xml:space="preserve">veřejné </w:t>
      </w:r>
      <w:r w:rsidR="00B16CB9" w:rsidRPr="007D0479">
        <w:t>zakázky v sou</w:t>
      </w:r>
      <w:r w:rsidR="00F4457A">
        <w:t>ladu s podmínkami soutěže, a to </w:t>
      </w:r>
      <w:r w:rsidR="00B16CB9" w:rsidRPr="007D0479">
        <w:t xml:space="preserve">absolutní částkou v českých korunách. Nabídková cena </w:t>
      </w:r>
      <w:r w:rsidR="0034126C">
        <w:t xml:space="preserve">(v Kč bez DPH) </w:t>
      </w:r>
      <w:r w:rsidR="00B16CB9" w:rsidRPr="007D0479">
        <w:t>bude stanovena jako</w:t>
      </w:r>
      <w:r w:rsidR="00B16CB9">
        <w:t xml:space="preserve"> nejvýše přípustná, obsahující veškeré náklady</w:t>
      </w:r>
      <w:r w:rsidR="00B16CB9" w:rsidRPr="007D0479">
        <w:t xml:space="preserve"> a zisk </w:t>
      </w:r>
      <w:r w:rsidR="00082543">
        <w:t>dodavatele (</w:t>
      </w:r>
      <w:r w:rsidR="00B16CB9" w:rsidRPr="007D0479">
        <w:t>zhotovitele</w:t>
      </w:r>
      <w:r w:rsidR="00082543">
        <w:t>)</w:t>
      </w:r>
      <w:r w:rsidR="00B16CB9" w:rsidRPr="007D0479">
        <w:t xml:space="preserve"> nezbytné k realizaci díla v cenové úrovni k datu předání díla objednateli</w:t>
      </w:r>
      <w:r w:rsidR="00B16CB9" w:rsidRPr="001B71F2">
        <w:t>.</w:t>
      </w:r>
      <w:r w:rsidR="007819F7" w:rsidRPr="001B71F2">
        <w:t xml:space="preserve"> </w:t>
      </w:r>
      <w:r w:rsidR="007819F7" w:rsidRPr="007328D6">
        <w:t xml:space="preserve">Změna nabídkové ceny (v Kč s DPH) je přípustná </w:t>
      </w:r>
      <w:r w:rsidR="00591E15" w:rsidRPr="007328D6">
        <w:t xml:space="preserve">pouze </w:t>
      </w:r>
      <w:r w:rsidR="007819F7" w:rsidRPr="007328D6">
        <w:t>v souvislosti se změnou sazby DPH</w:t>
      </w:r>
      <w:r w:rsidR="003B3E49" w:rsidRPr="007328D6">
        <w:t xml:space="preserve"> (tím nejsou dotčena ustanovení smlouvy o dílo, jež se týkají méněprací a víceprací)</w:t>
      </w:r>
      <w:r w:rsidR="007819F7" w:rsidRPr="007328D6">
        <w:t>.</w:t>
      </w:r>
    </w:p>
    <w:p w14:paraId="6E6A4FCE" w14:textId="5C55B1F0" w:rsidR="00763206" w:rsidRPr="0048709B" w:rsidRDefault="00763206" w:rsidP="005C4846">
      <w:bookmarkStart w:id="239" w:name="_Hlk850344"/>
      <w:r w:rsidRPr="0048709B">
        <w:t>Soupis prací</w:t>
      </w:r>
      <w:r w:rsidR="00F91ADF" w:rsidRPr="0048709B">
        <w:t xml:space="preserve"> </w:t>
      </w:r>
      <w:r w:rsidRPr="0048709B">
        <w:t>musí být oceněn v předloženém rozsahu. Pokud dodavatel disponuje odlišným rozpočtovým SW, musí dodržet číslování položek a předpokládá se, že položky</w:t>
      </w:r>
      <w:r w:rsidR="0048709B">
        <w:t xml:space="preserve"> takto odpovídají předloženému s</w:t>
      </w:r>
      <w:r w:rsidRPr="0048709B">
        <w:t>oupisu prací a</w:t>
      </w:r>
      <w:r w:rsidR="007E0B14">
        <w:t> </w:t>
      </w:r>
      <w:r w:rsidRPr="0048709B">
        <w:t>dané cenové soustavě.</w:t>
      </w:r>
    </w:p>
    <w:p w14:paraId="7F847D0E" w14:textId="77777777" w:rsidR="00082543" w:rsidRPr="0048709B" w:rsidRDefault="008B3ADE" w:rsidP="005C4846">
      <w:r w:rsidRPr="0048709B">
        <w:t xml:space="preserve">Cenové soustavy jsou označeny přímo u </w:t>
      </w:r>
      <w:r w:rsidR="0048709B">
        <w:t>s</w:t>
      </w:r>
      <w:r w:rsidRPr="00163D24">
        <w:t>oupisu prací.</w:t>
      </w:r>
    </w:p>
    <w:p w14:paraId="18BE7F98" w14:textId="2717264A" w:rsidR="008B3ADE" w:rsidRPr="001F6353" w:rsidRDefault="008B3ADE" w:rsidP="00E210A4">
      <w:bookmarkStart w:id="240" w:name="_Toc57712192"/>
      <w:bookmarkStart w:id="241" w:name="_Hlk62628663"/>
      <w:bookmarkStart w:id="242" w:name="_Toc62651224"/>
      <w:bookmarkStart w:id="243" w:name="_Toc68782341"/>
      <w:bookmarkStart w:id="244" w:name="_Toc68783756"/>
      <w:bookmarkStart w:id="245" w:name="_Toc68784808"/>
      <w:bookmarkStart w:id="246" w:name="_Toc73975475"/>
      <w:bookmarkStart w:id="247" w:name="_Toc92897790"/>
      <w:r w:rsidRPr="0048709B">
        <w:t xml:space="preserve">Pokud jsou v </w:t>
      </w:r>
      <w:r w:rsidR="00870717">
        <w:t>ZD</w:t>
      </w:r>
      <w:r w:rsidRPr="0048709B">
        <w:t xml:space="preserve">, zejména pak </w:t>
      </w:r>
      <w:r w:rsidRPr="00CC4826">
        <w:t xml:space="preserve">v </w:t>
      </w:r>
      <w:r w:rsidR="00CC4826" w:rsidRPr="00CC4826">
        <w:t>projektové dokumentaci</w:t>
      </w:r>
      <w:r w:rsidR="00C15D28" w:rsidRPr="00CC4826">
        <w:t xml:space="preserve"> nebo </w:t>
      </w:r>
      <w:r w:rsidR="00FB2150" w:rsidRPr="00CC4826">
        <w:t>s</w:t>
      </w:r>
      <w:r w:rsidR="0064704A" w:rsidRPr="00CC4826">
        <w:t>oupisu prací</w:t>
      </w:r>
      <w:r w:rsidR="00843A19">
        <w:t>,</w:t>
      </w:r>
      <w:r w:rsidRPr="0048709B">
        <w:t xml:space="preserve"> obsaženy požadavky nebo odkazy na obchodní firmy, názvy nebo jména a příjme</w:t>
      </w:r>
      <w:r w:rsidR="00870717">
        <w:t>ní, specifická označení zboží a </w:t>
      </w:r>
      <w:r w:rsidRPr="0048709B">
        <w:t xml:space="preserve">služeb, které platí pro určitou osobu, popřípadě její organizační </w:t>
      </w:r>
      <w:r w:rsidR="00870717">
        <w:t>složku</w:t>
      </w:r>
      <w:r w:rsidR="00CA6825">
        <w:t>,</w:t>
      </w:r>
      <w:r w:rsidR="00870717">
        <w:t xml:space="preserve"> za příznačné, patenty na </w:t>
      </w:r>
      <w:r w:rsidRPr="0048709B">
        <w:t>vynálezy, užitné vzory, průmyslové vzory, ochranné známky nebo označení původu, příp. jednotlivá obchodní jména, konkrétní materiály nebo výrobky od konkrétního výrobce, jsou uvedeny pouze pro upřesnění nebo přiblížení technických parametrů a</w:t>
      </w:r>
      <w:r w:rsidR="00F54676">
        <w:t> </w:t>
      </w:r>
      <w:r w:rsidRPr="0048709B">
        <w:t>uživatelského standardu a zadavatel umožňuje p</w:t>
      </w:r>
      <w:r w:rsidR="00E210A4">
        <w:t>oužití i jiných, kvalitativně a </w:t>
      </w:r>
      <w:r w:rsidRPr="0048709B">
        <w:t>technicky obdobných řešení.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bookmarkEnd w:id="239"/>
    <w:p w14:paraId="5F31A749" w14:textId="77777777" w:rsidR="00694A2F" w:rsidRDefault="00B16CB9" w:rsidP="00E210A4">
      <w:pPr>
        <w:pStyle w:val="poznmka"/>
      </w:pPr>
      <w:r w:rsidRPr="00E210A4">
        <w:rPr>
          <w:u w:val="single"/>
        </w:rPr>
        <w:t>Pokyny pro zaokrouhlování</w:t>
      </w:r>
      <w:r w:rsidRPr="0064704A">
        <w:t xml:space="preserve">: Zadavatel žádá </w:t>
      </w:r>
      <w:r w:rsidR="00870717">
        <w:t>dodavatele (</w:t>
      </w:r>
      <w:r w:rsidR="006321E6" w:rsidRPr="0064704A">
        <w:t>účastníky</w:t>
      </w:r>
      <w:r w:rsidR="00870717">
        <w:t>)</w:t>
      </w:r>
      <w:r w:rsidRPr="0064704A">
        <w:t>, aby</w:t>
      </w:r>
      <w:r w:rsidR="00870717">
        <w:t xml:space="preserve"> při </w:t>
      </w:r>
      <w:r w:rsidRPr="0064704A">
        <w:t>přepis</w:t>
      </w:r>
      <w:r w:rsidR="00870717">
        <w:t>u</w:t>
      </w:r>
      <w:r w:rsidRPr="0064704A">
        <w:t xml:space="preserve"> ceny z rekapitulace rozpočtu zaokrouhlovali </w:t>
      </w:r>
      <w:r w:rsidR="00870717">
        <w:t xml:space="preserve">nabídkovou cenu </w:t>
      </w:r>
      <w:r w:rsidRPr="0064704A">
        <w:t>účetně, tj. na 2 desetinná místa (vždy nahoru). Obdobně pak takto zaokrouhlujte část</w:t>
      </w:r>
      <w:r w:rsidR="00870717">
        <w:t>ku výše DPH a </w:t>
      </w:r>
      <w:r w:rsidRPr="0064704A">
        <w:t>částku vč. DPH. Pokud takto nebude postupováno, vyhrazuje si zadavatel provést úp</w:t>
      </w:r>
      <w:r w:rsidR="00870717">
        <w:t>ravu cen (haléřové dorovnání) v </w:t>
      </w:r>
      <w:r w:rsidRPr="0064704A">
        <w:t xml:space="preserve">návrhu smlouvy o dílo. </w:t>
      </w:r>
    </w:p>
    <w:p w14:paraId="0EEB76C9" w14:textId="77777777" w:rsidR="009673B1" w:rsidRPr="006B4431" w:rsidRDefault="009673B1" w:rsidP="00FB7313">
      <w:pPr>
        <w:pStyle w:val="Nadpis3"/>
      </w:pPr>
      <w:bookmarkStart w:id="248" w:name="_Toc213673418"/>
      <w:bookmarkStart w:id="249" w:name="_Toc213673419"/>
      <w:bookmarkStart w:id="250" w:name="_Toc85797920"/>
      <w:bookmarkStart w:id="251" w:name="_Toc85838713"/>
      <w:bookmarkStart w:id="252" w:name="_Toc179295068"/>
      <w:bookmarkStart w:id="253" w:name="_Toc151556297"/>
      <w:bookmarkStart w:id="254" w:name="_Toc215043533"/>
      <w:bookmarkEnd w:id="248"/>
      <w:bookmarkEnd w:id="249"/>
      <w:r w:rsidRPr="006B4431">
        <w:t>Fakturační a platební podmínky</w:t>
      </w:r>
      <w:bookmarkEnd w:id="250"/>
      <w:bookmarkEnd w:id="251"/>
      <w:bookmarkEnd w:id="252"/>
      <w:bookmarkEnd w:id="253"/>
      <w:bookmarkEnd w:id="254"/>
    </w:p>
    <w:p w14:paraId="7A38B9A2" w14:textId="0A309A76" w:rsidR="00BA095A" w:rsidRDefault="00BA095A" w:rsidP="005C4846">
      <w:r>
        <w:t>Fakturační a platební</w:t>
      </w:r>
      <w:r w:rsidR="00FF5E5B">
        <w:t xml:space="preserve"> podmínky jsou řešeny v návrhu smlouvy o dílo, který tvoří přílohu </w:t>
      </w:r>
      <w:r w:rsidR="00FF5E5B">
        <w:fldChar w:fldCharType="begin"/>
      </w:r>
      <w:r w:rsidR="00FF5E5B">
        <w:instrText xml:space="preserve"> REF _Ref507690636 \h </w:instrText>
      </w:r>
      <w:r w:rsidR="00FF5E5B">
        <w:fldChar w:fldCharType="separate"/>
      </w:r>
      <w:r w:rsidR="003C610A" w:rsidRPr="00E925E3">
        <w:t>č.</w:t>
      </w:r>
      <w:r w:rsidR="003C610A">
        <w:t> 8</w:t>
      </w:r>
      <w:r w:rsidR="003C610A" w:rsidRPr="00E925E3">
        <w:t xml:space="preserve"> </w:t>
      </w:r>
      <w:r w:rsidR="003C610A">
        <w:t xml:space="preserve">ZD </w:t>
      </w:r>
      <w:r w:rsidR="003C610A" w:rsidRPr="00E925E3">
        <w:t xml:space="preserve">– </w:t>
      </w:r>
      <w:r w:rsidR="003C610A">
        <w:t>Smlouva o </w:t>
      </w:r>
      <w:r w:rsidR="003C610A" w:rsidRPr="00E925E3">
        <w:t>dílo (návrh)</w:t>
      </w:r>
      <w:r w:rsidR="00FF5E5B">
        <w:fldChar w:fldCharType="end"/>
      </w:r>
      <w:r>
        <w:t xml:space="preserve">. </w:t>
      </w:r>
    </w:p>
    <w:p w14:paraId="6D367A07" w14:textId="45F0EA71" w:rsidR="00BA095A" w:rsidRDefault="00BA095A" w:rsidP="005C4846">
      <w:r>
        <w:t>Platby budou probíhat výhradně v Kč. Rovněž veškeré cenové údaje budou uváděny v Kč.</w:t>
      </w:r>
    </w:p>
    <w:p w14:paraId="02371EE6" w14:textId="77777777" w:rsidR="00BA095A" w:rsidRPr="00BA095A" w:rsidRDefault="00BA095A" w:rsidP="00FB7313">
      <w:pPr>
        <w:pStyle w:val="Nadpis3"/>
      </w:pPr>
      <w:bookmarkStart w:id="255" w:name="_Ref508434230"/>
      <w:bookmarkStart w:id="256" w:name="_Ref508434297"/>
      <w:bookmarkStart w:id="257" w:name="_Ref508435461"/>
      <w:bookmarkStart w:id="258" w:name="_Toc151556298"/>
      <w:bookmarkStart w:id="259" w:name="_Toc215043534"/>
      <w:r w:rsidRPr="00BA095A">
        <w:t xml:space="preserve">Pojištění odpovědnosti </w:t>
      </w:r>
      <w:r w:rsidR="00FB7313">
        <w:t>za újmu</w:t>
      </w:r>
      <w:bookmarkEnd w:id="255"/>
      <w:bookmarkEnd w:id="256"/>
      <w:bookmarkEnd w:id="257"/>
      <w:bookmarkEnd w:id="258"/>
      <w:bookmarkEnd w:id="259"/>
      <w:r w:rsidR="00952FFF">
        <w:t xml:space="preserve"> </w:t>
      </w:r>
    </w:p>
    <w:bookmarkEnd w:id="232"/>
    <w:bookmarkEnd w:id="233"/>
    <w:bookmarkEnd w:id="234"/>
    <w:p w14:paraId="17A90246" w14:textId="77777777" w:rsidR="00F8458A" w:rsidRDefault="00BE5A68" w:rsidP="00F8458A">
      <w:pPr>
        <w:keepNext/>
        <w:rPr>
          <w:color w:val="000000"/>
          <w:szCs w:val="20"/>
        </w:rPr>
      </w:pPr>
      <w:r w:rsidRPr="00EE3E8D">
        <w:t xml:space="preserve">Zadavatel požaduje, aby měl </w:t>
      </w:r>
      <w:r w:rsidR="006E79F2">
        <w:t>dodavatel</w:t>
      </w:r>
      <w:r w:rsidRPr="00EE3E8D">
        <w:t xml:space="preserve"> před u</w:t>
      </w:r>
      <w:r w:rsidR="001B732A">
        <w:t>zavřením smlouvy o dílo uzavřen</w:t>
      </w:r>
      <w:r w:rsidRPr="00EE3E8D">
        <w:t xml:space="preserve">u pojistnou smlouvu </w:t>
      </w:r>
      <w:r w:rsidR="006E79F2">
        <w:t>o </w:t>
      </w:r>
      <w:r w:rsidR="00CC63B1" w:rsidRPr="00EE3E8D">
        <w:t xml:space="preserve">pojištění odpovědnosti </w:t>
      </w:r>
      <w:r w:rsidR="00C20C48" w:rsidRPr="003B29C9">
        <w:rPr>
          <w:color w:val="000000"/>
          <w:szCs w:val="20"/>
        </w:rPr>
        <w:t xml:space="preserve">za </w:t>
      </w:r>
      <w:r w:rsidR="00C20C48">
        <w:rPr>
          <w:color w:val="000000"/>
          <w:szCs w:val="20"/>
        </w:rPr>
        <w:t>újmu způsobenou</w:t>
      </w:r>
      <w:r w:rsidR="00C20C48" w:rsidRPr="003B29C9">
        <w:rPr>
          <w:color w:val="000000"/>
          <w:szCs w:val="20"/>
        </w:rPr>
        <w:t xml:space="preserve"> svou činností </w:t>
      </w:r>
      <w:r w:rsidR="001E4F53">
        <w:rPr>
          <w:color w:val="000000"/>
          <w:szCs w:val="20"/>
        </w:rPr>
        <w:t>s</w:t>
      </w:r>
      <w:r w:rsidR="00F8458A">
        <w:rPr>
          <w:color w:val="000000"/>
          <w:szCs w:val="20"/>
        </w:rPr>
        <w:t> těmito parametry:</w:t>
      </w:r>
    </w:p>
    <w:p w14:paraId="49C8EB0F" w14:textId="77777777" w:rsidR="00F8458A" w:rsidRPr="00F8458A" w:rsidRDefault="009A4E34" w:rsidP="000F3682">
      <w:pPr>
        <w:pStyle w:val="Odrkakulat"/>
        <w:rPr>
          <w:color w:val="000000"/>
          <w:szCs w:val="20"/>
        </w:rPr>
      </w:pPr>
      <w:r>
        <w:t>pojistná smlouva</w:t>
      </w:r>
      <w:r w:rsidR="00F8458A" w:rsidRPr="004C57D3">
        <w:t xml:space="preserve"> bude vztažena jak k újmě vůči objednateli, tak vůči</w:t>
      </w:r>
      <w:r w:rsidR="00F8458A">
        <w:t xml:space="preserve"> třetím osobám,</w:t>
      </w:r>
    </w:p>
    <w:p w14:paraId="3BEE6EB3" w14:textId="77777777" w:rsidR="00F8458A" w:rsidRPr="007E0B14" w:rsidRDefault="00A8171B" w:rsidP="000F3682">
      <w:pPr>
        <w:pStyle w:val="Odrkakulat"/>
      </w:pPr>
      <w:r w:rsidRPr="00A8171B">
        <w:t>pojistná doba bude počínat nejpozději v den zahájení provádění díla a bude trvat alespoň do převzetí díla objednatelem bez vad a nedodělků, příp. do odstranění všech vad a nedodělků, bude-li dílo převzato objednatelem s výhradami</w:t>
      </w:r>
      <w:r w:rsidR="00F8458A" w:rsidRPr="007E0B14">
        <w:t>,</w:t>
      </w:r>
    </w:p>
    <w:p w14:paraId="4519911C" w14:textId="77777777" w:rsidR="00756C5A" w:rsidRPr="00E51D39" w:rsidRDefault="00F8458A" w:rsidP="000F3682">
      <w:pPr>
        <w:pStyle w:val="Odrkakulat"/>
        <w:rPr>
          <w:color w:val="000000"/>
          <w:szCs w:val="20"/>
        </w:rPr>
      </w:pPr>
      <w:r>
        <w:t>pojistné plnění musí být sjednáno</w:t>
      </w:r>
      <w:r w:rsidR="001E4F53">
        <w:rPr>
          <w:color w:val="000000"/>
          <w:szCs w:val="20"/>
        </w:rPr>
        <w:t xml:space="preserve"> </w:t>
      </w:r>
      <w:r w:rsidR="007B33FF">
        <w:t xml:space="preserve">alespoň ve výši </w:t>
      </w:r>
      <w:r w:rsidR="00BE5A68" w:rsidRPr="00EE3E8D">
        <w:t>nabídkové ceny</w:t>
      </w:r>
      <w:r w:rsidR="00A91166">
        <w:t xml:space="preserve"> dodavatele</w:t>
      </w:r>
      <w:r w:rsidR="00BA2F60" w:rsidRPr="00EE3E8D">
        <w:t xml:space="preserve"> </w:t>
      </w:r>
      <w:r w:rsidR="00756C5A" w:rsidRPr="00EE3E8D">
        <w:t xml:space="preserve">v Kč </w:t>
      </w:r>
      <w:r w:rsidR="00BE5A68" w:rsidRPr="00A91166">
        <w:rPr>
          <w:u w:val="single"/>
        </w:rPr>
        <w:t>včetně</w:t>
      </w:r>
      <w:r w:rsidR="00BE5A68" w:rsidRPr="00EE3E8D">
        <w:t xml:space="preserve"> DPH</w:t>
      </w:r>
      <w:r w:rsidR="00FB2150" w:rsidRPr="00EE3E8D">
        <w:t xml:space="preserve"> </w:t>
      </w:r>
      <w:r w:rsidR="00FB2150" w:rsidRPr="004C57D3">
        <w:t>platné v době podání nabídky</w:t>
      </w:r>
      <w:r w:rsidR="001E4F53">
        <w:t>.</w:t>
      </w:r>
    </w:p>
    <w:p w14:paraId="00E0AEFA" w14:textId="63A46D31" w:rsidR="006321E6" w:rsidRDefault="004C57D3" w:rsidP="005C4846">
      <w:r>
        <w:t>Údaje o </w:t>
      </w:r>
      <w:r w:rsidR="00BE5A68" w:rsidRPr="004C57D3">
        <w:t xml:space="preserve">pojištění uvede </w:t>
      </w:r>
      <w:r w:rsidR="00EE3E8D" w:rsidRPr="004C57D3">
        <w:t>dodavatel (</w:t>
      </w:r>
      <w:r w:rsidR="00BE5A68" w:rsidRPr="004C57D3">
        <w:t>účastník</w:t>
      </w:r>
      <w:r w:rsidR="00EE3E8D" w:rsidRPr="004C57D3">
        <w:t>)</w:t>
      </w:r>
      <w:r w:rsidR="00EF50E7" w:rsidRPr="004C57D3">
        <w:t xml:space="preserve"> do čestného prohlášení, jehož vzor tvoří přílohu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5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k nabídkové ceně a ke </w:t>
      </w:r>
      <w:r w:rsidR="003C610A" w:rsidRPr="00E925E3">
        <w:t>smlouvě</w:t>
      </w:r>
      <w:r w:rsidR="001C6506" w:rsidRPr="004C57D3">
        <w:fldChar w:fldCharType="end"/>
      </w:r>
      <w:r w:rsidR="00FD767C" w:rsidRPr="004C57D3">
        <w:t>.</w:t>
      </w:r>
      <w:r w:rsidR="00D608C2">
        <w:t xml:space="preserve"> </w:t>
      </w:r>
    </w:p>
    <w:p w14:paraId="46A54B17" w14:textId="09B2F2DF" w:rsidR="00F64A99" w:rsidRPr="00EE3E8D" w:rsidRDefault="00BE5A68" w:rsidP="005C4846">
      <w:r w:rsidRPr="004C57D3">
        <w:lastRenderedPageBreak/>
        <w:t xml:space="preserve">Pokud </w:t>
      </w:r>
      <w:r w:rsidR="00EE3E8D" w:rsidRPr="004C57D3">
        <w:t>dodavatel (</w:t>
      </w:r>
      <w:r w:rsidRPr="004C57D3">
        <w:t>účastník</w:t>
      </w:r>
      <w:r w:rsidR="00EE3E8D" w:rsidRPr="004C57D3">
        <w:t>)</w:t>
      </w:r>
      <w:r w:rsidRPr="004C57D3">
        <w:t xml:space="preserve"> </w:t>
      </w:r>
      <w:r w:rsidR="00EE3E8D" w:rsidRPr="004C57D3">
        <w:t>takovouto smlouvu dosud uzavřen</w:t>
      </w:r>
      <w:r w:rsidRPr="004C57D3">
        <w:t xml:space="preserve">u nemá, </w:t>
      </w:r>
      <w:r w:rsidR="006321E6" w:rsidRPr="004C57D3">
        <w:t xml:space="preserve">údaje o </w:t>
      </w:r>
      <w:r w:rsidRPr="004C57D3">
        <w:t>pojistn</w:t>
      </w:r>
      <w:r w:rsidR="006321E6" w:rsidRPr="004C57D3">
        <w:t>é</w:t>
      </w:r>
      <w:r w:rsidRPr="004C57D3">
        <w:t xml:space="preserve"> smlouv</w:t>
      </w:r>
      <w:r w:rsidR="006321E6" w:rsidRPr="004C57D3">
        <w:t xml:space="preserve">ě </w:t>
      </w:r>
      <w:r w:rsidR="00EE3E8D" w:rsidRPr="004C57D3">
        <w:t>v čestném prohlášení, jehož vzor obsahuje příloha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5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k nabídkové ceně a ke </w:t>
      </w:r>
      <w:r w:rsidR="003C610A" w:rsidRPr="00E925E3">
        <w:t>smlouvě</w:t>
      </w:r>
      <w:r w:rsidR="001C6506" w:rsidRPr="004C57D3">
        <w:fldChar w:fldCharType="end"/>
      </w:r>
      <w:r w:rsidR="00EE3E8D" w:rsidRPr="00EE3E8D">
        <w:t xml:space="preserve">, </w:t>
      </w:r>
      <w:r w:rsidR="006321E6" w:rsidRPr="00EE3E8D">
        <w:t>nevyplňuje</w:t>
      </w:r>
      <w:r w:rsidRPr="00EE3E8D">
        <w:t xml:space="preserve">. </w:t>
      </w:r>
      <w:r w:rsidR="00EE3E8D" w:rsidRPr="00EE3E8D">
        <w:t>Dodavatel (ú</w:t>
      </w:r>
      <w:r w:rsidRPr="00EE3E8D">
        <w:t>častník</w:t>
      </w:r>
      <w:r w:rsidR="00EE3E8D" w:rsidRPr="00EE3E8D">
        <w:t>)</w:t>
      </w:r>
      <w:r w:rsidRPr="00EE3E8D">
        <w:t xml:space="preserve"> také může předložit do sv</w:t>
      </w:r>
      <w:r w:rsidR="001F221B">
        <w:t>é nabídky čestné prohlášení, že </w:t>
      </w:r>
      <w:r w:rsidRPr="00EE3E8D">
        <w:t>pojistnou smlo</w:t>
      </w:r>
      <w:r w:rsidR="00EE3E8D" w:rsidRPr="00EE3E8D">
        <w:t xml:space="preserve">uvu pro výši </w:t>
      </w:r>
      <w:r w:rsidR="00C57236">
        <w:t xml:space="preserve">pojistného </w:t>
      </w:r>
      <w:r w:rsidR="00EE3E8D" w:rsidRPr="00EE3E8D">
        <w:t>plnění v min. výši</w:t>
      </w:r>
      <w:r w:rsidRPr="00EE3E8D">
        <w:t xml:space="preserve"> své nabídkové ceny vč. DPH před podpisem smlouvy o dílo uzavře</w:t>
      </w:r>
      <w:r w:rsidR="00CD66D7" w:rsidRPr="00EE3E8D">
        <w:t xml:space="preserve">, a to </w:t>
      </w:r>
      <w:r w:rsidR="009A5031" w:rsidRPr="00EE3E8D">
        <w:t>způsobem, aby </w:t>
      </w:r>
      <w:r w:rsidR="00CD66D7" w:rsidRPr="00EE3E8D">
        <w:t xml:space="preserve">mohl splnit požadavky zadavatele stanovené ZD na její předložení </w:t>
      </w:r>
      <w:r w:rsidR="009A5031" w:rsidRPr="00EE3E8D">
        <w:t xml:space="preserve">zadavateli </w:t>
      </w:r>
      <w:r w:rsidR="007C4C61" w:rsidRPr="00EE3E8D">
        <w:t>spolu s dokladem o </w:t>
      </w:r>
      <w:r w:rsidR="00CD66D7" w:rsidRPr="00EE3E8D">
        <w:t>zaplacení pojistného</w:t>
      </w:r>
      <w:r w:rsidRPr="00EE3E8D">
        <w:t>.</w:t>
      </w:r>
    </w:p>
    <w:p w14:paraId="4E3E99E2" w14:textId="1CB4E71E" w:rsidR="00443A29" w:rsidRDefault="00BE5A68" w:rsidP="005C4846">
      <w:r w:rsidRPr="00EE3E8D">
        <w:t xml:space="preserve">Zadavatel bude před podpisem SoD požadovat </w:t>
      </w:r>
      <w:r w:rsidR="006E79F2">
        <w:t xml:space="preserve">po vybraném dodavateli </w:t>
      </w:r>
      <w:r w:rsidRPr="00EE3E8D">
        <w:t xml:space="preserve">předložení </w:t>
      </w:r>
      <w:r w:rsidR="00C469B1">
        <w:t>pojistné smlouvy a </w:t>
      </w:r>
      <w:r w:rsidRPr="00EE3E8D">
        <w:t>dokladu o zaplacení pojistného</w:t>
      </w:r>
      <w:r w:rsidR="00443A29">
        <w:t>.</w:t>
      </w:r>
      <w:r w:rsidR="00A91166">
        <w:t xml:space="preserve"> K tomu viz odst. </w:t>
      </w:r>
      <w:r w:rsidR="00A91166">
        <w:fldChar w:fldCharType="begin"/>
      </w:r>
      <w:r w:rsidR="00A91166">
        <w:instrText xml:space="preserve"> REF _Ref508367133 \r \h </w:instrText>
      </w:r>
      <w:r w:rsidR="00A91166">
        <w:fldChar w:fldCharType="separate"/>
      </w:r>
      <w:r w:rsidR="003C610A">
        <w:t>12.1.1</w:t>
      </w:r>
      <w:r w:rsidR="00A91166">
        <w:fldChar w:fldCharType="end"/>
      </w:r>
      <w:r w:rsidR="00A91166">
        <w:t xml:space="preserve"> ZD.</w:t>
      </w:r>
    </w:p>
    <w:p w14:paraId="52A240F4" w14:textId="7193E3F0" w:rsidR="00945436" w:rsidRPr="00EE3E8D" w:rsidRDefault="00F8458A" w:rsidP="005C4846">
      <w:r>
        <w:t>Dodavatel (z</w:t>
      </w:r>
      <w:r w:rsidRPr="003B29C9">
        <w:t>hotovitel</w:t>
      </w:r>
      <w:r>
        <w:t>)</w:t>
      </w:r>
      <w:r w:rsidRPr="003B29C9">
        <w:t xml:space="preserve"> se zavazuje udržovat v platnosti </w:t>
      </w:r>
      <w:r w:rsidR="0043419F">
        <w:t>pojistnou smlouvu</w:t>
      </w:r>
      <w:r w:rsidRPr="003B29C9">
        <w:t xml:space="preserve"> </w:t>
      </w:r>
      <w:r w:rsidR="0043419F">
        <w:t>(</w:t>
      </w:r>
      <w:r w:rsidRPr="003B29C9">
        <w:t>pojištění</w:t>
      </w:r>
      <w:r w:rsidR="0043419F">
        <w:t>)</w:t>
      </w:r>
      <w:r w:rsidRPr="003B29C9">
        <w:t xml:space="preserve"> po celou </w:t>
      </w:r>
      <w:r w:rsidR="0043419F">
        <w:t xml:space="preserve">pojistnou </w:t>
      </w:r>
      <w:r w:rsidRPr="003B29C9">
        <w:t>dobu</w:t>
      </w:r>
      <w:r w:rsidR="0043419F">
        <w:t>, jejíž minimální rozsah je vymezen shora (druhá odrážka tohoto odst.</w:t>
      </w:r>
      <w:r w:rsidR="00FF01D3">
        <w:t> </w:t>
      </w:r>
      <w:r w:rsidR="0043419F">
        <w:fldChar w:fldCharType="begin"/>
      </w:r>
      <w:r w:rsidR="0043419F">
        <w:instrText xml:space="preserve"> REF _Ref508434230 \r \h </w:instrText>
      </w:r>
      <w:r w:rsidR="0043419F">
        <w:fldChar w:fldCharType="separate"/>
      </w:r>
      <w:r w:rsidR="003C610A">
        <w:t>10.4</w:t>
      </w:r>
      <w:r w:rsidR="0043419F">
        <w:fldChar w:fldCharType="end"/>
      </w:r>
      <w:r w:rsidR="0043419F">
        <w:t xml:space="preserve"> ZD)</w:t>
      </w:r>
      <w:r w:rsidRPr="003B29C9">
        <w:t xml:space="preserve">. </w:t>
      </w:r>
      <w:r>
        <w:t>Dodavatel (z</w:t>
      </w:r>
      <w:r w:rsidRPr="003B29C9">
        <w:t>hotovitel</w:t>
      </w:r>
      <w:r>
        <w:t>)</w:t>
      </w:r>
      <w:r w:rsidR="0043419F">
        <w:t xml:space="preserve"> se </w:t>
      </w:r>
      <w:r w:rsidRPr="003B29C9">
        <w:t xml:space="preserve">zavazuje </w:t>
      </w:r>
      <w:r>
        <w:t>plnit veškeré</w:t>
      </w:r>
      <w:r w:rsidRPr="00D06AD2">
        <w:t xml:space="preserve"> opatření a podmínky stanovené pojistnou smlouvou, které by v případě včasného neplnění mohly mít za následek snížení případného pojistného plnění.</w:t>
      </w:r>
    </w:p>
    <w:p w14:paraId="35A29FEA" w14:textId="77777777" w:rsidR="00BA095A" w:rsidRPr="001F6353" w:rsidRDefault="00BA095A" w:rsidP="00FB7313">
      <w:pPr>
        <w:pStyle w:val="Nadpis3"/>
      </w:pPr>
      <w:bookmarkStart w:id="260" w:name="_Toc151556299"/>
      <w:bookmarkStart w:id="261" w:name="_Toc215043535"/>
      <w:r w:rsidRPr="001F6353">
        <w:t>Technický dozor stavby</w:t>
      </w:r>
      <w:bookmarkEnd w:id="260"/>
      <w:bookmarkEnd w:id="261"/>
      <w:r w:rsidRPr="001F6353">
        <w:t xml:space="preserve"> </w:t>
      </w:r>
    </w:p>
    <w:p w14:paraId="3ADDB497" w14:textId="77777777" w:rsidR="00E1005E" w:rsidRPr="00BA095A" w:rsidRDefault="00BA095A" w:rsidP="005C4846">
      <w:pPr>
        <w:rPr>
          <w:snapToGrid w:val="0"/>
        </w:rPr>
      </w:pPr>
      <w:r w:rsidRPr="00C57236">
        <w:t xml:space="preserve">Technický dozor stavby bude </w:t>
      </w:r>
      <w:r w:rsidR="00522223" w:rsidRPr="00C57236">
        <w:t>stanoven</w:t>
      </w:r>
      <w:r w:rsidRPr="00C57236">
        <w:t xml:space="preserve"> zadavatel</w:t>
      </w:r>
      <w:r w:rsidR="00522223" w:rsidRPr="00C57236">
        <w:t>em</w:t>
      </w:r>
      <w:r w:rsidRPr="00C57236">
        <w:t>.</w:t>
      </w:r>
      <w:r w:rsidRPr="00BA095A">
        <w:rPr>
          <w:snapToGrid w:val="0"/>
        </w:rPr>
        <w:t xml:space="preserve"> </w:t>
      </w:r>
    </w:p>
    <w:p w14:paraId="6665E3DD" w14:textId="77777777" w:rsidR="00BA095A" w:rsidRPr="00E1005E" w:rsidRDefault="001B6E27" w:rsidP="00FB7313">
      <w:pPr>
        <w:pStyle w:val="Nadpis3"/>
        <w:rPr>
          <w:snapToGrid w:val="0"/>
        </w:rPr>
      </w:pPr>
      <w:bookmarkStart w:id="262" w:name="_Toc151556300"/>
      <w:bookmarkStart w:id="263" w:name="_Toc215043536"/>
      <w:r>
        <w:t>P</w:t>
      </w:r>
      <w:r w:rsidR="00115F41">
        <w:t>od</w:t>
      </w:r>
      <w:r w:rsidR="00BA095A" w:rsidRPr="00E1005E">
        <w:t>dodavatel</w:t>
      </w:r>
      <w:r>
        <w:t>é</w:t>
      </w:r>
      <w:bookmarkEnd w:id="262"/>
      <w:bookmarkEnd w:id="263"/>
    </w:p>
    <w:p w14:paraId="6DE37B69" w14:textId="77777777" w:rsidR="006002FD" w:rsidRPr="00BA095A" w:rsidRDefault="006002FD" w:rsidP="005C4846">
      <w:pPr>
        <w:rPr>
          <w:snapToGrid w:val="0"/>
        </w:rPr>
      </w:pPr>
      <w:r w:rsidRPr="00C57236">
        <w:t>Pokud</w:t>
      </w:r>
      <w:r w:rsidRPr="00BA095A">
        <w:rPr>
          <w:snapToGrid w:val="0"/>
        </w:rPr>
        <w:t xml:space="preserve"> dodavatel </w:t>
      </w:r>
      <w:r w:rsidR="002F1854">
        <w:rPr>
          <w:snapToGrid w:val="0"/>
        </w:rPr>
        <w:t xml:space="preserve">(účastník) </w:t>
      </w:r>
      <w:r w:rsidRPr="00BA095A">
        <w:rPr>
          <w:snapToGrid w:val="0"/>
        </w:rPr>
        <w:t>prokázal část své</w:t>
      </w:r>
      <w:r>
        <w:rPr>
          <w:snapToGrid w:val="0"/>
        </w:rPr>
        <w:t xml:space="preserve"> kvalifikace prostřednictvím pod</w:t>
      </w:r>
      <w:r w:rsidRPr="00BA095A">
        <w:rPr>
          <w:snapToGrid w:val="0"/>
        </w:rPr>
        <w:t>dodavatele</w:t>
      </w:r>
      <w:r w:rsidR="00A9594B">
        <w:rPr>
          <w:snapToGrid w:val="0"/>
        </w:rPr>
        <w:t>,</w:t>
      </w:r>
      <w:r>
        <w:rPr>
          <w:snapToGrid w:val="0"/>
        </w:rPr>
        <w:t xml:space="preserve"> </w:t>
      </w:r>
      <w:r w:rsidRPr="006002FD">
        <w:rPr>
          <w:snapToGrid w:val="0"/>
        </w:rPr>
        <w:t xml:space="preserve">je oprávněn </w:t>
      </w:r>
      <w:r w:rsidR="00A237F9">
        <w:rPr>
          <w:snapToGrid w:val="0"/>
        </w:rPr>
        <w:t xml:space="preserve">po ukončení ZŘ </w:t>
      </w:r>
      <w:r w:rsidRPr="006002FD">
        <w:rPr>
          <w:snapToGrid w:val="0"/>
        </w:rPr>
        <w:t xml:space="preserve">změnit takového </w:t>
      </w:r>
      <w:r w:rsidR="005D5CB1">
        <w:rPr>
          <w:snapToGrid w:val="0"/>
        </w:rPr>
        <w:t xml:space="preserve">(původního) </w:t>
      </w:r>
      <w:r w:rsidRPr="006002FD">
        <w:rPr>
          <w:snapToGrid w:val="0"/>
        </w:rPr>
        <w:t>poddodavatele pouze ze závažných důvodů</w:t>
      </w:r>
      <w:r>
        <w:rPr>
          <w:snapToGrid w:val="0"/>
        </w:rPr>
        <w:t xml:space="preserve">, </w:t>
      </w:r>
      <w:r w:rsidR="008942E6">
        <w:rPr>
          <w:snapToGrid w:val="0"/>
        </w:rPr>
        <w:t>přičemž musí být</w:t>
      </w:r>
      <w:r w:rsidR="00A237F9">
        <w:rPr>
          <w:snapToGrid w:val="0"/>
        </w:rPr>
        <w:t> </w:t>
      </w:r>
      <w:r w:rsidR="005D5CB1">
        <w:rPr>
          <w:snapToGrid w:val="0"/>
        </w:rPr>
        <w:t>dodavatelem zadavateli prokázáno, že nový poddodavatel splňuje kvalifikaci v rozsahu, ve kterém ji</w:t>
      </w:r>
      <w:r w:rsidR="00A237F9">
        <w:rPr>
          <w:snapToGrid w:val="0"/>
        </w:rPr>
        <w:t> </w:t>
      </w:r>
      <w:r w:rsidR="005D5CB1">
        <w:rPr>
          <w:snapToGrid w:val="0"/>
        </w:rPr>
        <w:t>dodavatel prokazoval prostřednictvím původního poddodavatele (v takovém případě platí § 83 ZZVZ obdobně)</w:t>
      </w:r>
      <w:r>
        <w:rPr>
          <w:snapToGrid w:val="0"/>
        </w:rPr>
        <w:t>. Tato změna pod</w:t>
      </w:r>
      <w:r w:rsidRPr="00BA095A">
        <w:rPr>
          <w:snapToGrid w:val="0"/>
        </w:rPr>
        <w:t>dodava</w:t>
      </w:r>
      <w:r w:rsidR="00FB7313">
        <w:rPr>
          <w:snapToGrid w:val="0"/>
        </w:rPr>
        <w:t>tele může být provedena pouze s </w:t>
      </w:r>
      <w:r w:rsidRPr="00BA095A">
        <w:rPr>
          <w:snapToGrid w:val="0"/>
        </w:rPr>
        <w:t>předchozím p</w:t>
      </w:r>
      <w:r w:rsidR="00FB7313">
        <w:rPr>
          <w:snapToGrid w:val="0"/>
        </w:rPr>
        <w:t>ísemným souhlasem objednatele.</w:t>
      </w:r>
      <w:r w:rsidR="001D7C47">
        <w:rPr>
          <w:snapToGrid w:val="0"/>
        </w:rPr>
        <w:t xml:space="preserve"> </w:t>
      </w:r>
      <w:r w:rsidR="00FD4B11">
        <w:rPr>
          <w:snapToGrid w:val="0"/>
        </w:rPr>
        <w:t>Z</w:t>
      </w:r>
      <w:r w:rsidR="001D7C47">
        <w:rPr>
          <w:snapToGrid w:val="0"/>
        </w:rPr>
        <w:t xml:space="preserve">měna </w:t>
      </w:r>
      <w:r w:rsidR="00FD4B11">
        <w:rPr>
          <w:snapToGrid w:val="0"/>
        </w:rPr>
        <w:t xml:space="preserve">poddodavatele </w:t>
      </w:r>
      <w:r w:rsidR="001D7C47">
        <w:rPr>
          <w:snapToGrid w:val="0"/>
        </w:rPr>
        <w:t>není přípustná, pokud by jí došlo k porušení ZZVZ.</w:t>
      </w:r>
    </w:p>
    <w:p w14:paraId="4B025B16" w14:textId="5320998F" w:rsidR="006002FD" w:rsidRPr="00EC6990" w:rsidRDefault="006002FD" w:rsidP="005C4846">
      <w:pPr>
        <w:rPr>
          <w:snapToGrid w:val="0"/>
        </w:rPr>
      </w:pPr>
      <w:r>
        <w:rPr>
          <w:snapToGrid w:val="0"/>
        </w:rPr>
        <w:t>Pod</w:t>
      </w:r>
      <w:r w:rsidRPr="00BA095A">
        <w:rPr>
          <w:snapToGrid w:val="0"/>
        </w:rPr>
        <w:t xml:space="preserve">dodávky: </w:t>
      </w:r>
      <w:r w:rsidR="002F1854">
        <w:rPr>
          <w:snapToGrid w:val="0"/>
        </w:rPr>
        <w:t>z</w:t>
      </w:r>
      <w:r w:rsidRPr="00EC6990">
        <w:rPr>
          <w:snapToGrid w:val="0"/>
        </w:rPr>
        <w:t xml:space="preserve">adavatel požaduje, aby </w:t>
      </w:r>
      <w:r w:rsidR="00E155BF">
        <w:rPr>
          <w:snapToGrid w:val="0"/>
        </w:rPr>
        <w:t>dodavatel</w:t>
      </w:r>
      <w:r w:rsidRPr="00EC6990">
        <w:rPr>
          <w:snapToGrid w:val="0"/>
        </w:rPr>
        <w:t xml:space="preserve"> ve své nabídce specifikoval </w:t>
      </w:r>
      <w:r w:rsidR="002F1854">
        <w:rPr>
          <w:snapToGrid w:val="0"/>
        </w:rPr>
        <w:t>části veřejné zakázky, které má </w:t>
      </w:r>
      <w:r w:rsidRPr="00EC6990">
        <w:rPr>
          <w:snapToGrid w:val="0"/>
        </w:rPr>
        <w:t>v</w:t>
      </w:r>
      <w:r w:rsidR="002F6D4C">
        <w:rPr>
          <w:snapToGrid w:val="0"/>
        </w:rPr>
        <w:t> </w:t>
      </w:r>
      <w:r w:rsidRPr="00EC6990">
        <w:rPr>
          <w:snapToGrid w:val="0"/>
        </w:rPr>
        <w:t>úmyslu zadat jednomu či více poddodavatelům,</w:t>
      </w:r>
      <w:r w:rsidR="00475AA3" w:rsidRPr="00475AA3">
        <w:rPr>
          <w:snapToGrid w:val="0"/>
        </w:rPr>
        <w:t xml:space="preserve"> </w:t>
      </w:r>
      <w:r w:rsidR="00475AA3">
        <w:rPr>
          <w:snapToGrid w:val="0"/>
        </w:rPr>
        <w:t>jsou-li mu známi,</w:t>
      </w:r>
      <w:r w:rsidRPr="00EC6990">
        <w:rPr>
          <w:snapToGrid w:val="0"/>
        </w:rPr>
        <w:t xml:space="preserve"> a aby uvedl identifikační údaje každého poddodavatele.</w:t>
      </w:r>
    </w:p>
    <w:p w14:paraId="346D4312" w14:textId="7C8A5746" w:rsidR="00BA095A" w:rsidRPr="00BA095A" w:rsidRDefault="006002FD" w:rsidP="005C4846">
      <w:pPr>
        <w:rPr>
          <w:snapToGrid w:val="0"/>
        </w:rPr>
      </w:pPr>
      <w:r w:rsidRPr="00BA095A">
        <w:rPr>
          <w:snapToGrid w:val="0"/>
        </w:rPr>
        <w:t xml:space="preserve">Zadavatel požaduje po </w:t>
      </w:r>
      <w:r w:rsidR="00E155BF">
        <w:rPr>
          <w:snapToGrid w:val="0"/>
        </w:rPr>
        <w:t>dodavateli (zhotoviteli)</w:t>
      </w:r>
      <w:r w:rsidRPr="00BA095A">
        <w:rPr>
          <w:snapToGrid w:val="0"/>
        </w:rPr>
        <w:t xml:space="preserve">, aby během </w:t>
      </w:r>
      <w:r w:rsidR="00C57236">
        <w:rPr>
          <w:snapToGrid w:val="0"/>
        </w:rPr>
        <w:t xml:space="preserve">plnění předmětu veřejné zakázky </w:t>
      </w:r>
      <w:r w:rsidRPr="00BA095A">
        <w:rPr>
          <w:snapToGrid w:val="0"/>
        </w:rPr>
        <w:t xml:space="preserve">vedl </w:t>
      </w:r>
      <w:r>
        <w:rPr>
          <w:snapToGrid w:val="0"/>
        </w:rPr>
        <w:t>reálný seznam všech pod</w:t>
      </w:r>
      <w:r w:rsidRPr="00BA095A">
        <w:rPr>
          <w:snapToGrid w:val="0"/>
        </w:rPr>
        <w:t xml:space="preserve">dodavatelů včetně výše jejich podílu na </w:t>
      </w:r>
      <w:r w:rsidR="00C57236">
        <w:rPr>
          <w:snapToGrid w:val="0"/>
        </w:rPr>
        <w:t>plnění předmětu veřejné zakázky</w:t>
      </w:r>
      <w:r w:rsidRPr="00BA095A">
        <w:rPr>
          <w:snapToGrid w:val="0"/>
        </w:rPr>
        <w:t xml:space="preserve">. </w:t>
      </w:r>
    </w:p>
    <w:p w14:paraId="5EB2C87A" w14:textId="77777777" w:rsidR="00BA095A" w:rsidRPr="00E1005E" w:rsidRDefault="00BA095A" w:rsidP="00FB7313">
      <w:pPr>
        <w:pStyle w:val="Nadpis3"/>
      </w:pPr>
      <w:bookmarkStart w:id="264" w:name="_Toc151556301"/>
      <w:bookmarkStart w:id="265" w:name="_Toc215043537"/>
      <w:r w:rsidRPr="00E1005E">
        <w:t>Způsob zabezpečení zařízení staveniště</w:t>
      </w:r>
      <w:bookmarkEnd w:id="264"/>
      <w:bookmarkEnd w:id="265"/>
    </w:p>
    <w:p w14:paraId="0BC1E057" w14:textId="7F9F3214" w:rsidR="00BA095A" w:rsidRPr="00BA095A" w:rsidRDefault="00BA095A" w:rsidP="005C4846">
      <w:pPr>
        <w:rPr>
          <w:snapToGrid w:val="0"/>
        </w:rPr>
      </w:pPr>
      <w:r w:rsidRPr="00BA095A">
        <w:rPr>
          <w:snapToGrid w:val="0"/>
        </w:rPr>
        <w:t>Zhotovitel je povinen před zahájením vlastní</w:t>
      </w:r>
      <w:r w:rsidR="00D57FA9">
        <w:rPr>
          <w:snapToGrid w:val="0"/>
        </w:rPr>
        <w:t xml:space="preserve"> realizace</w:t>
      </w:r>
      <w:r w:rsidRPr="00BA095A">
        <w:rPr>
          <w:snapToGrid w:val="0"/>
        </w:rPr>
        <w:t xml:space="preserve"> </w:t>
      </w:r>
      <w:r w:rsidR="000C0568">
        <w:rPr>
          <w:snapToGrid w:val="0"/>
        </w:rPr>
        <w:t>díla (</w:t>
      </w:r>
      <w:r w:rsidRPr="00BA095A">
        <w:rPr>
          <w:snapToGrid w:val="0"/>
        </w:rPr>
        <w:t>stav</w:t>
      </w:r>
      <w:r w:rsidR="00D57FA9">
        <w:rPr>
          <w:snapToGrid w:val="0"/>
        </w:rPr>
        <w:t>by</w:t>
      </w:r>
      <w:r w:rsidR="000C0568">
        <w:rPr>
          <w:snapToGrid w:val="0"/>
        </w:rPr>
        <w:t>)</w:t>
      </w:r>
      <w:r w:rsidRPr="00BA095A">
        <w:rPr>
          <w:snapToGrid w:val="0"/>
        </w:rPr>
        <w:t xml:space="preserve"> zabezpečit rozhodnutí o zvláštním užívání komunikací z důvodu provádění stavebních prací, povolení zařízení staveniště, povolení dopravního omezení a odsouhlasení přepravních tras ke staveništi.</w:t>
      </w:r>
    </w:p>
    <w:p w14:paraId="27C8324A" w14:textId="36B3221E" w:rsidR="00BA095A" w:rsidRDefault="00C21CDD" w:rsidP="005C4846">
      <w:pPr>
        <w:rPr>
          <w:snapToGrid w:val="0"/>
        </w:rPr>
      </w:pPr>
      <w:r>
        <w:rPr>
          <w:snapToGrid w:val="0"/>
        </w:rPr>
        <w:t>O</w:t>
      </w:r>
      <w:r w:rsidR="00BA095A" w:rsidRPr="00BA095A">
        <w:rPr>
          <w:snapToGrid w:val="0"/>
        </w:rPr>
        <w:t xml:space="preserve"> </w:t>
      </w:r>
      <w:r>
        <w:rPr>
          <w:snapToGrid w:val="0"/>
        </w:rPr>
        <w:t>odevzdání</w:t>
      </w:r>
      <w:r w:rsidR="00BA095A" w:rsidRPr="00BA095A">
        <w:rPr>
          <w:snapToGrid w:val="0"/>
        </w:rPr>
        <w:t xml:space="preserve"> staveniště</w:t>
      </w:r>
      <w:r>
        <w:rPr>
          <w:snapToGrid w:val="0"/>
        </w:rPr>
        <w:t xml:space="preserve"> zhotoviteli</w:t>
      </w:r>
      <w:r w:rsidR="00BA095A" w:rsidRPr="00BA095A">
        <w:rPr>
          <w:snapToGrid w:val="0"/>
        </w:rPr>
        <w:t xml:space="preserve"> bude </w:t>
      </w:r>
      <w:r>
        <w:rPr>
          <w:snapToGrid w:val="0"/>
        </w:rPr>
        <w:t>sepsán protokol</w:t>
      </w:r>
      <w:r w:rsidR="00BA095A" w:rsidRPr="00BA095A">
        <w:rPr>
          <w:snapToGrid w:val="0"/>
        </w:rPr>
        <w:t>.</w:t>
      </w:r>
    </w:p>
    <w:p w14:paraId="7772F583" w14:textId="77777777" w:rsidR="00DE1900" w:rsidRDefault="00C21CDD" w:rsidP="00DE1900">
      <w:pPr>
        <w:rPr>
          <w:snapToGrid w:val="0"/>
        </w:rPr>
      </w:pPr>
      <w:r w:rsidRPr="00C21CDD">
        <w:rPr>
          <w:snapToGrid w:val="0"/>
        </w:rPr>
        <w:t xml:space="preserve">Zařízení staveniště zabezpečí </w:t>
      </w:r>
      <w:r>
        <w:rPr>
          <w:snapToGrid w:val="0"/>
        </w:rPr>
        <w:t>z</w:t>
      </w:r>
      <w:r w:rsidRPr="00C21CDD">
        <w:rPr>
          <w:snapToGrid w:val="0"/>
        </w:rPr>
        <w:t xml:space="preserve">hotovitel v souladu se svými potřebami, projektovou dokumentací a s požadavky </w:t>
      </w:r>
      <w:r>
        <w:rPr>
          <w:snapToGrid w:val="0"/>
        </w:rPr>
        <w:t>o</w:t>
      </w:r>
      <w:r w:rsidRPr="00C21CDD">
        <w:rPr>
          <w:snapToGrid w:val="0"/>
        </w:rPr>
        <w:t>bjednatele</w:t>
      </w:r>
      <w:r>
        <w:rPr>
          <w:snapToGrid w:val="0"/>
        </w:rPr>
        <w:t>.</w:t>
      </w:r>
    </w:p>
    <w:p w14:paraId="21B88FFD" w14:textId="51684CD7" w:rsidR="00DE1900" w:rsidRDefault="00DE1900" w:rsidP="00DE1900">
      <w:pPr>
        <w:rPr>
          <w:snapToGrid w:val="0"/>
        </w:rPr>
      </w:pPr>
      <w:r w:rsidRPr="00DE1900">
        <w:rPr>
          <w:snapToGrid w:val="0"/>
        </w:rPr>
        <w:tab/>
      </w:r>
      <w:r w:rsidRPr="007328D6">
        <w:rPr>
          <w:snapToGrid w:val="0"/>
        </w:rPr>
        <w:t>Zhotovitel bude povinen na své náklady řádně označit staveniště v souladu s obecně závaznými právními předpisy, zejm. bude povinen zajistit řádné umístění štítku o povolení stavby na viditelném místě. Zhotovitel na žádost objednatele označí staveniště cedulí s identifikací objednatele a informací o tom, že stavba je hrazena z dotace, a to vše v podobě dle pokynů objednatele a na náklady zhotovitele</w:t>
      </w:r>
      <w:r w:rsidRPr="001B71F2">
        <w:rPr>
          <w:snapToGrid w:val="0"/>
        </w:rPr>
        <w:t>.</w:t>
      </w:r>
    </w:p>
    <w:p w14:paraId="616DCF6A" w14:textId="77777777" w:rsidR="00BA095A" w:rsidRPr="007470DB" w:rsidRDefault="00BA095A" w:rsidP="005C4846">
      <w:pPr>
        <w:rPr>
          <w:snapToGrid w:val="0"/>
        </w:rPr>
      </w:pPr>
      <w:r w:rsidRPr="00BA095A">
        <w:rPr>
          <w:snapToGrid w:val="0"/>
        </w:rPr>
        <w:t>Zhotovitel v rámci předmětu plnění a sjednané ceny zabezpečí veškeré p</w:t>
      </w:r>
      <w:r w:rsidR="00B302D7">
        <w:rPr>
          <w:snapToGrid w:val="0"/>
        </w:rPr>
        <w:t>ráce, dodávky, služby, výkony a </w:t>
      </w:r>
      <w:r w:rsidRPr="00BA095A">
        <w:rPr>
          <w:snapToGrid w:val="0"/>
        </w:rPr>
        <w:t>média, kterých je třeba k zahájení, provedení a dokončení předmětu smlouvy</w:t>
      </w:r>
      <w:r w:rsidR="008124AE">
        <w:rPr>
          <w:snapToGrid w:val="0"/>
        </w:rPr>
        <w:t xml:space="preserve"> o dílo</w:t>
      </w:r>
      <w:r w:rsidR="00715BBB">
        <w:rPr>
          <w:snapToGrid w:val="0"/>
        </w:rPr>
        <w:t xml:space="preserve"> </w:t>
      </w:r>
      <w:r w:rsidR="00FF52D5">
        <w:t>(v rozsahu v jakém je zpracován zadavatelem předkládaný soupis prací)</w:t>
      </w:r>
      <w:r w:rsidR="00B16CB9" w:rsidRPr="007470DB">
        <w:rPr>
          <w:snapToGrid w:val="0"/>
        </w:rPr>
        <w:t xml:space="preserve">. </w:t>
      </w:r>
    </w:p>
    <w:p w14:paraId="4CBB0A78" w14:textId="77777777" w:rsidR="00BA095A" w:rsidRPr="00E1005E" w:rsidRDefault="006015D7" w:rsidP="00FB7313">
      <w:pPr>
        <w:pStyle w:val="Nadpis3"/>
      </w:pPr>
      <w:r>
        <w:t xml:space="preserve"> </w:t>
      </w:r>
      <w:r w:rsidR="00BA095A" w:rsidRPr="00E1005E">
        <w:tab/>
      </w:r>
      <w:bookmarkStart w:id="266" w:name="_Toc151556302"/>
      <w:bookmarkStart w:id="267" w:name="_Ref213847140"/>
      <w:bookmarkStart w:id="268" w:name="_Toc215043538"/>
      <w:r w:rsidR="00BA095A" w:rsidRPr="00E1005E">
        <w:t>Jistota</w:t>
      </w:r>
      <w:bookmarkEnd w:id="266"/>
      <w:bookmarkEnd w:id="267"/>
      <w:bookmarkEnd w:id="268"/>
    </w:p>
    <w:p w14:paraId="16E61917" w14:textId="2619FD59" w:rsidR="001B71F2" w:rsidRPr="001B71F2" w:rsidRDefault="001B71F2" w:rsidP="00D4596F">
      <w:pPr>
        <w:keepNext/>
        <w:numPr>
          <w:ilvl w:val="3"/>
          <w:numId w:val="5"/>
        </w:numPr>
        <w:tabs>
          <w:tab w:val="clear" w:pos="1191"/>
          <w:tab w:val="num" w:pos="709"/>
        </w:tabs>
        <w:spacing w:before="240"/>
        <w:ind w:left="709" w:hanging="709"/>
        <w:outlineLvl w:val="3"/>
        <w:rPr>
          <w:b/>
          <w:bCs/>
          <w:iCs/>
          <w:snapToGrid w:val="0"/>
          <w:szCs w:val="20"/>
        </w:rPr>
      </w:pPr>
      <w:r w:rsidRPr="001B71F2">
        <w:rPr>
          <w:b/>
          <w:bCs/>
          <w:iCs/>
          <w:snapToGrid w:val="0"/>
          <w:szCs w:val="20"/>
        </w:rPr>
        <w:t xml:space="preserve">Obecně k jistotě </w:t>
      </w:r>
    </w:p>
    <w:p w14:paraId="145D477F" w14:textId="365A9843" w:rsidR="001B71F2" w:rsidRPr="001B71F2" w:rsidRDefault="001B71F2" w:rsidP="001B71F2">
      <w:pPr>
        <w:rPr>
          <w:snapToGrid w:val="0"/>
        </w:rPr>
      </w:pPr>
      <w:r w:rsidRPr="001B71F2">
        <w:rPr>
          <w:snapToGrid w:val="0"/>
        </w:rPr>
        <w:t xml:space="preserve">Zadavatel požaduje, aby dodavatel k zajištění plnění svých povinností vyplývajících z účasti v ZŘ poskytl jistotu ve výši </w:t>
      </w:r>
      <w:r w:rsidR="002F5DB8">
        <w:rPr>
          <w:b/>
          <w:bCs/>
          <w:snapToGrid w:val="0"/>
        </w:rPr>
        <w:t>6</w:t>
      </w:r>
      <w:r w:rsidRPr="001B71F2">
        <w:rPr>
          <w:b/>
          <w:bCs/>
          <w:snapToGrid w:val="0"/>
        </w:rPr>
        <w:t>00.000 Kč</w:t>
      </w:r>
      <w:r w:rsidRPr="001B71F2">
        <w:rPr>
          <w:snapToGrid w:val="0"/>
        </w:rPr>
        <w:t>.</w:t>
      </w:r>
    </w:p>
    <w:p w14:paraId="598C9932" w14:textId="77777777" w:rsidR="001B71F2" w:rsidRPr="001B71F2" w:rsidRDefault="001B71F2" w:rsidP="001B71F2">
      <w:pPr>
        <w:rPr>
          <w:snapToGrid w:val="0"/>
        </w:rPr>
      </w:pPr>
      <w:r w:rsidRPr="001B71F2">
        <w:rPr>
          <w:snapToGrid w:val="0"/>
        </w:rPr>
        <w:lastRenderedPageBreak/>
        <w:t>Jistotu poskytne dodavatel formou složení peněžní částky na účet zadavatele (dále jen „</w:t>
      </w:r>
      <w:r w:rsidRPr="001B71F2">
        <w:rPr>
          <w:b/>
          <w:bCs/>
          <w:snapToGrid w:val="0"/>
        </w:rPr>
        <w:t>peněžní jistota</w:t>
      </w:r>
      <w:r w:rsidRPr="001B71F2">
        <w:rPr>
          <w:snapToGrid w:val="0"/>
        </w:rPr>
        <w:t>“) nebo formou bankovní záruky ve prospěch zadavatele (dále jen „</w:t>
      </w:r>
      <w:r w:rsidRPr="001B71F2">
        <w:rPr>
          <w:b/>
          <w:bCs/>
          <w:snapToGrid w:val="0"/>
        </w:rPr>
        <w:t>bankovní záruka</w:t>
      </w:r>
      <w:r w:rsidRPr="001B71F2">
        <w:rPr>
          <w:snapToGrid w:val="0"/>
        </w:rPr>
        <w:t>“) nebo formou pojištění záruky ve prospěch zadavatele (dále jen „</w:t>
      </w:r>
      <w:r w:rsidRPr="001B71F2">
        <w:rPr>
          <w:b/>
          <w:bCs/>
          <w:snapToGrid w:val="0"/>
        </w:rPr>
        <w:t>pojištění záruky</w:t>
      </w:r>
      <w:r w:rsidRPr="001B71F2">
        <w:rPr>
          <w:snapToGrid w:val="0"/>
        </w:rPr>
        <w:t>“).</w:t>
      </w:r>
    </w:p>
    <w:p w14:paraId="01DDE6A3" w14:textId="77777777" w:rsidR="001B71F2" w:rsidRPr="001B71F2" w:rsidRDefault="001B71F2" w:rsidP="00D4596F">
      <w:pPr>
        <w:keepNext/>
        <w:numPr>
          <w:ilvl w:val="3"/>
          <w:numId w:val="5"/>
        </w:numPr>
        <w:tabs>
          <w:tab w:val="clear" w:pos="1191"/>
          <w:tab w:val="num" w:pos="709"/>
        </w:tabs>
        <w:spacing w:before="240"/>
        <w:ind w:left="709" w:hanging="709"/>
        <w:outlineLvl w:val="3"/>
        <w:rPr>
          <w:b/>
          <w:bCs/>
          <w:iCs/>
          <w:snapToGrid w:val="0"/>
          <w:szCs w:val="20"/>
        </w:rPr>
      </w:pPr>
      <w:r w:rsidRPr="001B71F2">
        <w:rPr>
          <w:b/>
          <w:bCs/>
          <w:iCs/>
          <w:snapToGrid w:val="0"/>
          <w:szCs w:val="20"/>
        </w:rPr>
        <w:t xml:space="preserve">Peněžní jistota </w:t>
      </w:r>
    </w:p>
    <w:p w14:paraId="38E5BC07" w14:textId="77777777" w:rsidR="001B71F2" w:rsidRPr="001B71F2" w:rsidRDefault="001B71F2" w:rsidP="001B71F2">
      <w:r w:rsidRPr="001B71F2">
        <w:t>V případě, že dodavatel zvolí peněžní jistotu, je povinen dodavatel postupovat tak, aby byla požadovaná peněžní jistota připsána na účet zadavatele ve lhůtě pro podání nabídek.</w:t>
      </w:r>
    </w:p>
    <w:p w14:paraId="606B36F4" w14:textId="77777777" w:rsidR="001B71F2" w:rsidRPr="001B71F2" w:rsidRDefault="001B71F2" w:rsidP="001B71F2">
      <w:r w:rsidRPr="001B71F2">
        <w:t>Pro poskytnutí peněžní jistoty je stanoveno toto bankovní spojení:</w:t>
      </w:r>
    </w:p>
    <w:p w14:paraId="0C281A64" w14:textId="77777777" w:rsidR="001B71F2" w:rsidRPr="001B71F2" w:rsidRDefault="001B71F2" w:rsidP="001B71F2">
      <w:pPr>
        <w:tabs>
          <w:tab w:val="left" w:pos="567"/>
        </w:tabs>
        <w:ind w:left="567" w:hanging="360"/>
      </w:pPr>
      <w:r w:rsidRPr="001B71F2">
        <w:t>číslo účtu:</w:t>
      </w:r>
      <w:r w:rsidRPr="001B71F2">
        <w:tab/>
        <w:t xml:space="preserve"> 3409750257/0100</w:t>
      </w:r>
    </w:p>
    <w:p w14:paraId="79892972" w14:textId="77777777" w:rsidR="001B71F2" w:rsidRPr="001B71F2" w:rsidRDefault="001B71F2" w:rsidP="001B71F2">
      <w:pPr>
        <w:tabs>
          <w:tab w:val="left" w:pos="567"/>
        </w:tabs>
        <w:ind w:left="567" w:hanging="360"/>
      </w:pPr>
      <w:r w:rsidRPr="001B71F2">
        <w:t>IBAN:</w:t>
      </w:r>
      <w:r w:rsidRPr="001B71F2">
        <w:tab/>
      </w:r>
      <w:r w:rsidRPr="001B71F2">
        <w:tab/>
        <w:t xml:space="preserve"> CZ39 0100 0000 0034 0975 0257</w:t>
      </w:r>
    </w:p>
    <w:p w14:paraId="1E07E052" w14:textId="77777777" w:rsidR="001B71F2" w:rsidRPr="001B71F2" w:rsidRDefault="001B71F2" w:rsidP="001B71F2">
      <w:pPr>
        <w:tabs>
          <w:tab w:val="left" w:pos="567"/>
        </w:tabs>
        <w:ind w:left="567" w:hanging="360"/>
      </w:pPr>
      <w:r w:rsidRPr="001B71F2">
        <w:t>SWIFT:</w:t>
      </w:r>
      <w:r w:rsidRPr="001B71F2">
        <w:tab/>
        <w:t xml:space="preserve"> KOMB CZ PP</w:t>
      </w:r>
    </w:p>
    <w:p w14:paraId="2F355E77" w14:textId="77777777" w:rsidR="001B71F2" w:rsidRPr="001B71F2" w:rsidRDefault="001B71F2" w:rsidP="001B71F2">
      <w:pPr>
        <w:tabs>
          <w:tab w:val="left" w:pos="567"/>
        </w:tabs>
        <w:ind w:left="567" w:hanging="360"/>
      </w:pPr>
      <w:r w:rsidRPr="001B71F2">
        <w:t>banka:</w:t>
      </w:r>
      <w:r w:rsidRPr="001B71F2">
        <w:tab/>
      </w:r>
      <w:r w:rsidRPr="001B71F2">
        <w:tab/>
        <w:t xml:space="preserve"> Komerční banka, a.s.</w:t>
      </w:r>
    </w:p>
    <w:p w14:paraId="2D75C94F" w14:textId="77777777" w:rsidR="001B71F2" w:rsidRPr="001B71F2" w:rsidRDefault="001B71F2" w:rsidP="001B71F2">
      <w:pPr>
        <w:tabs>
          <w:tab w:val="left" w:pos="567"/>
        </w:tabs>
        <w:ind w:left="567" w:hanging="360"/>
        <w:rPr>
          <w:snapToGrid w:val="0"/>
        </w:rPr>
      </w:pPr>
      <w:r w:rsidRPr="001B71F2">
        <w:rPr>
          <w:snapToGrid w:val="0"/>
        </w:rPr>
        <w:t>variabilní symbol:</w:t>
      </w:r>
      <w:r w:rsidRPr="001B71F2">
        <w:t xml:space="preserve"> IČ dodavatele</w:t>
      </w:r>
    </w:p>
    <w:p w14:paraId="1AB89985" w14:textId="77777777" w:rsidR="001B71F2" w:rsidRPr="001B71F2" w:rsidRDefault="001B71F2" w:rsidP="001B71F2">
      <w:r w:rsidRPr="001B71F2">
        <w:t>Dodavatel prokáže v nabídce poskytnutí peněžní jistoty sdělením údajů o provedené platbě zadavateli.</w:t>
      </w:r>
    </w:p>
    <w:p w14:paraId="36E6312C" w14:textId="77777777" w:rsidR="001B71F2" w:rsidRPr="001B71F2" w:rsidRDefault="001B71F2" w:rsidP="001B71F2">
      <w:r w:rsidRPr="001B71F2">
        <w:t>V případě, že dodavatel poskytne zadavateli peněžní jistotu, doloží ve své nabídce prohlášení dodavatele podepsané osobou oprávněnou jednat za dodavatele, ve kterém uvede platební symboly pro vrácení peněžní jistoty v následujícím pořadí: číslo účtu pro vrácení peněžní jistoty, kód banky, název banky a variabilní symbol.</w:t>
      </w:r>
    </w:p>
    <w:p w14:paraId="37F9451E" w14:textId="77777777" w:rsidR="001B71F2" w:rsidRPr="001B71F2" w:rsidRDefault="001B71F2" w:rsidP="00D4596F">
      <w:pPr>
        <w:keepNext/>
        <w:numPr>
          <w:ilvl w:val="3"/>
          <w:numId w:val="5"/>
        </w:numPr>
        <w:tabs>
          <w:tab w:val="clear" w:pos="1191"/>
          <w:tab w:val="num" w:pos="709"/>
        </w:tabs>
        <w:spacing w:before="240"/>
        <w:ind w:left="709" w:hanging="709"/>
        <w:outlineLvl w:val="3"/>
        <w:rPr>
          <w:b/>
          <w:bCs/>
          <w:iCs/>
          <w:szCs w:val="20"/>
        </w:rPr>
      </w:pPr>
      <w:r w:rsidRPr="001B71F2">
        <w:rPr>
          <w:b/>
          <w:bCs/>
          <w:iCs/>
          <w:szCs w:val="20"/>
        </w:rPr>
        <w:t>Bankovní záruka</w:t>
      </w:r>
    </w:p>
    <w:p w14:paraId="70DD6B75" w14:textId="77777777" w:rsidR="001B71F2" w:rsidRPr="001B71F2" w:rsidRDefault="001B71F2" w:rsidP="001B71F2">
      <w:r w:rsidRPr="001B71F2">
        <w:t>Poskytne-li dodavatel jistotu formou bankovní záruky, je povinen zajistit její platnost po celou dobu trvání zadávací lhůty.</w:t>
      </w:r>
    </w:p>
    <w:p w14:paraId="7970665B" w14:textId="77777777" w:rsidR="001B71F2" w:rsidRPr="001B71F2" w:rsidRDefault="001B71F2" w:rsidP="001B71F2">
      <w:r w:rsidRPr="001B71F2">
        <w:t xml:space="preserve">Dodavatel prokáže v nabídce poskytnutí jistoty formou bankovní záruky předložením alespoň </w:t>
      </w:r>
      <w:r w:rsidRPr="001B71F2">
        <w:rPr>
          <w:b/>
          <w:bCs/>
        </w:rPr>
        <w:t>prosté</w:t>
      </w:r>
      <w:r w:rsidRPr="001B71F2">
        <w:t xml:space="preserve"> </w:t>
      </w:r>
      <w:r w:rsidRPr="001B71F2">
        <w:rPr>
          <w:b/>
          <w:bCs/>
        </w:rPr>
        <w:t>kopie</w:t>
      </w:r>
      <w:r w:rsidRPr="001B71F2">
        <w:t xml:space="preserve"> dokladu banky prokazujícího povinnost banky vyplatit zadavateli jistotu na základě sdělení zadavatele o splnění podmínek podle § 41 odst. 7 ZZVZ.</w:t>
      </w:r>
    </w:p>
    <w:p w14:paraId="68139ED4" w14:textId="77777777" w:rsidR="001B71F2" w:rsidRPr="001B71F2" w:rsidRDefault="001B71F2" w:rsidP="00D4596F">
      <w:pPr>
        <w:keepNext/>
        <w:numPr>
          <w:ilvl w:val="3"/>
          <w:numId w:val="5"/>
        </w:numPr>
        <w:tabs>
          <w:tab w:val="clear" w:pos="1191"/>
          <w:tab w:val="num" w:pos="709"/>
        </w:tabs>
        <w:spacing w:before="240"/>
        <w:ind w:left="709" w:hanging="709"/>
        <w:outlineLvl w:val="3"/>
        <w:rPr>
          <w:b/>
          <w:bCs/>
          <w:iCs/>
          <w:snapToGrid w:val="0"/>
          <w:szCs w:val="20"/>
        </w:rPr>
      </w:pPr>
      <w:r w:rsidRPr="001B71F2">
        <w:rPr>
          <w:b/>
          <w:bCs/>
          <w:iCs/>
          <w:snapToGrid w:val="0"/>
          <w:szCs w:val="20"/>
        </w:rPr>
        <w:t>Pojištění záruky ve prospěch zadavatele</w:t>
      </w:r>
    </w:p>
    <w:p w14:paraId="53C108E6" w14:textId="77777777" w:rsidR="001B71F2" w:rsidRPr="001B71F2" w:rsidRDefault="001B71F2" w:rsidP="001B71F2">
      <w:r w:rsidRPr="001B71F2">
        <w:t>Poskytne-li dodavatel jistotu formou pojištění záruky, je povinen zajistit její platnost po celou dobu trvání zadávací lhůty.</w:t>
      </w:r>
    </w:p>
    <w:p w14:paraId="3E8D8C30" w14:textId="10EFE869" w:rsidR="005C127E" w:rsidRDefault="001B71F2" w:rsidP="005C4846">
      <w:pPr>
        <w:rPr>
          <w:snapToGrid w:val="0"/>
        </w:rPr>
      </w:pPr>
      <w:r w:rsidRPr="001B71F2">
        <w:t xml:space="preserve">Dodavatel prokáže v nabídce poskytnutí jistoty formou pojištění záruky předložením alespoň </w:t>
      </w:r>
      <w:r w:rsidRPr="001B71F2">
        <w:rPr>
          <w:b/>
          <w:bCs/>
        </w:rPr>
        <w:t>prosté</w:t>
      </w:r>
      <w:r w:rsidRPr="001B71F2">
        <w:t xml:space="preserve"> </w:t>
      </w:r>
      <w:r w:rsidRPr="001B71F2">
        <w:rPr>
          <w:b/>
          <w:bCs/>
        </w:rPr>
        <w:t>kopie</w:t>
      </w:r>
      <w:r w:rsidRPr="001B71F2">
        <w:t xml:space="preserve"> dokladu pojišťovny prokazujícího povinnost pojišťovny vyplatit zadavateli jistotu na základě sdělení zadavatele o splnění podmínek podle § 41 odst. 7 ZZVZ.</w:t>
      </w:r>
    </w:p>
    <w:p w14:paraId="5747EB2C" w14:textId="77777777" w:rsidR="00E155BF" w:rsidRPr="001B6C31" w:rsidRDefault="005C127E" w:rsidP="00AA3310">
      <w:pPr>
        <w:pStyle w:val="Nadpis2"/>
        <w:rPr>
          <w:snapToGrid w:val="0"/>
        </w:rPr>
      </w:pPr>
      <w:bookmarkStart w:id="269" w:name="_Ref507753030"/>
      <w:bookmarkStart w:id="270" w:name="_Ref507753046"/>
      <w:bookmarkStart w:id="271" w:name="_Toc151556303"/>
      <w:bookmarkStart w:id="272" w:name="_Toc215043539"/>
      <w:r w:rsidRPr="001B6C31">
        <w:t>Způsob</w:t>
      </w:r>
      <w:r w:rsidRPr="001B6C31">
        <w:rPr>
          <w:snapToGrid w:val="0"/>
        </w:rPr>
        <w:t xml:space="preserve"> zpracování a uspořádání nabídky</w:t>
      </w:r>
      <w:bookmarkEnd w:id="269"/>
      <w:bookmarkEnd w:id="270"/>
      <w:bookmarkEnd w:id="271"/>
      <w:bookmarkEnd w:id="272"/>
    </w:p>
    <w:p w14:paraId="7D15D9BD" w14:textId="77777777" w:rsidR="005C127E" w:rsidRPr="001B6C31" w:rsidRDefault="005C127E" w:rsidP="00FB7313">
      <w:pPr>
        <w:pStyle w:val="Nadpis3"/>
      </w:pPr>
      <w:bookmarkStart w:id="273" w:name="_Toc151556304"/>
      <w:bookmarkStart w:id="274" w:name="_Toc215043540"/>
      <w:r w:rsidRPr="001B6C31">
        <w:t>Obecné informace</w:t>
      </w:r>
      <w:bookmarkEnd w:id="273"/>
      <w:bookmarkEnd w:id="274"/>
    </w:p>
    <w:p w14:paraId="4A4F10EF" w14:textId="77777777" w:rsidR="00BC0C68" w:rsidRPr="00B302D7" w:rsidRDefault="005C127E" w:rsidP="005C4846">
      <w:pPr>
        <w:rPr>
          <w:snapToGrid w:val="0"/>
        </w:rPr>
      </w:pPr>
      <w:r w:rsidRPr="001B6C31">
        <w:rPr>
          <w:snapToGrid w:val="0"/>
        </w:rPr>
        <w:t xml:space="preserve">Zadavatel doporučuje, aby při zpracování nabídky </w:t>
      </w:r>
      <w:r w:rsidR="00B302D7" w:rsidRPr="001B6C31">
        <w:rPr>
          <w:snapToGrid w:val="0"/>
        </w:rPr>
        <w:t>dodavatel (účastník)</w:t>
      </w:r>
      <w:r w:rsidRPr="001B6C31">
        <w:rPr>
          <w:snapToGrid w:val="0"/>
        </w:rPr>
        <w:t xml:space="preserve"> dodržel pořadí dokumentů specifikované v následujících </w:t>
      </w:r>
      <w:r w:rsidR="00B302D7" w:rsidRPr="001B6C31">
        <w:rPr>
          <w:snapToGrid w:val="0"/>
        </w:rPr>
        <w:t>odstavcích</w:t>
      </w:r>
      <w:r w:rsidRPr="001B6C31">
        <w:rPr>
          <w:snapToGrid w:val="0"/>
        </w:rPr>
        <w:t xml:space="preserve"> </w:t>
      </w:r>
      <w:r w:rsidR="00B302D7" w:rsidRPr="001B6C31">
        <w:rPr>
          <w:snapToGrid w:val="0"/>
        </w:rPr>
        <w:t>ZD</w:t>
      </w:r>
      <w:r w:rsidRPr="001B6C31">
        <w:rPr>
          <w:snapToGrid w:val="0"/>
        </w:rPr>
        <w:t xml:space="preserve"> a použil přílohy </w:t>
      </w:r>
      <w:r w:rsidR="00B302D7" w:rsidRPr="001B6C31">
        <w:rPr>
          <w:snapToGrid w:val="0"/>
        </w:rPr>
        <w:t>ZD</w:t>
      </w:r>
      <w:r w:rsidRPr="001B6C31">
        <w:rPr>
          <w:snapToGrid w:val="0"/>
        </w:rPr>
        <w:t>.</w:t>
      </w:r>
      <w:r w:rsidR="00BC0C68" w:rsidRPr="00B302D7">
        <w:rPr>
          <w:snapToGrid w:val="0"/>
        </w:rPr>
        <w:t xml:space="preserve"> </w:t>
      </w:r>
    </w:p>
    <w:p w14:paraId="5649829B" w14:textId="77777777" w:rsidR="005C127E" w:rsidRPr="005C127E" w:rsidRDefault="005C127E" w:rsidP="00FB7313">
      <w:pPr>
        <w:pStyle w:val="Nadpis3"/>
      </w:pPr>
      <w:bookmarkStart w:id="275" w:name="_Toc151556305"/>
      <w:bookmarkStart w:id="276" w:name="_Toc215043541"/>
      <w:r w:rsidRPr="005C127E">
        <w:t>Způsob zpracování a uspořádání nabídky</w:t>
      </w:r>
      <w:bookmarkEnd w:id="275"/>
      <w:bookmarkEnd w:id="276"/>
    </w:p>
    <w:p w14:paraId="5D244FB8" w14:textId="77777777" w:rsidR="005C127E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Nabídkou účastníka zadávacího řízení se rozumí veškeré doklady požadované zákonem a </w:t>
      </w:r>
      <w:r w:rsidR="0011129A" w:rsidRPr="0069719E">
        <w:rPr>
          <w:snapToGrid w:val="0"/>
        </w:rPr>
        <w:t>ZD</w:t>
      </w:r>
      <w:r w:rsidR="0069719E">
        <w:rPr>
          <w:snapToGrid w:val="0"/>
        </w:rPr>
        <w:t>, které je </w:t>
      </w:r>
      <w:r w:rsidRPr="0069719E">
        <w:rPr>
          <w:snapToGrid w:val="0"/>
        </w:rPr>
        <w:t>účastník zadávacího řízení povinen předložit se stanoveným obsahem</w:t>
      </w:r>
      <w:r w:rsidR="00A665AF" w:rsidRPr="0069719E">
        <w:rPr>
          <w:snapToGrid w:val="0"/>
        </w:rPr>
        <w:t>,</w:t>
      </w:r>
      <w:r w:rsidRPr="0069719E">
        <w:rPr>
          <w:snapToGrid w:val="0"/>
        </w:rPr>
        <w:t xml:space="preserve"> ve stanovené formě a lhůtě.</w:t>
      </w:r>
    </w:p>
    <w:p w14:paraId="551336C2" w14:textId="77777777" w:rsidR="00967922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Za obsahovou úplnost nabídky odpovídá výhradně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</w:t>
      </w:r>
      <w:r w:rsidR="0069719E">
        <w:rPr>
          <w:snapToGrid w:val="0"/>
        </w:rPr>
        <w:t>) – výčet dokumentů obsažený v </w:t>
      </w:r>
      <w:r w:rsidR="00967922" w:rsidRPr="0069719E">
        <w:rPr>
          <w:snapToGrid w:val="0"/>
        </w:rPr>
        <w:t xml:space="preserve">následujících </w:t>
      </w:r>
      <w:r w:rsidR="0069719E">
        <w:rPr>
          <w:snapToGrid w:val="0"/>
        </w:rPr>
        <w:t>odstavcích</w:t>
      </w:r>
      <w:r w:rsidR="00967922" w:rsidRPr="0069719E">
        <w:rPr>
          <w:snapToGrid w:val="0"/>
        </w:rPr>
        <w:t xml:space="preserve"> slouží pouze pro usnadnění orientace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účastníka</w:t>
      </w:r>
      <w:r w:rsidR="0069719E">
        <w:rPr>
          <w:snapToGrid w:val="0"/>
        </w:rPr>
        <w:t>)</w:t>
      </w:r>
      <w:r w:rsidR="00967922" w:rsidRPr="0069719E">
        <w:rPr>
          <w:snapToGrid w:val="0"/>
        </w:rPr>
        <w:t xml:space="preserve"> při kompletaci nabídky – pokud v tomto výčtu nebude uveden dokument, jehož povinnost doložení do nabídky </w:t>
      </w:r>
      <w:r w:rsidR="007F199C">
        <w:rPr>
          <w:snapToGrid w:val="0"/>
        </w:rPr>
        <w:t>vyplývá ze </w:t>
      </w:r>
      <w:r w:rsidR="0069719E">
        <w:rPr>
          <w:snapToGrid w:val="0"/>
        </w:rPr>
        <w:t>ZD</w:t>
      </w:r>
      <w:r w:rsidR="00C96B7D">
        <w:rPr>
          <w:snapToGrid w:val="0"/>
        </w:rPr>
        <w:t xml:space="preserve"> nebo z obecně závazného právního předpisu</w:t>
      </w:r>
      <w:r w:rsidR="00967922" w:rsidRPr="0069719E">
        <w:rPr>
          <w:snapToGrid w:val="0"/>
        </w:rPr>
        <w:t xml:space="preserve">, nemůže se </w:t>
      </w:r>
      <w:r w:rsidR="007F199C">
        <w:rPr>
          <w:snapToGrid w:val="0"/>
        </w:rPr>
        <w:t>dodavatel (</w:t>
      </w:r>
      <w:r w:rsidR="00967922" w:rsidRPr="0069719E">
        <w:rPr>
          <w:snapToGrid w:val="0"/>
        </w:rPr>
        <w:t>úča</w:t>
      </w:r>
      <w:r w:rsidR="007F199C">
        <w:rPr>
          <w:snapToGrid w:val="0"/>
        </w:rPr>
        <w:t>stník) zbavit odpovědnosti za </w:t>
      </w:r>
      <w:r w:rsidR="00967922" w:rsidRPr="0069719E">
        <w:rPr>
          <w:snapToGrid w:val="0"/>
        </w:rPr>
        <w:t>obsahovou neúplnost nabídky poukazem na tento výčet dokumentů.</w:t>
      </w:r>
      <w:r w:rsidR="00A50A0D" w:rsidRPr="0069719E">
        <w:rPr>
          <w:snapToGrid w:val="0"/>
        </w:rPr>
        <w:t xml:space="preserve"> </w:t>
      </w:r>
    </w:p>
    <w:p w14:paraId="5D28A66A" w14:textId="77777777" w:rsidR="00564F32" w:rsidRDefault="00967922" w:rsidP="00D34171">
      <w:pPr>
        <w:pStyle w:val="Nadpis4"/>
        <w:tabs>
          <w:tab w:val="num" w:pos="709"/>
        </w:tabs>
        <w:ind w:left="709" w:hanging="709"/>
      </w:pPr>
      <w:bookmarkStart w:id="277" w:name="_Toc507697992"/>
      <w:r w:rsidRPr="00BC0C68">
        <w:lastRenderedPageBreak/>
        <w:t>Obsah</w:t>
      </w:r>
      <w:r w:rsidR="00FD767C">
        <w:t xml:space="preserve"> </w:t>
      </w:r>
      <w:r w:rsidR="00004A39">
        <w:t>nabídky</w:t>
      </w:r>
      <w:bookmarkEnd w:id="277"/>
    </w:p>
    <w:p w14:paraId="7B850699" w14:textId="77777777" w:rsidR="00704111" w:rsidRPr="0069719E" w:rsidRDefault="00564F32" w:rsidP="005C4846">
      <w:pPr>
        <w:rPr>
          <w:snapToGrid w:val="0"/>
        </w:rPr>
      </w:pPr>
      <w:r w:rsidRPr="0069719E">
        <w:rPr>
          <w:snapToGrid w:val="0"/>
        </w:rPr>
        <w:t>Obsah</w:t>
      </w:r>
      <w:r w:rsidR="00004A39" w:rsidRPr="0069719E">
        <w:rPr>
          <w:snapToGrid w:val="0"/>
        </w:rPr>
        <w:t xml:space="preserve"> nabídky</w:t>
      </w:r>
      <w:r w:rsidR="00C2758D" w:rsidRPr="0069719E">
        <w:rPr>
          <w:snapToGrid w:val="0"/>
        </w:rPr>
        <w:t xml:space="preserve"> (soupis dokumentů, které jsou součástí nabídky)</w:t>
      </w:r>
      <w:r w:rsidRPr="0069719E">
        <w:rPr>
          <w:snapToGrid w:val="0"/>
        </w:rPr>
        <w:t xml:space="preserve"> slouží pro snadnější orientaci v nabídce, </w:t>
      </w:r>
      <w:r w:rsidR="00FD767C" w:rsidRPr="0069719E">
        <w:rPr>
          <w:snapToGrid w:val="0"/>
        </w:rPr>
        <w:t xml:space="preserve">jedná se pouze o </w:t>
      </w:r>
      <w:r w:rsidR="00967922" w:rsidRPr="0069719E">
        <w:rPr>
          <w:snapToGrid w:val="0"/>
        </w:rPr>
        <w:t>doporučen</w:t>
      </w:r>
      <w:r w:rsidR="00FD767C" w:rsidRPr="0069719E">
        <w:rPr>
          <w:snapToGrid w:val="0"/>
        </w:rPr>
        <w:t>ou</w:t>
      </w:r>
      <w:r w:rsidR="00967922" w:rsidRPr="0069719E">
        <w:rPr>
          <w:snapToGrid w:val="0"/>
        </w:rPr>
        <w:t xml:space="preserve"> součást nabídky</w:t>
      </w:r>
      <w:r w:rsidRPr="0069719E">
        <w:rPr>
          <w:snapToGrid w:val="0"/>
        </w:rPr>
        <w:t>.</w:t>
      </w:r>
    </w:p>
    <w:p w14:paraId="395B1079" w14:textId="77777777" w:rsidR="0030448A" w:rsidRPr="0030448A" w:rsidRDefault="0030448A" w:rsidP="00461441">
      <w:pPr>
        <w:pStyle w:val="Nadpis4"/>
        <w:tabs>
          <w:tab w:val="num" w:pos="709"/>
        </w:tabs>
        <w:ind w:left="709" w:hanging="709"/>
      </w:pPr>
      <w:bookmarkStart w:id="278" w:name="_Toc507697993"/>
      <w:r w:rsidRPr="0030448A">
        <w:t>Krycí list nabídky</w:t>
      </w:r>
      <w:bookmarkEnd w:id="278"/>
    </w:p>
    <w:p w14:paraId="7593B337" w14:textId="643ED065" w:rsidR="003C31C2" w:rsidRPr="0069719E" w:rsidRDefault="004E023D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="003C31C2" w:rsidRPr="0069719E">
        <w:rPr>
          <w:snapToGrid w:val="0"/>
        </w:rPr>
        <w:t>častník</w:t>
      </w:r>
      <w:r>
        <w:rPr>
          <w:snapToGrid w:val="0"/>
        </w:rPr>
        <w:t>)</w:t>
      </w:r>
      <w:r w:rsidR="003C31C2" w:rsidRPr="0069719E">
        <w:rPr>
          <w:snapToGrid w:val="0"/>
        </w:rPr>
        <w:t xml:space="preserve"> předloží </w:t>
      </w:r>
      <w:r w:rsidR="002418F4">
        <w:rPr>
          <w:snapToGrid w:val="0"/>
        </w:rPr>
        <w:t xml:space="preserve">v nabídce </w:t>
      </w:r>
      <w:r w:rsidR="003C31C2" w:rsidRPr="0069719E">
        <w:rPr>
          <w:snapToGrid w:val="0"/>
        </w:rPr>
        <w:t>v</w:t>
      </w:r>
      <w:r w:rsidR="0030448A" w:rsidRPr="0069719E">
        <w:rPr>
          <w:snapToGrid w:val="0"/>
        </w:rPr>
        <w:t xml:space="preserve">yplněný </w:t>
      </w:r>
      <w:r w:rsidR="0069719E">
        <w:rPr>
          <w:snapToGrid w:val="0"/>
        </w:rPr>
        <w:t>k</w:t>
      </w:r>
      <w:r w:rsidR="0030448A" w:rsidRPr="0069719E">
        <w:rPr>
          <w:snapToGrid w:val="0"/>
        </w:rPr>
        <w:t>rycí list nabídky</w:t>
      </w:r>
      <w:r w:rsidR="00564F32" w:rsidRPr="0069719E">
        <w:rPr>
          <w:snapToGrid w:val="0"/>
        </w:rPr>
        <w:t xml:space="preserve"> s uvedením nabídkové ceny</w:t>
      </w:r>
      <w:r w:rsidR="006F7B30">
        <w:rPr>
          <w:snapToGrid w:val="0"/>
        </w:rPr>
        <w:t>, jehož závazný vzor tvoří</w:t>
      </w:r>
      <w:r w:rsidR="0069719E">
        <w:rPr>
          <w:snapToGrid w:val="0"/>
        </w:rPr>
        <w:t xml:space="preserve"> p</w:t>
      </w:r>
      <w:r w:rsidR="003C31C2" w:rsidRPr="0069719E">
        <w:rPr>
          <w:snapToGrid w:val="0"/>
        </w:rPr>
        <w:t>říloh</w:t>
      </w:r>
      <w:r w:rsidR="00960F96" w:rsidRPr="0069719E">
        <w:rPr>
          <w:snapToGrid w:val="0"/>
        </w:rPr>
        <w:t>u</w:t>
      </w:r>
      <w:r w:rsidR="001C6506">
        <w:rPr>
          <w:snapToGrid w:val="0"/>
        </w:rPr>
        <w:t> </w:t>
      </w:r>
      <w:r w:rsidR="001C6506">
        <w:rPr>
          <w:snapToGrid w:val="0"/>
        </w:rPr>
        <w:fldChar w:fldCharType="begin"/>
      </w:r>
      <w:r w:rsidR="001C6506">
        <w:rPr>
          <w:snapToGrid w:val="0"/>
        </w:rPr>
        <w:instrText xml:space="preserve"> REF _Ref507689534 \h </w:instrText>
      </w:r>
      <w:r w:rsidR="001C6506">
        <w:rPr>
          <w:snapToGrid w:val="0"/>
        </w:rPr>
      </w:r>
      <w:r w:rsidR="001C6506">
        <w:rPr>
          <w:snapToGrid w:val="0"/>
        </w:rPr>
        <w:fldChar w:fldCharType="separate"/>
      </w:r>
      <w:r w:rsidR="003C610A" w:rsidRPr="00A674AD">
        <w:t>č. 1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 Krycí list nabídky</w:t>
      </w:r>
      <w:r w:rsidR="001C6506">
        <w:rPr>
          <w:snapToGrid w:val="0"/>
        </w:rPr>
        <w:fldChar w:fldCharType="end"/>
      </w:r>
      <w:r w:rsidR="003C31C2" w:rsidRPr="0069719E">
        <w:rPr>
          <w:snapToGrid w:val="0"/>
        </w:rPr>
        <w:t>.</w:t>
      </w:r>
    </w:p>
    <w:p w14:paraId="3E4F4D33" w14:textId="77777777" w:rsidR="003C31C2" w:rsidRDefault="00BA5052" w:rsidP="000F3682">
      <w:pPr>
        <w:pStyle w:val="Odrkakulat"/>
      </w:pPr>
      <w:r>
        <w:t>V krycím listu nabídky b</w:t>
      </w:r>
      <w:r w:rsidR="003C31C2">
        <w:t>udou vyplněny všechny údaje dle požadavků zadavatele.</w:t>
      </w:r>
    </w:p>
    <w:p w14:paraId="03517FEA" w14:textId="77777777" w:rsidR="005C127E" w:rsidRDefault="00BA5052" w:rsidP="000F3682">
      <w:pPr>
        <w:pStyle w:val="Odrkakulat"/>
      </w:pPr>
      <w:r>
        <w:t>Krycí list nabídky b</w:t>
      </w:r>
      <w:r w:rsidR="003C31C2">
        <w:t xml:space="preserve">ude </w:t>
      </w:r>
      <w:r>
        <w:t>řádně označen</w:t>
      </w:r>
      <w:r w:rsidR="0030448A">
        <w:t xml:space="preserve"> názvem veřejné zakázky</w:t>
      </w:r>
      <w:r w:rsidR="003C31C2">
        <w:t>.</w:t>
      </w:r>
    </w:p>
    <w:p w14:paraId="68A4D413" w14:textId="77777777" w:rsidR="003C31C2" w:rsidRDefault="00AC1EEA" w:rsidP="000F3682">
      <w:pPr>
        <w:pStyle w:val="Odrkakulat"/>
      </w:pPr>
      <w:r>
        <w:t xml:space="preserve">Krycí list nabídky bude datován a podepsán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1668D338" w14:textId="77777777" w:rsidR="0030448A" w:rsidRPr="0030448A" w:rsidRDefault="0030448A" w:rsidP="00461441">
      <w:pPr>
        <w:pStyle w:val="Nadpis4"/>
        <w:ind w:left="709" w:hanging="709"/>
      </w:pPr>
      <w:bookmarkStart w:id="279" w:name="_Toc507697994"/>
      <w:r w:rsidRPr="0030448A">
        <w:t xml:space="preserve">Čestné prohlášení </w:t>
      </w:r>
      <w:r w:rsidR="00B6577C">
        <w:t xml:space="preserve">dodavatele </w:t>
      </w:r>
      <w:r w:rsidRPr="0030448A">
        <w:t>o splnění kvalifikačních předpokladů</w:t>
      </w:r>
      <w:bookmarkEnd w:id="279"/>
      <w:r w:rsidRPr="0030448A">
        <w:t xml:space="preserve"> </w:t>
      </w:r>
    </w:p>
    <w:p w14:paraId="4E7BCE8E" w14:textId="575B4193" w:rsidR="003C31C2" w:rsidRDefault="004E023D" w:rsidP="00B673F3">
      <w:pPr>
        <w:keepNext/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="0030448A">
        <w:t xml:space="preserve"> </w:t>
      </w:r>
      <w:r w:rsidR="00E877A9">
        <w:t xml:space="preserve">může </w:t>
      </w:r>
      <w:r w:rsidR="002418F4">
        <w:t xml:space="preserve">v nabídce </w:t>
      </w:r>
      <w:r w:rsidR="0030448A">
        <w:t>předlož</w:t>
      </w:r>
      <w:r w:rsidR="00E877A9">
        <w:t>it</w:t>
      </w:r>
      <w:r w:rsidR="0030448A">
        <w:t xml:space="preserve"> čestné prohlášení k prokázání </w:t>
      </w:r>
      <w:r w:rsidR="000720F1">
        <w:t xml:space="preserve">splnění </w:t>
      </w:r>
      <w:r w:rsidR="0030448A">
        <w:t xml:space="preserve">kvalifikačních předpokladů </w:t>
      </w:r>
      <w:r w:rsidR="003826F3">
        <w:t xml:space="preserve">např. </w:t>
      </w:r>
      <w:r w:rsidR="00785C16">
        <w:t>po</w:t>
      </w:r>
      <w:r w:rsidR="003826F3">
        <w:t>dle </w:t>
      </w:r>
      <w:r w:rsidR="00C2758D">
        <w:t>v</w:t>
      </w:r>
      <w:r w:rsidR="003C31C2" w:rsidRPr="003C31C2">
        <w:t>zor</w:t>
      </w:r>
      <w:r w:rsidR="003C31C2">
        <w:t>u</w:t>
      </w:r>
      <w:r w:rsidR="003C31C2" w:rsidRPr="003C31C2">
        <w:t xml:space="preserve"> </w:t>
      </w:r>
      <w:r w:rsidR="003826F3">
        <w:t>uvedeného</w:t>
      </w:r>
      <w:r>
        <w:t xml:space="preserve"> v</w:t>
      </w:r>
      <w:r w:rsidR="001C6506">
        <w:t> </w:t>
      </w:r>
      <w:r>
        <w:t>příloze</w:t>
      </w:r>
      <w:r w:rsidR="001C6506">
        <w:t> 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2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o </w:t>
      </w:r>
      <w:r w:rsidR="003C610A" w:rsidRPr="00E925E3">
        <w:t>splnění kvalifikačních předpokladů</w:t>
      </w:r>
      <w:r w:rsidR="001C6506">
        <w:fldChar w:fldCharType="end"/>
      </w:r>
      <w:r w:rsidR="0030448A">
        <w:t xml:space="preserve">. </w:t>
      </w:r>
    </w:p>
    <w:p w14:paraId="7EAFF4CD" w14:textId="77777777" w:rsidR="00724068" w:rsidRPr="003F5731" w:rsidRDefault="004E023D" w:rsidP="000F3682">
      <w:pPr>
        <w:pStyle w:val="Odrkakulat"/>
      </w:pPr>
      <w:r>
        <w:t>Čestné prohlášení b</w:t>
      </w:r>
      <w:r w:rsidR="00724068" w:rsidRPr="00724068">
        <w:t>ude řádně označen</w:t>
      </w:r>
      <w:r w:rsidR="00724068">
        <w:t>o</w:t>
      </w:r>
      <w:r w:rsidR="00724068" w:rsidRPr="00724068">
        <w:t xml:space="preserve"> názvem veřejné zakázky</w:t>
      </w:r>
      <w:r w:rsidR="001318F5" w:rsidRPr="003F5731">
        <w:t>.</w:t>
      </w:r>
    </w:p>
    <w:p w14:paraId="3F4F46CC" w14:textId="77777777" w:rsidR="00AC1EEA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5F5BD05B" w14:textId="193AFD27" w:rsidR="003C31C2" w:rsidRDefault="000720F1" w:rsidP="00E61564">
      <w:pPr>
        <w:pStyle w:val="Odrkakulat"/>
        <w:numPr>
          <w:ilvl w:val="0"/>
          <w:numId w:val="0"/>
        </w:numPr>
        <w:tabs>
          <w:tab w:val="clear" w:pos="567"/>
          <w:tab w:val="left" w:pos="0"/>
        </w:tabs>
      </w:pPr>
      <w:r>
        <w:t xml:space="preserve">Nebude-li </w:t>
      </w:r>
      <w:r w:rsidR="002221D4">
        <w:t>d</w:t>
      </w:r>
      <w:r w:rsidR="002418F4">
        <w:t xml:space="preserve">odavatel (účastník) </w:t>
      </w:r>
      <w:r w:rsidR="002221D4">
        <w:t>v</w:t>
      </w:r>
      <w:r>
        <w:t> </w:t>
      </w:r>
      <w:r w:rsidR="002221D4">
        <w:t>nabídce</w:t>
      </w:r>
      <w:r>
        <w:t xml:space="preserve"> předkládat</w:t>
      </w:r>
      <w:r w:rsidR="002221D4">
        <w:t xml:space="preserve"> čestné prohlášení </w:t>
      </w:r>
      <w:r w:rsidR="00042AE5">
        <w:t xml:space="preserve">k prokázání </w:t>
      </w:r>
      <w:r>
        <w:t xml:space="preserve">splnění </w:t>
      </w:r>
      <w:r w:rsidR="00042AE5">
        <w:t xml:space="preserve">kvalifikačních předpokladů, </w:t>
      </w:r>
      <w:r>
        <w:t xml:space="preserve">postupuje podle </w:t>
      </w:r>
      <w:r w:rsidR="00085E91">
        <w:t xml:space="preserve">odst. </w:t>
      </w:r>
      <w:r w:rsidR="00085E91">
        <w:rPr>
          <w:highlight w:val="yellow"/>
        </w:rPr>
        <w:fldChar w:fldCharType="begin"/>
      </w:r>
      <w:r w:rsidR="00085E91">
        <w:instrText xml:space="preserve"> REF _Ref507698598 \r \h </w:instrText>
      </w:r>
      <w:r w:rsidR="00085E91">
        <w:rPr>
          <w:highlight w:val="yellow"/>
        </w:rPr>
      </w:r>
      <w:r w:rsidR="00085E91">
        <w:rPr>
          <w:highlight w:val="yellow"/>
        </w:rPr>
        <w:fldChar w:fldCharType="separate"/>
      </w:r>
      <w:r w:rsidR="003C610A">
        <w:t>5.5</w:t>
      </w:r>
      <w:r w:rsidR="00085E91">
        <w:rPr>
          <w:highlight w:val="yellow"/>
        </w:rPr>
        <w:fldChar w:fldCharType="end"/>
      </w:r>
      <w:r>
        <w:t xml:space="preserve"> ZD</w:t>
      </w:r>
      <w:r w:rsidR="00724068">
        <w:t>.</w:t>
      </w:r>
      <w:r w:rsidR="00006C3F">
        <w:t xml:space="preserve"> </w:t>
      </w:r>
    </w:p>
    <w:p w14:paraId="3C08AF31" w14:textId="55355AB8" w:rsidR="00E73E1D" w:rsidRDefault="00287DE0" w:rsidP="00287DE0">
      <w:pPr>
        <w:pStyle w:val="Odrkakulat"/>
        <w:numPr>
          <w:ilvl w:val="0"/>
          <w:numId w:val="0"/>
        </w:numPr>
        <w:tabs>
          <w:tab w:val="clear" w:pos="567"/>
          <w:tab w:val="left" w:pos="0"/>
        </w:tabs>
      </w:pPr>
      <w:r w:rsidRPr="00287DE0">
        <w:t xml:space="preserve">Předložením čestného prohlášení o splnění kvalifikace (zpracovaného např. podle vzoru uvedeného v příloze č. 2 ZD – Čestné prohlášení dodavatele o splnění kvalifikačních předpokladů) </w:t>
      </w:r>
      <w:r w:rsidR="00441B17">
        <w:t xml:space="preserve">však </w:t>
      </w:r>
      <w:r w:rsidRPr="00287DE0">
        <w:t xml:space="preserve">není splněna podmínka předložit seznam stavebních prací </w:t>
      </w:r>
      <w:r w:rsidR="00025C4A">
        <w:t xml:space="preserve">bez příloh </w:t>
      </w:r>
      <w:r w:rsidRPr="00287DE0">
        <w:t xml:space="preserve">ani podmínka předložit seznam </w:t>
      </w:r>
      <w:r w:rsidR="0003720B">
        <w:t>techniků</w:t>
      </w:r>
      <w:r w:rsidR="0003720B" w:rsidRPr="00287DE0">
        <w:t xml:space="preserve"> </w:t>
      </w:r>
      <w:r w:rsidRPr="00287DE0">
        <w:t xml:space="preserve">(k tomu viz odst. </w:t>
      </w:r>
      <w:r w:rsidR="00025C4A">
        <w:fldChar w:fldCharType="begin"/>
      </w:r>
      <w:r w:rsidR="00025C4A">
        <w:instrText xml:space="preserve"> REF _Ref213845995 \r \h </w:instrText>
      </w:r>
      <w:r w:rsidR="00025C4A">
        <w:fldChar w:fldCharType="separate"/>
      </w:r>
      <w:r w:rsidR="003C610A">
        <w:t>5.5.1</w:t>
      </w:r>
      <w:r w:rsidR="00025C4A">
        <w:fldChar w:fldCharType="end"/>
      </w:r>
      <w:r w:rsidRPr="00287DE0">
        <w:t xml:space="preserve"> ZD).</w:t>
      </w:r>
    </w:p>
    <w:p w14:paraId="3279F6B4" w14:textId="77777777" w:rsidR="00E73E1D" w:rsidRPr="00E73E1D" w:rsidRDefault="00E73E1D" w:rsidP="00E73E1D">
      <w:pPr>
        <w:keepNext/>
        <w:numPr>
          <w:ilvl w:val="3"/>
          <w:numId w:val="5"/>
        </w:numPr>
        <w:tabs>
          <w:tab w:val="num" w:pos="709"/>
        </w:tabs>
        <w:spacing w:before="240"/>
        <w:ind w:left="709" w:hanging="709"/>
        <w:outlineLvl w:val="3"/>
        <w:rPr>
          <w:b/>
          <w:bCs/>
          <w:iCs/>
          <w:szCs w:val="20"/>
        </w:rPr>
      </w:pPr>
      <w:bookmarkStart w:id="280" w:name="_Ref516755832"/>
      <w:r w:rsidRPr="00E73E1D">
        <w:rPr>
          <w:b/>
          <w:bCs/>
          <w:iCs/>
          <w:szCs w:val="20"/>
        </w:rPr>
        <w:t>Čestné prohlášení dodavatele – Seznam stavebních prací</w:t>
      </w:r>
      <w:bookmarkEnd w:id="280"/>
    </w:p>
    <w:p w14:paraId="0BFA1D9A" w14:textId="6D3BD5F9" w:rsidR="00E73E1D" w:rsidRPr="00E73E1D" w:rsidRDefault="00E73E1D" w:rsidP="00E73E1D">
      <w:pPr>
        <w:keepNext/>
      </w:pPr>
      <w:r w:rsidRPr="00E73E1D">
        <w:rPr>
          <w:snapToGrid w:val="0"/>
        </w:rPr>
        <w:t>Dodavatel (účastník)</w:t>
      </w:r>
      <w:r w:rsidRPr="00E73E1D">
        <w:t xml:space="preserve"> v nabídce předloží seznam stavebních prací podle odst. </w:t>
      </w:r>
      <w:r>
        <w:t>5.4</w:t>
      </w:r>
      <w:r w:rsidRPr="00E73E1D">
        <w:t> ZD</w:t>
      </w:r>
      <w:r w:rsidRPr="00E73E1D" w:rsidDel="00224827">
        <w:t xml:space="preserve"> </w:t>
      </w:r>
      <w:r w:rsidRPr="00E73E1D">
        <w:t>(zpracovaný např. podle vzoru uvedeného v příloze</w:t>
      </w:r>
      <w:r>
        <w:t xml:space="preserve"> č.</w:t>
      </w:r>
      <w:r w:rsidR="00025C4A">
        <w:t> </w:t>
      </w:r>
      <w:r>
        <w:t>3</w:t>
      </w:r>
      <w:r w:rsidRPr="00E73E1D">
        <w:t xml:space="preserve"> ZD – Čestné prohlášení dodavatele </w:t>
      </w:r>
      <w:r>
        <w:t>– seznam stavebních prací</w:t>
      </w:r>
      <w:r w:rsidRPr="00E73E1D">
        <w:t xml:space="preserve">). </w:t>
      </w:r>
    </w:p>
    <w:p w14:paraId="154E57FE" w14:textId="77777777" w:rsidR="00E73E1D" w:rsidRPr="00E73E1D" w:rsidRDefault="00E73E1D" w:rsidP="005D7450">
      <w:pPr>
        <w:pStyle w:val="Odstavecseseznamem"/>
        <w:numPr>
          <w:ilvl w:val="0"/>
          <w:numId w:val="28"/>
        </w:numPr>
        <w:tabs>
          <w:tab w:val="left" w:pos="567"/>
        </w:tabs>
        <w:ind w:left="567" w:hanging="283"/>
      </w:pPr>
      <w:r w:rsidRPr="00E73E1D">
        <w:t>Seznam stavebních prací bude označen názvem veřejné zakázky.</w:t>
      </w:r>
    </w:p>
    <w:p w14:paraId="799263D7" w14:textId="77777777" w:rsidR="00E73E1D" w:rsidRPr="00E73E1D" w:rsidRDefault="00E73E1D" w:rsidP="005D7450">
      <w:pPr>
        <w:pStyle w:val="Odstavecseseznamem"/>
        <w:numPr>
          <w:ilvl w:val="0"/>
          <w:numId w:val="28"/>
        </w:numPr>
        <w:tabs>
          <w:tab w:val="left" w:pos="567"/>
        </w:tabs>
        <w:ind w:left="567" w:hanging="283"/>
      </w:pPr>
      <w:r w:rsidRPr="00E73E1D">
        <w:t>Seznam stavebních prací bude datován a podepsán osobou oprávněnou jednat za dodavatele (účastníka); podepisuje-li za dodavatele (účastníka) osoba oprávněná jej zastupovat, bude uveden i titul takového zastoupení.</w:t>
      </w:r>
    </w:p>
    <w:p w14:paraId="790BDD2B" w14:textId="03D63298" w:rsidR="00E73E1D" w:rsidRDefault="00E73E1D" w:rsidP="00E73E1D">
      <w:pPr>
        <w:tabs>
          <w:tab w:val="left" w:pos="567"/>
        </w:tabs>
      </w:pPr>
      <w:r w:rsidRPr="00E73E1D">
        <w:t>Zadavatel zdůrazňuje, že postačuje, aby seznam stavebních prací byl v nabídce předložen bez příloh (osvědčení objednatele stavebních prací)</w:t>
      </w:r>
      <w:r w:rsidR="001C23B7">
        <w:t xml:space="preserve">, jsou-li takové přílohy </w:t>
      </w:r>
      <w:r w:rsidR="001C23B7" w:rsidRPr="00E73E1D">
        <w:t>(osvědčení objednatele stavebních prací)</w:t>
      </w:r>
      <w:r w:rsidR="001C23B7">
        <w:t xml:space="preserve"> nahraz</w:t>
      </w:r>
      <w:r w:rsidR="00537D93">
        <w:t>eny v souladu se ZD</w:t>
      </w:r>
      <w:r w:rsidR="002728B2">
        <w:t xml:space="preserve"> a/nebo ZZVZ</w:t>
      </w:r>
      <w:r w:rsidR="00537D93">
        <w:t xml:space="preserve"> (např.</w:t>
      </w:r>
      <w:r w:rsidR="001C23B7">
        <w:t xml:space="preserve"> čestným prohlášením</w:t>
      </w:r>
      <w:r w:rsidR="00537D93">
        <w:t xml:space="preserve"> o splnění kvalifikace </w:t>
      </w:r>
      <w:r w:rsidR="001F12F6" w:rsidRPr="00287DE0">
        <w:t>zpracovan</w:t>
      </w:r>
      <w:r w:rsidR="001F12F6">
        <w:t>ým</w:t>
      </w:r>
      <w:r w:rsidR="001F12F6" w:rsidRPr="00287DE0">
        <w:t xml:space="preserve"> např. podle vzoru uvedeného v příloze </w:t>
      </w:r>
      <w:r w:rsidR="001F12F6">
        <w:fldChar w:fldCharType="begin"/>
      </w:r>
      <w:r w:rsidR="001F12F6">
        <w:instrText xml:space="preserve"> REF _Ref507690784 \h </w:instrText>
      </w:r>
      <w:r w:rsidR="001F12F6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2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o </w:t>
      </w:r>
      <w:r w:rsidR="003C610A" w:rsidRPr="00E925E3">
        <w:t>splnění kvalifikačních předpokladů</w:t>
      </w:r>
      <w:r w:rsidR="001F12F6">
        <w:fldChar w:fldCharType="end"/>
      </w:r>
      <w:r w:rsidR="0044023E">
        <w:t>)</w:t>
      </w:r>
      <w:r w:rsidRPr="00E73E1D">
        <w:t xml:space="preserve">. </w:t>
      </w:r>
      <w:r w:rsidR="007C7DD5">
        <w:t>V takovém případě k</w:t>
      </w:r>
      <w:r w:rsidRPr="00E73E1D">
        <w:t> předložení přílohových částí seznamu stavebních prací (osvědčení objednatele stavebních prací) bude vyzván toliko vybraný dodavatel (viz odst.</w:t>
      </w:r>
      <w:r w:rsidR="00461441">
        <w:t> </w:t>
      </w:r>
      <w:r w:rsidR="00461441">
        <w:fldChar w:fldCharType="begin"/>
      </w:r>
      <w:r w:rsidR="00461441">
        <w:instrText xml:space="preserve"> REF _Ref508348974 \r \h </w:instrText>
      </w:r>
      <w:r w:rsidR="00461441">
        <w:fldChar w:fldCharType="separate"/>
      </w:r>
      <w:r w:rsidR="003C610A">
        <w:t>12.1</w:t>
      </w:r>
      <w:r w:rsidR="00461441">
        <w:fldChar w:fldCharType="end"/>
      </w:r>
      <w:r w:rsidRPr="00E73E1D">
        <w:t xml:space="preserve"> písm. </w:t>
      </w:r>
      <w:r w:rsidR="00461441">
        <w:fldChar w:fldCharType="begin"/>
      </w:r>
      <w:r w:rsidR="00461441">
        <w:instrText xml:space="preserve"> REF _Ref213917076 \r \h </w:instrText>
      </w:r>
      <w:r w:rsidR="00461441">
        <w:fldChar w:fldCharType="separate"/>
      </w:r>
      <w:r w:rsidR="003C610A">
        <w:t>a)</w:t>
      </w:r>
      <w:r w:rsidR="00461441">
        <w:fldChar w:fldCharType="end"/>
      </w:r>
      <w:r w:rsidRPr="00E73E1D">
        <w:t xml:space="preserve"> ZD).</w:t>
      </w:r>
    </w:p>
    <w:p w14:paraId="5AF02620" w14:textId="755AE487" w:rsidR="00E73E1D" w:rsidRPr="005D7450" w:rsidRDefault="00E73E1D" w:rsidP="005D7450">
      <w:pPr>
        <w:keepNext/>
        <w:numPr>
          <w:ilvl w:val="3"/>
          <w:numId w:val="5"/>
        </w:numPr>
        <w:tabs>
          <w:tab w:val="num" w:pos="709"/>
        </w:tabs>
        <w:spacing w:before="240"/>
        <w:ind w:left="709" w:hanging="709"/>
        <w:outlineLvl w:val="3"/>
        <w:rPr>
          <w:b/>
          <w:bCs/>
        </w:rPr>
      </w:pPr>
      <w:r w:rsidRPr="005D7450">
        <w:rPr>
          <w:b/>
          <w:bCs/>
        </w:rPr>
        <w:t>Čestné prohlášení dodavatele – Seznam techniků</w:t>
      </w:r>
    </w:p>
    <w:p w14:paraId="49F38107" w14:textId="766A93CC" w:rsidR="00E73E1D" w:rsidRDefault="00E73E1D" w:rsidP="00E73E1D">
      <w:pPr>
        <w:tabs>
          <w:tab w:val="left" w:pos="567"/>
        </w:tabs>
      </w:pPr>
      <w:r>
        <w:t>Dodavatel (účastník) v nabídce předloží seznam stavebních prací podle odst. 5.4 ZD (zpracovaný např. podle vzoru uvedeného v příloze č.</w:t>
      </w:r>
      <w:r w:rsidR="005D7450">
        <w:t> </w:t>
      </w:r>
      <w:r>
        <w:t xml:space="preserve">4 ZD – Čestné prohlášení dodavatele – seznam techniků). </w:t>
      </w:r>
    </w:p>
    <w:p w14:paraId="1DA9B67F" w14:textId="56E72CBF" w:rsidR="00E73E1D" w:rsidRDefault="00E73E1D" w:rsidP="005D7450">
      <w:pPr>
        <w:pStyle w:val="Odstavecseseznamem"/>
        <w:numPr>
          <w:ilvl w:val="0"/>
          <w:numId w:val="29"/>
        </w:numPr>
        <w:tabs>
          <w:tab w:val="left" w:pos="567"/>
        </w:tabs>
        <w:ind w:left="567" w:hanging="207"/>
      </w:pPr>
      <w:r>
        <w:t>Seznam techniků bude označen názvem veřejné zakázky.</w:t>
      </w:r>
    </w:p>
    <w:p w14:paraId="0C4C26AD" w14:textId="57B9A6B5" w:rsidR="00E73E1D" w:rsidRDefault="00E73E1D" w:rsidP="005D7450">
      <w:pPr>
        <w:pStyle w:val="Odstavecseseznamem"/>
        <w:numPr>
          <w:ilvl w:val="0"/>
          <w:numId w:val="29"/>
        </w:numPr>
        <w:tabs>
          <w:tab w:val="left" w:pos="567"/>
        </w:tabs>
        <w:ind w:left="567" w:hanging="207"/>
      </w:pPr>
      <w:r>
        <w:t>Seznam techniků bude datován a podepsán osobou oprávněnou jednat za dodavatele (účastníka); podepisuje-li za dodavatele (účastníka) osoba oprávněná jej zastupovat, bude uveden i titul takového zastoupení.</w:t>
      </w:r>
    </w:p>
    <w:p w14:paraId="60552180" w14:textId="77777777" w:rsidR="0030448A" w:rsidRPr="0030448A" w:rsidRDefault="0030448A" w:rsidP="005D7450">
      <w:pPr>
        <w:pStyle w:val="Nadpis4"/>
        <w:tabs>
          <w:tab w:val="num" w:pos="709"/>
        </w:tabs>
        <w:ind w:left="709" w:hanging="709"/>
      </w:pPr>
      <w:bookmarkStart w:id="281" w:name="_Toc507697995"/>
      <w:r w:rsidRPr="0030448A">
        <w:lastRenderedPageBreak/>
        <w:t xml:space="preserve">Čestné prohlášení </w:t>
      </w:r>
      <w:r w:rsidR="00B6577C">
        <w:t xml:space="preserve">dodavatele </w:t>
      </w:r>
      <w:r w:rsidRPr="0030448A">
        <w:t>k nabídkové ceně a ke smlouvě</w:t>
      </w:r>
      <w:bookmarkEnd w:id="281"/>
    </w:p>
    <w:p w14:paraId="3CF321AA" w14:textId="74016FAF" w:rsidR="00724068" w:rsidRPr="004C57D3" w:rsidRDefault="00680F06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30448A" w:rsidRPr="00680F06">
        <w:rPr>
          <w:snapToGrid w:val="0"/>
        </w:rPr>
        <w:t xml:space="preserve">předloží </w:t>
      </w:r>
      <w:r w:rsidR="00284234">
        <w:rPr>
          <w:snapToGrid w:val="0"/>
        </w:rPr>
        <w:t xml:space="preserve">v nabídce </w:t>
      </w:r>
      <w:r w:rsidR="0030448A" w:rsidRPr="00680F06">
        <w:rPr>
          <w:snapToGrid w:val="0"/>
        </w:rPr>
        <w:t>čestné prohlášení k nabídkové ceně a ke smlouvě řádně</w:t>
      </w:r>
      <w:r w:rsidR="00724068" w:rsidRPr="00680F06">
        <w:rPr>
          <w:snapToGrid w:val="0"/>
        </w:rPr>
        <w:t xml:space="preserve"> </w:t>
      </w:r>
      <w:r w:rsidR="00AC1EEA">
        <w:rPr>
          <w:snapToGrid w:val="0"/>
        </w:rPr>
        <w:t xml:space="preserve">vyplněné </w:t>
      </w:r>
      <w:r w:rsidR="00094721">
        <w:rPr>
          <w:snapToGrid w:val="0"/>
        </w:rPr>
        <w:t>po</w:t>
      </w:r>
      <w:r w:rsidR="00724068" w:rsidRPr="00680F06">
        <w:rPr>
          <w:snapToGrid w:val="0"/>
        </w:rPr>
        <w:t xml:space="preserve">dle </w:t>
      </w:r>
      <w:r w:rsidR="00C2758D" w:rsidRPr="00680F06">
        <w:rPr>
          <w:snapToGrid w:val="0"/>
        </w:rPr>
        <w:t>v</w:t>
      </w:r>
      <w:r w:rsidR="00724068" w:rsidRPr="00680F06">
        <w:rPr>
          <w:snapToGrid w:val="0"/>
        </w:rPr>
        <w:t>zoru</w:t>
      </w:r>
      <w:r w:rsidR="00AC1EEA">
        <w:rPr>
          <w:snapToGrid w:val="0"/>
        </w:rPr>
        <w:t xml:space="preserve">, jenž tvoří </w:t>
      </w:r>
      <w:r w:rsidR="00AC1EEA" w:rsidRPr="004C57D3">
        <w:rPr>
          <w:snapToGrid w:val="0"/>
        </w:rPr>
        <w:t>přílohu</w:t>
      </w:r>
      <w:r w:rsidR="001C6506" w:rsidRPr="004C57D3">
        <w:rPr>
          <w:snapToGrid w:val="0"/>
        </w:rPr>
        <w:t>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_Ref507691027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5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k nabídkové ceně a ke </w:t>
      </w:r>
      <w:r w:rsidR="003C610A" w:rsidRPr="00E925E3">
        <w:t>smlouvě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565F3B64" w14:textId="77777777" w:rsidR="00AC1EEA" w:rsidRPr="004C57D3" w:rsidRDefault="00AC1EEA" w:rsidP="000F3682">
      <w:pPr>
        <w:pStyle w:val="Odrkakulat"/>
      </w:pPr>
      <w:r w:rsidRPr="004C57D3">
        <w:t>Čestné prohlášení bude řádně označeno názvem veřejné zakázky.</w:t>
      </w:r>
    </w:p>
    <w:p w14:paraId="1E7653DB" w14:textId="77777777" w:rsidR="00AC1EEA" w:rsidRPr="004C57D3" w:rsidRDefault="00AC1EEA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 w:rsidRPr="004C57D3">
        <w:t>titul takového zastoupení.</w:t>
      </w:r>
    </w:p>
    <w:p w14:paraId="3C7BBAF2" w14:textId="77777777" w:rsidR="0030448A" w:rsidRPr="004C57D3" w:rsidRDefault="0030448A" w:rsidP="005D7450">
      <w:pPr>
        <w:pStyle w:val="Nadpis4"/>
        <w:tabs>
          <w:tab w:val="num" w:pos="709"/>
          <w:tab w:val="num" w:pos="10264"/>
        </w:tabs>
        <w:ind w:left="709" w:hanging="709"/>
      </w:pPr>
      <w:bookmarkStart w:id="282" w:name="_Toc507697996"/>
      <w:r w:rsidRPr="004C57D3">
        <w:t xml:space="preserve">Čestné prohlášení </w:t>
      </w:r>
      <w:r w:rsidR="00F23068">
        <w:t>dodavatele</w:t>
      </w:r>
      <w:r w:rsidRPr="004C57D3">
        <w:t xml:space="preserve"> k poddodavatelům</w:t>
      </w:r>
      <w:bookmarkEnd w:id="282"/>
    </w:p>
    <w:p w14:paraId="71BFAD34" w14:textId="575D82DA" w:rsidR="00724068" w:rsidRPr="00AC1EEA" w:rsidRDefault="00AC1EEA" w:rsidP="00B673F3">
      <w:pPr>
        <w:keepNext/>
        <w:rPr>
          <w:snapToGrid w:val="0"/>
        </w:rPr>
      </w:pPr>
      <w:r w:rsidRPr="004C57D3">
        <w:rPr>
          <w:snapToGrid w:val="0"/>
        </w:rPr>
        <w:t xml:space="preserve">Dodavatel (účastník) předloží </w:t>
      </w:r>
      <w:r w:rsidR="00094721">
        <w:rPr>
          <w:snapToGrid w:val="0"/>
        </w:rPr>
        <w:t xml:space="preserve">v nabídce </w:t>
      </w:r>
      <w:r w:rsidRPr="004C57D3">
        <w:rPr>
          <w:snapToGrid w:val="0"/>
        </w:rPr>
        <w:t xml:space="preserve">čestné prohlášení k </w:t>
      </w:r>
      <w:r w:rsidR="0030448A" w:rsidRPr="004C57D3">
        <w:rPr>
          <w:snapToGrid w:val="0"/>
        </w:rPr>
        <w:t xml:space="preserve">poddodavatelům </w:t>
      </w:r>
      <w:r w:rsidR="00094721">
        <w:rPr>
          <w:snapToGrid w:val="0"/>
        </w:rPr>
        <w:t>po</w:t>
      </w:r>
      <w:r w:rsidR="00724068" w:rsidRPr="004C57D3">
        <w:rPr>
          <w:snapToGrid w:val="0"/>
        </w:rPr>
        <w:t xml:space="preserve">dle </w:t>
      </w:r>
      <w:r w:rsidR="00C2758D" w:rsidRPr="004C57D3">
        <w:rPr>
          <w:snapToGrid w:val="0"/>
        </w:rPr>
        <w:t>v</w:t>
      </w:r>
      <w:r w:rsidR="00724068" w:rsidRPr="004C57D3">
        <w:rPr>
          <w:snapToGrid w:val="0"/>
        </w:rPr>
        <w:t>zoru</w:t>
      </w:r>
      <w:r w:rsidRPr="004C57D3">
        <w:rPr>
          <w:snapToGrid w:val="0"/>
        </w:rPr>
        <w:t>,</w:t>
      </w:r>
      <w:r w:rsidR="00724068" w:rsidRPr="004C57D3">
        <w:rPr>
          <w:snapToGrid w:val="0"/>
        </w:rPr>
        <w:t xml:space="preserve"> </w:t>
      </w:r>
      <w:r w:rsidRPr="004C57D3">
        <w:rPr>
          <w:snapToGrid w:val="0"/>
        </w:rPr>
        <w:t xml:space="preserve">jenž tvoří </w:t>
      </w:r>
      <w:r w:rsidR="001C6506" w:rsidRPr="004C57D3">
        <w:rPr>
          <w:snapToGrid w:val="0"/>
        </w:rPr>
        <w:t>přílohu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_Ref507690720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6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 xml:space="preserve">dodavatele </w:t>
      </w:r>
      <w:r w:rsidR="003C610A" w:rsidRPr="00E925E3">
        <w:t>k</w:t>
      </w:r>
      <w:r w:rsidR="003C610A">
        <w:t> </w:t>
      </w:r>
      <w:r w:rsidR="003C610A" w:rsidRPr="00E925E3">
        <w:t>poddodavatelům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6164952E" w14:textId="77777777" w:rsidR="00724068" w:rsidRPr="00B048A2" w:rsidRDefault="00AC1EEA" w:rsidP="000F3682">
      <w:pPr>
        <w:pStyle w:val="Odrkakulat"/>
      </w:pPr>
      <w:r>
        <w:t>Čestné prohlášení b</w:t>
      </w:r>
      <w:r w:rsidRPr="00724068">
        <w:t>ude řádně označen</w:t>
      </w:r>
      <w:r>
        <w:t>o</w:t>
      </w:r>
      <w:r w:rsidRPr="00724068">
        <w:t xml:space="preserve"> názvem veřejné zakázky</w:t>
      </w:r>
      <w:r w:rsidRPr="003F5731">
        <w:t>.</w:t>
      </w:r>
    </w:p>
    <w:p w14:paraId="6ABBF820" w14:textId="77777777" w:rsidR="0030448A" w:rsidRDefault="00AC1EEA" w:rsidP="000F3682">
      <w:pPr>
        <w:pStyle w:val="Odrkakulat"/>
      </w:pPr>
      <w:r w:rsidRPr="00A4470A">
        <w:t xml:space="preserve">Dodavatel (účastník) </w:t>
      </w:r>
      <w:r w:rsidR="0030448A">
        <w:t xml:space="preserve">je povinen uvést identifikační údaje poddodavatele, pokud bude příslušnou část veřejné zakázky provádět prostřednictvím jednoho či více poddodavatelů, </w:t>
      </w:r>
      <w:r w:rsidR="00BE5C2F">
        <w:t xml:space="preserve">jsou-li mu známi, </w:t>
      </w:r>
      <w:r w:rsidR="0030448A">
        <w:t xml:space="preserve">vč. informace o tom, jakou část </w:t>
      </w:r>
      <w:r w:rsidR="00B6577C">
        <w:t>veřejné zakázky</w:t>
      </w:r>
      <w:r w:rsidR="0030448A">
        <w:t xml:space="preserve"> bude každý z poddodavatelů plnit</w:t>
      </w:r>
      <w:r w:rsidR="007E341A">
        <w:t>.</w:t>
      </w:r>
    </w:p>
    <w:p w14:paraId="482ACB7A" w14:textId="77777777" w:rsidR="00724068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2CCCD7B8" w14:textId="77777777" w:rsidR="0030448A" w:rsidRPr="0030448A" w:rsidRDefault="0030448A" w:rsidP="005D7450">
      <w:pPr>
        <w:pStyle w:val="Nadpis4"/>
        <w:tabs>
          <w:tab w:val="num" w:pos="709"/>
          <w:tab w:val="num" w:pos="10264"/>
        </w:tabs>
        <w:ind w:left="709" w:hanging="709"/>
      </w:pPr>
      <w:bookmarkStart w:id="283" w:name="_Toc507697997"/>
      <w:r w:rsidRPr="0030448A">
        <w:t>Položkový rozpočet</w:t>
      </w:r>
      <w:bookmarkEnd w:id="283"/>
      <w:r w:rsidR="00952FFF">
        <w:t xml:space="preserve"> </w:t>
      </w:r>
    </w:p>
    <w:p w14:paraId="497C83DC" w14:textId="0B7C3C59" w:rsidR="0030448A" w:rsidRPr="005F100E" w:rsidRDefault="001649B1" w:rsidP="00B673F3">
      <w:pPr>
        <w:keepNext/>
        <w:rPr>
          <w:color w:val="FF000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0537E8">
        <w:rPr>
          <w:snapToGrid w:val="0"/>
        </w:rPr>
        <w:t xml:space="preserve">v nabídce </w:t>
      </w:r>
      <w:r w:rsidR="00724068">
        <w:t xml:space="preserve">předloží </w:t>
      </w:r>
      <w:r w:rsidR="0030448A">
        <w:t>ocen</w:t>
      </w:r>
      <w:r w:rsidR="00724068">
        <w:t>ěný</w:t>
      </w:r>
      <w:r w:rsidR="0030448A">
        <w:t xml:space="preserve"> </w:t>
      </w:r>
      <w:r>
        <w:t>s</w:t>
      </w:r>
      <w:r w:rsidR="0030448A">
        <w:t>oupis prací</w:t>
      </w:r>
      <w:r w:rsidR="005D07EE">
        <w:t xml:space="preserve"> (položkový rozpočet)</w:t>
      </w:r>
      <w:r w:rsidR="00CA26A6">
        <w:t>, včetně</w:t>
      </w:r>
      <w:r w:rsidR="0030448A">
        <w:t xml:space="preserve"> součtov</w:t>
      </w:r>
      <w:r w:rsidR="00CA26A6">
        <w:t>é</w:t>
      </w:r>
      <w:r w:rsidR="0030448A">
        <w:t xml:space="preserve"> r</w:t>
      </w:r>
      <w:r w:rsidR="001C6506">
        <w:t>ekapitulac</w:t>
      </w:r>
      <w:r w:rsidR="00CA26A6">
        <w:t>e</w:t>
      </w:r>
      <w:r w:rsidR="00091433">
        <w:t>,</w:t>
      </w:r>
      <w:r w:rsidR="001C6506">
        <w:t xml:space="preserve"> </w:t>
      </w:r>
      <w:r w:rsidR="00980D51">
        <w:t>(viz </w:t>
      </w:r>
      <w:r w:rsidR="001C6506">
        <w:t>příloh</w:t>
      </w:r>
      <w:r w:rsidR="005D07EE">
        <w:t>u</w:t>
      </w:r>
      <w:r w:rsidR="00234432">
        <w:t xml:space="preserve"> </w:t>
      </w:r>
      <w:r w:rsidR="00234432">
        <w:fldChar w:fldCharType="begin"/>
      </w:r>
      <w:r w:rsidR="00234432">
        <w:instrText xml:space="preserve"> REF _Ref507690548 \h </w:instrText>
      </w:r>
      <w:r w:rsidR="00234432">
        <w:fldChar w:fldCharType="separate"/>
      </w:r>
      <w:r w:rsidR="003C610A">
        <w:t>č. 10</w:t>
      </w:r>
      <w:r w:rsidR="003C610A" w:rsidRPr="00E925E3">
        <w:t xml:space="preserve"> </w:t>
      </w:r>
      <w:r w:rsidR="003C610A">
        <w:t xml:space="preserve">ZD </w:t>
      </w:r>
      <w:r w:rsidR="003C610A" w:rsidRPr="00E925E3">
        <w:t>– S</w:t>
      </w:r>
      <w:r w:rsidR="003C610A">
        <w:t>oupis</w:t>
      </w:r>
      <w:r w:rsidR="003C610A" w:rsidRPr="00E925E3">
        <w:t xml:space="preserve"> prací</w:t>
      </w:r>
      <w:r w:rsidR="00234432">
        <w:fldChar w:fldCharType="end"/>
      </w:r>
      <w:r w:rsidR="00980D51">
        <w:t>)</w:t>
      </w:r>
      <w:r w:rsidR="0030448A">
        <w:t xml:space="preserve">. Soupis prací </w:t>
      </w:r>
      <w:r w:rsidR="00354655">
        <w:t>vztahující se k</w:t>
      </w:r>
      <w:r>
        <w:t xml:space="preserve"> předmětu </w:t>
      </w:r>
      <w:r w:rsidR="00354655">
        <w:t xml:space="preserve">veřejné zakázky </w:t>
      </w:r>
      <w:r w:rsidR="0030448A">
        <w:t>musí být</w:t>
      </w:r>
      <w:r w:rsidR="00980D51">
        <w:t> </w:t>
      </w:r>
      <w:r w:rsidR="0030448A">
        <w:t>oceněn v</w:t>
      </w:r>
      <w:r>
        <w:t> zadavatelem stanoveném</w:t>
      </w:r>
      <w:r w:rsidR="0030448A">
        <w:t xml:space="preserve"> rozsahu. </w:t>
      </w:r>
    </w:p>
    <w:p w14:paraId="48DB7CD7" w14:textId="77777777" w:rsidR="0030448A" w:rsidRDefault="0030448A" w:rsidP="000F3682">
      <w:pPr>
        <w:pStyle w:val="Odrkakulat"/>
      </w:pPr>
      <w:r>
        <w:t xml:space="preserve">Pokud dodavatel </w:t>
      </w:r>
      <w:r w:rsidR="001649B1">
        <w:t xml:space="preserve">(účastník) </w:t>
      </w:r>
      <w:r>
        <w:t>disponuje odlišným rozpočtovým SW, m</w:t>
      </w:r>
      <w:r w:rsidR="001649B1">
        <w:t>usí dodržet číslování položek a </w:t>
      </w:r>
      <w:r>
        <w:t>předpokládá se, že položky</w:t>
      </w:r>
      <w:r w:rsidR="001649B1">
        <w:t xml:space="preserve"> takto odpovídají předloženému s</w:t>
      </w:r>
      <w:r>
        <w:t xml:space="preserve">oupisu prací </w:t>
      </w:r>
      <w:r w:rsidR="00CF6C52">
        <w:t>a dané cenové soustavě. V </w:t>
      </w:r>
      <w:r>
        <w:t xml:space="preserve">případě nejasností lze zažádat o vysvětlení </w:t>
      </w:r>
      <w:r w:rsidR="001649B1">
        <w:t>ZD</w:t>
      </w:r>
      <w:r w:rsidR="0011129A">
        <w:t xml:space="preserve"> </w:t>
      </w:r>
      <w:r w:rsidR="001649B1">
        <w:t>týkající se s</w:t>
      </w:r>
      <w:r>
        <w:t>oupisu prací.</w:t>
      </w:r>
    </w:p>
    <w:p w14:paraId="27512FDB" w14:textId="77777777" w:rsidR="0030448A" w:rsidRDefault="005A32D8" w:rsidP="000F3682">
      <w:pPr>
        <w:pStyle w:val="Odrkakulat"/>
      </w:pPr>
      <w:r>
        <w:t>Za účelem přípravy a uzavření s</w:t>
      </w:r>
      <w:r w:rsidR="0030448A">
        <w:t xml:space="preserve">mlouvy o dílo bude zadavatel </w:t>
      </w:r>
      <w:r>
        <w:t xml:space="preserve">před jejím uzavřením </w:t>
      </w:r>
      <w:r w:rsidR="006F7FE2">
        <w:t xml:space="preserve">po vybraném dodavateli </w:t>
      </w:r>
      <w:r w:rsidR="0030448A">
        <w:t xml:space="preserve">požadovat zaslání </w:t>
      </w:r>
      <w:r w:rsidR="006F7FE2">
        <w:t>oceněného položkového rozpočtu</w:t>
      </w:r>
      <w:r w:rsidR="0030448A">
        <w:t xml:space="preserve"> v</w:t>
      </w:r>
      <w:r w:rsidR="008D2EDB">
        <w:t> otevřené formě.</w:t>
      </w:r>
    </w:p>
    <w:p w14:paraId="70A59FAD" w14:textId="77777777" w:rsidR="004F65BA" w:rsidRDefault="004F65BA" w:rsidP="00907E84">
      <w:pPr>
        <w:pStyle w:val="Nadpis4"/>
        <w:tabs>
          <w:tab w:val="num" w:pos="709"/>
          <w:tab w:val="num" w:pos="10264"/>
        </w:tabs>
        <w:ind w:left="709" w:hanging="709"/>
      </w:pPr>
      <w:r>
        <w:t>Čestné prohlášení ke střetu zájmů</w:t>
      </w:r>
    </w:p>
    <w:p w14:paraId="1CEB95C1" w14:textId="1AFC8512" w:rsidR="004F65BA" w:rsidRDefault="00936226" w:rsidP="004F65BA">
      <w:r>
        <w:t>Dodavatel</w:t>
      </w:r>
      <w:r w:rsidRPr="004F65BA">
        <w:t xml:space="preserve"> </w:t>
      </w:r>
      <w:r>
        <w:t>předloží v nabídce</w:t>
      </w:r>
      <w:r w:rsidRPr="004F65BA">
        <w:t xml:space="preserve"> </w:t>
      </w:r>
      <w:r>
        <w:t xml:space="preserve">náležitě vyplněné a podepsané </w:t>
      </w:r>
      <w:r w:rsidRPr="004F65BA">
        <w:t>čestné prohlášení</w:t>
      </w:r>
      <w:r>
        <w:t xml:space="preserve"> ke střetu zájmů</w:t>
      </w:r>
      <w:r w:rsidRPr="004F65BA">
        <w:t xml:space="preserve">, jehož </w:t>
      </w:r>
      <w:r>
        <w:t xml:space="preserve">závazný </w:t>
      </w:r>
      <w:r w:rsidRPr="004F65BA">
        <w:t>vzor j</w:t>
      </w:r>
      <w:r>
        <w:t xml:space="preserve">e </w:t>
      </w:r>
      <w:r w:rsidR="0012261C">
        <w:t>p</w:t>
      </w:r>
      <w:r>
        <w:t>řílohou</w:t>
      </w:r>
      <w:r w:rsidR="00FA41E1">
        <w:t> </w:t>
      </w:r>
      <w:r w:rsidR="00FA41E1">
        <w:fldChar w:fldCharType="begin"/>
      </w:r>
      <w:r w:rsidR="00FA41E1">
        <w:instrText xml:space="preserve"> REF _Ref508441329 \h </w:instrText>
      </w:r>
      <w:r w:rsidR="00FA41E1">
        <w:fldChar w:fldCharType="separate"/>
      </w:r>
      <w:r w:rsidR="003C610A">
        <w:t xml:space="preserve">č. 7 ZD </w:t>
      </w:r>
      <w:r w:rsidR="003C610A" w:rsidRPr="00E925E3">
        <w:t xml:space="preserve">– Čestné prohlášení </w:t>
      </w:r>
      <w:r w:rsidR="003C610A">
        <w:t>dodavatele ke střetu zájmů</w:t>
      </w:r>
      <w:r w:rsidR="00FA41E1">
        <w:fldChar w:fldCharType="end"/>
      </w:r>
      <w:r w:rsidR="004F65BA" w:rsidRPr="004F65BA">
        <w:t>.</w:t>
      </w:r>
    </w:p>
    <w:p w14:paraId="14DCC1CA" w14:textId="77777777" w:rsidR="00FA41E1" w:rsidRPr="004C57D3" w:rsidRDefault="00FA41E1" w:rsidP="000F3682">
      <w:pPr>
        <w:pStyle w:val="Odrkakulat"/>
      </w:pPr>
      <w:r w:rsidRPr="004C57D3">
        <w:t>Čestné prohlášení bude řádně označeno názvem veřejné zakázky.</w:t>
      </w:r>
    </w:p>
    <w:p w14:paraId="74033075" w14:textId="77777777" w:rsidR="00FA41E1" w:rsidRDefault="00FA41E1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>
        <w:t>i </w:t>
      </w:r>
      <w:r w:rsidRPr="004C57D3">
        <w:t>titul takového zastoupení.</w:t>
      </w:r>
    </w:p>
    <w:p w14:paraId="735857AF" w14:textId="40B76B60" w:rsidR="00682BCD" w:rsidRDefault="00682BCD" w:rsidP="00907E84">
      <w:pPr>
        <w:pStyle w:val="Nadpis4"/>
        <w:tabs>
          <w:tab w:val="num" w:pos="709"/>
          <w:tab w:val="num" w:pos="10264"/>
        </w:tabs>
        <w:ind w:left="709" w:hanging="709"/>
      </w:pPr>
      <w:r>
        <w:t>Jistota</w:t>
      </w:r>
    </w:p>
    <w:p w14:paraId="7D3CD132" w14:textId="12EB5E5E" w:rsidR="00682BCD" w:rsidRDefault="00682BCD" w:rsidP="00907E84">
      <w:pPr>
        <w:pStyle w:val="Odrkakulat"/>
        <w:numPr>
          <w:ilvl w:val="0"/>
          <w:numId w:val="0"/>
        </w:numPr>
        <w:tabs>
          <w:tab w:val="clear" w:pos="567"/>
          <w:tab w:val="left" w:pos="0"/>
        </w:tabs>
      </w:pPr>
      <w:r>
        <w:t>Dodavatel předloží v nabídce přísl. údaje nebo doklady, jež tato ZD vyžaduje v souvislosti s jistotou podle odst.</w:t>
      </w:r>
      <w:r w:rsidR="00907E84">
        <w:t> </w:t>
      </w:r>
      <w:r w:rsidR="00907E84">
        <w:fldChar w:fldCharType="begin"/>
      </w:r>
      <w:r w:rsidR="00907E84">
        <w:instrText xml:space="preserve"> REF _Ref213847140 \r \h </w:instrText>
      </w:r>
      <w:r w:rsidR="00907E84">
        <w:fldChar w:fldCharType="separate"/>
      </w:r>
      <w:r w:rsidR="003C610A">
        <w:t>10.8</w:t>
      </w:r>
      <w:r w:rsidR="00907E84">
        <w:fldChar w:fldCharType="end"/>
      </w:r>
      <w:r>
        <w:t xml:space="preserve"> ZD.</w:t>
      </w:r>
    </w:p>
    <w:p w14:paraId="3966DCAF" w14:textId="77777777" w:rsidR="00F012A6" w:rsidRDefault="00F012A6" w:rsidP="007328D6">
      <w:pPr>
        <w:pStyle w:val="Nadpis4"/>
        <w:tabs>
          <w:tab w:val="num" w:pos="709"/>
          <w:tab w:val="num" w:pos="10264"/>
        </w:tabs>
        <w:ind w:left="709" w:hanging="709"/>
      </w:pPr>
      <w:bookmarkStart w:id="284" w:name="_Toc507697998"/>
      <w:r w:rsidRPr="009E02ED">
        <w:rPr>
          <w:snapToGrid w:val="0"/>
        </w:rPr>
        <w:t>Další</w:t>
      </w:r>
      <w:r w:rsidRPr="009E02ED">
        <w:t xml:space="preserve"> doku</w:t>
      </w:r>
      <w:r w:rsidR="00724068" w:rsidRPr="009E02ED">
        <w:t>menty</w:t>
      </w:r>
      <w:bookmarkEnd w:id="284"/>
    </w:p>
    <w:p w14:paraId="3A2CF9DF" w14:textId="77777777" w:rsidR="00707DD2" w:rsidRDefault="00707DD2" w:rsidP="000F3682">
      <w:pPr>
        <w:pStyle w:val="Odrkakulat"/>
      </w:pPr>
      <w:r>
        <w:t>P</w:t>
      </w:r>
      <w:r w:rsidRPr="00707DD2">
        <w:t xml:space="preserve">odepisuje-li za </w:t>
      </w:r>
      <w:r w:rsidR="009E02ED">
        <w:t>dodavatele (</w:t>
      </w:r>
      <w:r w:rsidRPr="00707DD2">
        <w:t>účastníka</w:t>
      </w:r>
      <w:r w:rsidR="009E02ED">
        <w:t>)</w:t>
      </w:r>
      <w:r w:rsidRPr="00707DD2">
        <w:t xml:space="preserve"> osoba oprávněná k</w:t>
      </w:r>
      <w:r w:rsidR="009E02ED">
        <w:t xml:space="preserve"> jeho</w:t>
      </w:r>
      <w:r w:rsidRPr="00707DD2">
        <w:t xml:space="preserve"> zastupování na základě </w:t>
      </w:r>
      <w:r w:rsidR="009E02ED">
        <w:t>zmocnění (</w:t>
      </w:r>
      <w:r w:rsidRPr="00707DD2">
        <w:t>plné moci</w:t>
      </w:r>
      <w:r w:rsidR="009E02ED">
        <w:t>) nebo pověření</w:t>
      </w:r>
      <w:r w:rsidRPr="00707DD2">
        <w:t xml:space="preserve">, předloží </w:t>
      </w:r>
      <w:r w:rsidR="009E02ED">
        <w:t xml:space="preserve">dodavatel (účastník) </w:t>
      </w:r>
      <w:r w:rsidRPr="00707DD2">
        <w:t xml:space="preserve">v nabídce </w:t>
      </w:r>
      <w:r w:rsidR="009E02ED">
        <w:t xml:space="preserve">rovněž takovou </w:t>
      </w:r>
      <w:r w:rsidRPr="00707DD2">
        <w:t>plnou moc</w:t>
      </w:r>
      <w:r w:rsidR="009E02ED">
        <w:t xml:space="preserve"> nebo takové pověření, ze kterých</w:t>
      </w:r>
      <w:r w:rsidRPr="00707DD2">
        <w:t xml:space="preserve"> musí být zřejmé, k </w:t>
      </w:r>
      <w:r w:rsidR="009E02ED">
        <w:t>jakému</w:t>
      </w:r>
      <w:r w:rsidRPr="00707DD2">
        <w:t xml:space="preserve"> </w:t>
      </w:r>
      <w:r w:rsidR="009E02ED">
        <w:t>právnímu jednání</w:t>
      </w:r>
      <w:r w:rsidRPr="00707DD2">
        <w:t xml:space="preserve"> je osoba zmocněna </w:t>
      </w:r>
      <w:r w:rsidR="009E02ED">
        <w:t xml:space="preserve">nebo pověřena, jakož i </w:t>
      </w:r>
      <w:r w:rsidRPr="00707DD2">
        <w:t xml:space="preserve">platnost </w:t>
      </w:r>
      <w:r w:rsidR="009E02ED">
        <w:t>takového</w:t>
      </w:r>
      <w:r w:rsidR="00952FFF">
        <w:t xml:space="preserve"> </w:t>
      </w:r>
      <w:r w:rsidR="009E02ED">
        <w:t>zmocnění nebo pověření</w:t>
      </w:r>
      <w:r w:rsidRPr="00707DD2">
        <w:t xml:space="preserve">. </w:t>
      </w:r>
    </w:p>
    <w:p w14:paraId="6A7AA0BF" w14:textId="3207BAD8" w:rsidR="003123DD" w:rsidRDefault="003123DD" w:rsidP="000F3682">
      <w:pPr>
        <w:pStyle w:val="Odrkakulat"/>
      </w:pPr>
      <w:r>
        <w:t>V případě společné nabídky bude taková nabídka obsahovat informace a doklady podle odst. </w:t>
      </w:r>
      <w:r>
        <w:fldChar w:fldCharType="begin"/>
      </w:r>
      <w:r>
        <w:instrText xml:space="preserve"> REF _Ref530641943 \r \h </w:instrText>
      </w:r>
      <w:r>
        <w:fldChar w:fldCharType="separate"/>
      </w:r>
      <w:r w:rsidR="003C610A">
        <w:t>7.3</w:t>
      </w:r>
      <w:r>
        <w:fldChar w:fldCharType="end"/>
      </w:r>
      <w:r>
        <w:t xml:space="preserve"> ZD.</w:t>
      </w:r>
    </w:p>
    <w:p w14:paraId="7D75BD30" w14:textId="73F10217" w:rsidR="006F7FE2" w:rsidRDefault="006F7FE2" w:rsidP="000F3682">
      <w:pPr>
        <w:pStyle w:val="Odrkakulat"/>
      </w:pPr>
      <w:r>
        <w:t xml:space="preserve">Na konec nabídky je možné vložit také další dokumenty dle uvážení </w:t>
      </w:r>
      <w:r w:rsidR="001C4A0B">
        <w:t>dodavatele (</w:t>
      </w:r>
      <w:r>
        <w:t>účastníka</w:t>
      </w:r>
      <w:r w:rsidR="001C4A0B">
        <w:t>)</w:t>
      </w:r>
      <w:r w:rsidR="005C05A8">
        <w:t xml:space="preserve">, např. </w:t>
      </w:r>
      <w:r w:rsidR="00884EF3">
        <w:t xml:space="preserve">informace a </w:t>
      </w:r>
      <w:r w:rsidR="005C05A8">
        <w:t>doklady podle odst. </w:t>
      </w:r>
      <w:r w:rsidR="005C05A8">
        <w:fldChar w:fldCharType="begin"/>
      </w:r>
      <w:r w:rsidR="005C05A8">
        <w:instrText xml:space="preserve"> REF _Ref189236777 \r \h </w:instrText>
      </w:r>
      <w:r w:rsidR="005C05A8">
        <w:fldChar w:fldCharType="separate"/>
      </w:r>
      <w:r w:rsidR="003C610A">
        <w:t>12.3</w:t>
      </w:r>
      <w:r w:rsidR="005C05A8">
        <w:fldChar w:fldCharType="end"/>
      </w:r>
      <w:r w:rsidR="005C05A8">
        <w:t xml:space="preserve"> ZD</w:t>
      </w:r>
      <w:r>
        <w:t>.</w:t>
      </w:r>
    </w:p>
    <w:p w14:paraId="28E7D9AB" w14:textId="77777777" w:rsidR="008422DF" w:rsidRDefault="0030448A" w:rsidP="007328D6">
      <w:pPr>
        <w:pStyle w:val="Nadpis4"/>
        <w:tabs>
          <w:tab w:val="num" w:pos="709"/>
          <w:tab w:val="num" w:pos="10264"/>
        </w:tabs>
        <w:ind w:left="709" w:hanging="709"/>
      </w:pPr>
      <w:bookmarkStart w:id="285" w:name="_Toc507697999"/>
      <w:r>
        <w:lastRenderedPageBreak/>
        <w:t>Smlouva o dílo</w:t>
      </w:r>
      <w:bookmarkEnd w:id="285"/>
    </w:p>
    <w:p w14:paraId="619638EE" w14:textId="258D8096" w:rsidR="00FB302A" w:rsidRDefault="00250B89" w:rsidP="008422DF">
      <w:r>
        <w:t>Návrh smlouvy</w:t>
      </w:r>
      <w:r w:rsidR="008422DF">
        <w:t xml:space="preserve"> o dílo, j</w:t>
      </w:r>
      <w:r>
        <w:t>en</w:t>
      </w:r>
      <w:r w:rsidR="009E02ED">
        <w:t xml:space="preserve">ž tvoří </w:t>
      </w:r>
      <w:r w:rsidR="00446D60">
        <w:t>p</w:t>
      </w:r>
      <w:r w:rsidR="009E02ED">
        <w:t>řílohu</w:t>
      </w:r>
      <w:r w:rsidR="001C6506">
        <w:t> </w:t>
      </w:r>
      <w:r w:rsidR="001C6506">
        <w:fldChar w:fldCharType="begin"/>
      </w:r>
      <w:r w:rsidR="001C6506">
        <w:instrText xml:space="preserve"> REF _Ref507690636 \h </w:instrText>
      </w:r>
      <w:r w:rsidR="001C6506">
        <w:fldChar w:fldCharType="separate"/>
      </w:r>
      <w:r w:rsidR="003C610A" w:rsidRPr="00E925E3">
        <w:t>č.</w:t>
      </w:r>
      <w:r w:rsidR="003C610A">
        <w:t> 8</w:t>
      </w:r>
      <w:r w:rsidR="003C610A" w:rsidRPr="00E925E3">
        <w:t xml:space="preserve"> </w:t>
      </w:r>
      <w:r w:rsidR="003C610A">
        <w:t xml:space="preserve">ZD </w:t>
      </w:r>
      <w:r w:rsidR="003C610A" w:rsidRPr="00E925E3">
        <w:t xml:space="preserve">– </w:t>
      </w:r>
      <w:r w:rsidR="003C610A">
        <w:t>Smlouva o </w:t>
      </w:r>
      <w:r w:rsidR="003C610A" w:rsidRPr="00E925E3">
        <w:t>dílo (návrh)</w:t>
      </w:r>
      <w:r w:rsidR="001C6506">
        <w:fldChar w:fldCharType="end"/>
      </w:r>
      <w:r w:rsidR="009E02ED">
        <w:t>,</w:t>
      </w:r>
      <w:r w:rsidR="00EC6902">
        <w:t xml:space="preserve"> </w:t>
      </w:r>
      <w:r>
        <w:rPr>
          <w:u w:val="single"/>
        </w:rPr>
        <w:t>nemusí být vložen</w:t>
      </w:r>
      <w:r w:rsidR="0030448A" w:rsidRPr="004C1B1A">
        <w:rPr>
          <w:u w:val="single"/>
        </w:rPr>
        <w:t xml:space="preserve"> do nabídky</w:t>
      </w:r>
      <w:r w:rsidR="00911822">
        <w:t>,</w:t>
      </w:r>
      <w:r w:rsidR="00911822" w:rsidRPr="00911822">
        <w:t xml:space="preserve"> </w:t>
      </w:r>
      <w:r w:rsidR="008422DF">
        <w:t>jsou-li veškeré údaje a </w:t>
      </w:r>
      <w:r w:rsidR="00911822" w:rsidRPr="00EA7549">
        <w:t xml:space="preserve">informace, jež dodavatel (účastník) </w:t>
      </w:r>
      <w:r w:rsidR="00374BBE">
        <w:t>má podle ZD</w:t>
      </w:r>
      <w:r w:rsidR="00911822" w:rsidRPr="00EA7549">
        <w:t xml:space="preserve"> do návrhu </w:t>
      </w:r>
      <w:r w:rsidR="00911822">
        <w:t>SoD</w:t>
      </w:r>
      <w:r w:rsidR="00911822" w:rsidRPr="00EA7549">
        <w:t xml:space="preserve"> doplnit, součástí jeho nabídky</w:t>
      </w:r>
      <w:r w:rsidR="00D22C70">
        <w:t xml:space="preserve"> (to je splněno, i když nebude uveden v nabídce údaj o číslu autorizované/registrované osoby v příslušném seznamu ČKAIT)</w:t>
      </w:r>
      <w:r w:rsidR="0030448A">
        <w:t xml:space="preserve">. Účastník předložením </w:t>
      </w:r>
      <w:r w:rsidR="00724068">
        <w:t xml:space="preserve">čestného prohlášení </w:t>
      </w:r>
      <w:r w:rsidR="00724068" w:rsidRPr="004C57D3">
        <w:t xml:space="preserve">dle </w:t>
      </w:r>
      <w:r w:rsidR="001C6506" w:rsidRPr="004C57D3">
        <w:t>přílohy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3C610A" w:rsidRPr="00E925E3">
        <w:t>č.</w:t>
      </w:r>
      <w:r w:rsidR="003C610A">
        <w:t> </w:t>
      </w:r>
      <w:r w:rsidR="003C610A" w:rsidRPr="00E925E3">
        <w:t xml:space="preserve">5 </w:t>
      </w:r>
      <w:r w:rsidR="003C610A">
        <w:t xml:space="preserve">ZD </w:t>
      </w:r>
      <w:r w:rsidR="003C610A" w:rsidRPr="00E925E3">
        <w:t xml:space="preserve">– Čestné prohlášení </w:t>
      </w:r>
      <w:r w:rsidR="003C610A">
        <w:t>dodavatele k nabídkové ceně a ke </w:t>
      </w:r>
      <w:r w:rsidR="003C610A" w:rsidRPr="00E925E3">
        <w:t>smlouvě</w:t>
      </w:r>
      <w:r w:rsidR="001C6506" w:rsidRPr="004C57D3">
        <w:fldChar w:fldCharType="end"/>
      </w:r>
      <w:r w:rsidR="001C6506" w:rsidRPr="004C57D3">
        <w:t xml:space="preserve"> </w:t>
      </w:r>
      <w:r w:rsidR="0030448A" w:rsidRPr="004C57D3">
        <w:t>prohlašuje, že s návrhem SoD souhlasí.</w:t>
      </w:r>
    </w:p>
    <w:p w14:paraId="5B12EB0F" w14:textId="77777777" w:rsidR="008422DF" w:rsidRDefault="008422DF" w:rsidP="005C4846">
      <w:pPr>
        <w:rPr>
          <w:sz w:val="16"/>
          <w:szCs w:val="16"/>
        </w:rPr>
      </w:pPr>
    </w:p>
    <w:p w14:paraId="7FD08E2A" w14:textId="77777777" w:rsidR="00416A9F" w:rsidRPr="008422DF" w:rsidRDefault="00416A9F" w:rsidP="008422DF">
      <w:pPr>
        <w:pStyle w:val="poznmka"/>
      </w:pPr>
      <w:r w:rsidRPr="008422DF">
        <w:t>Osobou oprávněnou jednat za dodavatele (účastníka) se rozumí: u fyzick</w:t>
      </w:r>
      <w:r w:rsidR="00DA173E" w:rsidRPr="008422DF">
        <w:t>é</w:t>
      </w:r>
      <w:r w:rsidRPr="008422DF">
        <w:t xml:space="preserve"> osob</w:t>
      </w:r>
      <w:r w:rsidR="00DA173E" w:rsidRPr="008422DF">
        <w:t>y</w:t>
      </w:r>
      <w:r w:rsidRPr="008422DF">
        <w:t xml:space="preserve"> účastník, který nabídku podává,</w:t>
      </w:r>
      <w:r w:rsidR="00DA173E" w:rsidRPr="008422DF">
        <w:t xml:space="preserve"> nebo osoba k tomu </w:t>
      </w:r>
      <w:r w:rsidR="009F73AA" w:rsidRPr="008422DF">
        <w:t xml:space="preserve">účastníkem (fyzickou osobou) </w:t>
      </w:r>
      <w:r w:rsidR="00DA173E" w:rsidRPr="008422DF">
        <w:t>oprávněná na základě plné moci nebo pověření a</w:t>
      </w:r>
      <w:r w:rsidRPr="008422DF">
        <w:t xml:space="preserve"> u právnických osob </w:t>
      </w:r>
      <w:r w:rsidR="009E02ED" w:rsidRPr="008422DF">
        <w:t>člen/ové orgánu osoby, jež </w:t>
      </w:r>
      <w:r w:rsidR="00DA173E" w:rsidRPr="008422DF">
        <w:t xml:space="preserve">jedná/ají v souladu </w:t>
      </w:r>
      <w:r w:rsidR="009F73AA" w:rsidRPr="008422DF">
        <w:t>se </w:t>
      </w:r>
      <w:r w:rsidR="00DA173E" w:rsidRPr="008422DF">
        <w:t>způsobem jednání zapsaným do veřejného rejstříku, nebo osoba k tomu účastníkem</w:t>
      </w:r>
      <w:r w:rsidR="009F73AA" w:rsidRPr="008422DF">
        <w:t xml:space="preserve"> (právnickou osobou)</w:t>
      </w:r>
      <w:r w:rsidR="00DA173E" w:rsidRPr="008422DF">
        <w:t xml:space="preserve"> oprávněná na základě plné moci nebo pověření</w:t>
      </w:r>
      <w:r w:rsidRPr="008422DF">
        <w:t xml:space="preserve">. V případě </w:t>
      </w:r>
      <w:r w:rsidR="00DA173E" w:rsidRPr="008422DF">
        <w:t xml:space="preserve">jednání na základě plné moci nebo </w:t>
      </w:r>
      <w:r w:rsidRPr="008422DF">
        <w:t xml:space="preserve">pověření musí být součástí nabídky </w:t>
      </w:r>
      <w:r w:rsidR="00DA173E" w:rsidRPr="008422DF">
        <w:t xml:space="preserve">taková </w:t>
      </w:r>
      <w:r w:rsidRPr="008422DF">
        <w:t>plná moc</w:t>
      </w:r>
      <w:r w:rsidR="00DA173E" w:rsidRPr="008422DF">
        <w:t xml:space="preserve"> nebo takové pověření</w:t>
      </w:r>
      <w:r w:rsidRPr="008422DF">
        <w:t xml:space="preserve">, </w:t>
      </w:r>
      <w:r w:rsidR="009F73AA" w:rsidRPr="008422DF">
        <w:t xml:space="preserve">jež </w:t>
      </w:r>
      <w:r w:rsidRPr="008422DF">
        <w:t xml:space="preserve">uvádí rozsah </w:t>
      </w:r>
      <w:r w:rsidR="00DA173E" w:rsidRPr="008422DF">
        <w:t xml:space="preserve">zástupčího </w:t>
      </w:r>
      <w:r w:rsidRPr="008422DF">
        <w:t xml:space="preserve">oprávnění (zejména </w:t>
      </w:r>
      <w:r w:rsidR="00DA173E" w:rsidRPr="008422DF">
        <w:t xml:space="preserve">právní jednání, jež </w:t>
      </w:r>
      <w:r w:rsidRPr="008422DF">
        <w:t xml:space="preserve">za účastníka v tomto </w:t>
      </w:r>
      <w:r w:rsidR="00DA173E" w:rsidRPr="008422DF">
        <w:t xml:space="preserve">zadávací </w:t>
      </w:r>
      <w:r w:rsidRPr="008422DF">
        <w:t>řízení</w:t>
      </w:r>
      <w:r w:rsidR="00DA173E" w:rsidRPr="008422DF">
        <w:t xml:space="preserve"> může činit</w:t>
      </w:r>
      <w:r w:rsidRPr="008422DF">
        <w:t xml:space="preserve">), včetně podpisu </w:t>
      </w:r>
      <w:r w:rsidR="009F73AA" w:rsidRPr="008422DF">
        <w:t>zmocnitele (pověřitele)</w:t>
      </w:r>
      <w:r w:rsidRPr="008422DF">
        <w:t xml:space="preserve"> na takové listině.</w:t>
      </w:r>
    </w:p>
    <w:p w14:paraId="7EEADACA" w14:textId="77777777" w:rsidR="009653F3" w:rsidRDefault="006C38A5" w:rsidP="00AA3310">
      <w:pPr>
        <w:pStyle w:val="Nadpis2"/>
      </w:pPr>
      <w:bookmarkStart w:id="286" w:name="_Toc151556306"/>
      <w:bookmarkStart w:id="287" w:name="_Toc215043542"/>
      <w:r w:rsidRPr="006C38A5">
        <w:t>Jiné požadavky zadavatele</w:t>
      </w:r>
      <w:bookmarkEnd w:id="286"/>
      <w:bookmarkEnd w:id="287"/>
      <w:r w:rsidRPr="006C38A5">
        <w:t xml:space="preserve"> </w:t>
      </w:r>
    </w:p>
    <w:p w14:paraId="12D8690D" w14:textId="77777777" w:rsidR="00EE25BD" w:rsidRDefault="00C83013" w:rsidP="008422DF">
      <w:pPr>
        <w:pStyle w:val="Nadpis3"/>
      </w:pPr>
      <w:bookmarkStart w:id="288" w:name="_Ref508348974"/>
      <w:bookmarkStart w:id="289" w:name="_Toc151556307"/>
      <w:bookmarkStart w:id="290" w:name="_Toc215043543"/>
      <w:r>
        <w:t>Výzva podle § 122 ZZVZ</w:t>
      </w:r>
      <w:bookmarkEnd w:id="288"/>
      <w:bookmarkEnd w:id="289"/>
      <w:bookmarkEnd w:id="290"/>
    </w:p>
    <w:p w14:paraId="1342E055" w14:textId="77777777" w:rsidR="00BE3278" w:rsidRPr="00305537" w:rsidRDefault="00BE3278" w:rsidP="00B673F3">
      <w:pPr>
        <w:keepNext/>
      </w:pPr>
      <w:bookmarkStart w:id="291" w:name="_Hlk83046584"/>
      <w:r w:rsidRPr="00305537">
        <w:t>Zadavatel vyzve vybraného dodavatele k předložení:</w:t>
      </w:r>
    </w:p>
    <w:p w14:paraId="07A4D0BC" w14:textId="403D0873" w:rsidR="00BE3278" w:rsidRDefault="00870B95" w:rsidP="0089704B">
      <w:pPr>
        <w:pStyle w:val="slovna"/>
        <w:numPr>
          <w:ilvl w:val="0"/>
          <w:numId w:val="21"/>
        </w:numPr>
        <w:ind w:left="426" w:hanging="426"/>
      </w:pPr>
      <w:r w:rsidRPr="00870B95">
        <w:rPr>
          <w:b/>
        </w:rPr>
        <w:tab/>
      </w:r>
      <w:bookmarkStart w:id="292" w:name="_Ref213917076"/>
      <w:r w:rsidRPr="00870B95">
        <w:rPr>
          <w:b/>
        </w:rPr>
        <w:t xml:space="preserve">originálů nebo úředně ověřených kopií </w:t>
      </w:r>
      <w:r w:rsidR="00BE3278" w:rsidRPr="00C919CE">
        <w:rPr>
          <w:b/>
        </w:rPr>
        <w:t>dokladů o jeho kvalifikac</w:t>
      </w:r>
      <w:r w:rsidR="00BE3278" w:rsidRPr="008F47A1">
        <w:t>i</w:t>
      </w:r>
      <w:r w:rsidR="006421A2">
        <w:t xml:space="preserve"> (včetně dokladů podle § 83 odst. 1 ZZVZ)</w:t>
      </w:r>
      <w:r w:rsidR="00BE3278" w:rsidRPr="003B29C9">
        <w:t>, pokud je již zadavatel nemá k</w:t>
      </w:r>
      <w:r w:rsidR="006421A2">
        <w:t> </w:t>
      </w:r>
      <w:r w:rsidR="00BE3278" w:rsidRPr="003B29C9">
        <w:t>dispozici</w:t>
      </w:r>
      <w:r w:rsidR="006421A2">
        <w:t xml:space="preserve">; </w:t>
      </w:r>
      <w:r w:rsidR="006421A2" w:rsidRPr="00ED7EAD">
        <w:t xml:space="preserve">doklady o základní způsobilosti </w:t>
      </w:r>
      <w:r w:rsidR="006421A2">
        <w:t xml:space="preserve">musí </w:t>
      </w:r>
      <w:r w:rsidR="006421A2" w:rsidRPr="00ED7EAD">
        <w:t>prokazovat splnění požadovaného kritéria způsobilosti v</w:t>
      </w:r>
      <w:r w:rsidR="006421A2">
        <w:t> </w:t>
      </w:r>
      <w:r w:rsidR="006421A2" w:rsidRPr="00ED7EAD">
        <w:t>době podle §</w:t>
      </w:r>
      <w:r w:rsidR="006421A2">
        <w:t> </w:t>
      </w:r>
      <w:r w:rsidR="006421A2" w:rsidRPr="00ED7EAD">
        <w:t>86 odst.</w:t>
      </w:r>
      <w:r w:rsidR="006421A2">
        <w:t> </w:t>
      </w:r>
      <w:r w:rsidR="006421A2" w:rsidRPr="00ED7EAD">
        <w:t>3</w:t>
      </w:r>
      <w:r w:rsidR="006421A2">
        <w:t xml:space="preserve"> ZZVZ;</w:t>
      </w:r>
      <w:bookmarkEnd w:id="292"/>
    </w:p>
    <w:p w14:paraId="58E86415" w14:textId="25407DBF" w:rsidR="00BE3278" w:rsidRPr="003B29C9" w:rsidRDefault="00BE3278" w:rsidP="0089704B">
      <w:pPr>
        <w:pStyle w:val="slovna"/>
        <w:numPr>
          <w:ilvl w:val="0"/>
          <w:numId w:val="21"/>
        </w:numPr>
        <w:ind w:left="426" w:hanging="426"/>
      </w:pPr>
      <w:r w:rsidRPr="004D2EF3">
        <w:rPr>
          <w:b/>
        </w:rPr>
        <w:t>dokladů</w:t>
      </w:r>
      <w:r w:rsidRPr="003B29C9">
        <w:t xml:space="preserve">, </w:t>
      </w:r>
      <w:r w:rsidRPr="004D2EF3">
        <w:rPr>
          <w:b/>
        </w:rPr>
        <w:t>jejichž předložení</w:t>
      </w:r>
      <w:r w:rsidRPr="003B29C9">
        <w:t xml:space="preserve"> </w:t>
      </w:r>
      <w:r w:rsidRPr="004D2EF3">
        <w:rPr>
          <w:b/>
        </w:rPr>
        <w:t>je podmínkou uzavření smlouvy</w:t>
      </w:r>
      <w:r w:rsidR="001C4A0B" w:rsidRPr="004D2EF3">
        <w:rPr>
          <w:b/>
        </w:rPr>
        <w:t xml:space="preserve"> o dílo</w:t>
      </w:r>
      <w:r w:rsidR="00096567" w:rsidRPr="00C919CE">
        <w:t>,</w:t>
      </w:r>
      <w:r w:rsidR="00096567">
        <w:rPr>
          <w:b/>
        </w:rPr>
        <w:t xml:space="preserve"> </w:t>
      </w:r>
      <w:r w:rsidR="00096567" w:rsidRPr="00C919CE">
        <w:t xml:space="preserve">(viz odst. </w:t>
      </w:r>
      <w:r w:rsidR="00096567">
        <w:fldChar w:fldCharType="begin"/>
      </w:r>
      <w:r w:rsidR="00096567">
        <w:instrText xml:space="preserve"> REF _Ref508367133 \r \h </w:instrText>
      </w:r>
      <w:r w:rsidR="00096567">
        <w:fldChar w:fldCharType="separate"/>
      </w:r>
      <w:r w:rsidR="003C610A">
        <w:t>12.1.1</w:t>
      </w:r>
      <w:r w:rsidR="00096567">
        <w:fldChar w:fldCharType="end"/>
      </w:r>
      <w:r w:rsidR="00096567">
        <w:t xml:space="preserve"> ZD)</w:t>
      </w:r>
      <w:r w:rsidR="00153C42">
        <w:t>.</w:t>
      </w:r>
    </w:p>
    <w:p w14:paraId="665464C6" w14:textId="77777777" w:rsidR="00BE3278" w:rsidRDefault="00BE3278" w:rsidP="005C4846">
      <w:r w:rsidRPr="003B29C9">
        <w:t>Dokumenty budou předkládány v elektronické podobě.</w:t>
      </w:r>
    </w:p>
    <w:p w14:paraId="4EAAF664" w14:textId="77777777" w:rsidR="00C07737" w:rsidRDefault="00C07737" w:rsidP="007328D6">
      <w:pPr>
        <w:pStyle w:val="Nadpis4"/>
        <w:tabs>
          <w:tab w:val="num" w:pos="709"/>
          <w:tab w:val="num" w:pos="10264"/>
        </w:tabs>
        <w:ind w:left="709" w:hanging="709"/>
      </w:pPr>
      <w:bookmarkStart w:id="293" w:name="_Ref508367133"/>
      <w:r>
        <w:t>Doklady podle § 104 ZZVZ</w:t>
      </w:r>
      <w:bookmarkEnd w:id="293"/>
    </w:p>
    <w:p w14:paraId="0FBB3AD7" w14:textId="77777777" w:rsidR="00BE3278" w:rsidRPr="00C20C48" w:rsidRDefault="00B54B9B" w:rsidP="00EC385D">
      <w:pPr>
        <w:keepNext/>
      </w:pPr>
      <w:r>
        <w:t xml:space="preserve">Doklady požadované </w:t>
      </w:r>
      <w:r w:rsidR="00153C42">
        <w:t>po</w:t>
      </w:r>
      <w:r>
        <w:t>dle § </w:t>
      </w:r>
      <w:r w:rsidR="00BE3278" w:rsidRPr="00C20C48">
        <w:t>104 ZZVZ před podpisem smlouvy o dílo</w:t>
      </w:r>
      <w:r w:rsidR="00D06AD2">
        <w:t xml:space="preserve"> (v rámci výzvy podle § 122 ZZVZ)</w:t>
      </w:r>
      <w:r w:rsidR="00BE3278" w:rsidRPr="00C20C48">
        <w:t>:</w:t>
      </w:r>
    </w:p>
    <w:p w14:paraId="1CCCFBC9" w14:textId="270F2BB1" w:rsidR="00C24D2A" w:rsidRPr="00565DC5" w:rsidRDefault="00B26B2C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294" w:name="_Ref147772004"/>
      <w:bookmarkStart w:id="295" w:name="_Ref151372406"/>
      <w:bookmarkStart w:id="296" w:name="_Ref151538668"/>
      <w:r w:rsidRPr="00EE004E">
        <w:t xml:space="preserve">pro osobu, která bude zastávat pozici </w:t>
      </w:r>
      <w:r w:rsidRPr="007328D6">
        <w:t>stavbyvedoucího</w:t>
      </w:r>
      <w:r w:rsidRPr="00EE004E">
        <w:t xml:space="preserve"> podle odst</w:t>
      </w:r>
      <w:r w:rsidR="00257A84">
        <w:t>. </w:t>
      </w:r>
      <w:r w:rsidR="00257A84">
        <w:fldChar w:fldCharType="begin"/>
      </w:r>
      <w:r w:rsidR="00257A84">
        <w:instrText xml:space="preserve"> REF _Ref507698485 \n \h </w:instrText>
      </w:r>
      <w:r w:rsidR="00257A84">
        <w:fldChar w:fldCharType="separate"/>
      </w:r>
      <w:r w:rsidR="003C610A">
        <w:t>5.4</w:t>
      </w:r>
      <w:r w:rsidR="00257A84">
        <w:fldChar w:fldCharType="end"/>
      </w:r>
      <w:r w:rsidR="00257A84">
        <w:t xml:space="preserve"> písm. </w:t>
      </w:r>
      <w:r w:rsidR="00257A84">
        <w:fldChar w:fldCharType="begin"/>
      </w:r>
      <w:r w:rsidR="00257A84">
        <w:instrText xml:space="preserve"> REF _Ref147496805 \n \h </w:instrText>
      </w:r>
      <w:r w:rsidR="00257A84">
        <w:fldChar w:fldCharType="separate"/>
      </w:r>
      <w:r w:rsidR="003C610A">
        <w:t>b)</w:t>
      </w:r>
      <w:r w:rsidR="00257A84">
        <w:fldChar w:fldCharType="end"/>
      </w:r>
      <w:r w:rsidRPr="00EE004E">
        <w:t xml:space="preserve"> </w:t>
      </w:r>
      <w:r w:rsidR="00A20D2E">
        <w:t xml:space="preserve">bod i. </w:t>
      </w:r>
      <w:r w:rsidRPr="00EE004E">
        <w:t>ZD</w:t>
      </w:r>
      <w:r>
        <w:t>,</w:t>
      </w:r>
      <w:r w:rsidRPr="00EE004E">
        <w:t xml:space="preserve"> vybraný dodavatel předloží </w:t>
      </w:r>
      <w:r w:rsidRPr="00EE004E">
        <w:rPr>
          <w:b/>
          <w:bCs/>
        </w:rPr>
        <w:t>osvědčení o registraci osoby usazené nebo hostující</w:t>
      </w:r>
      <w:r w:rsidRPr="00EE004E">
        <w:t xml:space="preserve"> jakožto </w:t>
      </w:r>
      <w:r w:rsidRPr="00A93B44">
        <w:rPr>
          <w:b/>
        </w:rPr>
        <w:t>autorizovaného technika nebo</w:t>
      </w:r>
      <w:r w:rsidRPr="00EE004E">
        <w:rPr>
          <w:b/>
          <w:bCs/>
        </w:rPr>
        <w:t xml:space="preserve"> autorizovaného inženýra</w:t>
      </w:r>
      <w:r w:rsidRPr="00EE004E">
        <w:t xml:space="preserve"> </w:t>
      </w:r>
      <w:r w:rsidRPr="00EE004E">
        <w:rPr>
          <w:b/>
        </w:rPr>
        <w:t>pro </w:t>
      </w:r>
      <w:r w:rsidRPr="00EE004E">
        <w:rPr>
          <w:b/>
          <w:bCs/>
        </w:rPr>
        <w:t xml:space="preserve">obor </w:t>
      </w:r>
      <w:r w:rsidR="00B42434">
        <w:rPr>
          <w:b/>
          <w:bCs/>
        </w:rPr>
        <w:t>pozemní stavby</w:t>
      </w:r>
      <w:r w:rsidRPr="00EE004E">
        <w:rPr>
          <w:rStyle w:val="Znakapoznpodarou"/>
          <w:b/>
          <w:bCs/>
        </w:rPr>
        <w:footnoteReference w:id="5"/>
      </w:r>
      <w:bookmarkEnd w:id="294"/>
      <w:r w:rsidRPr="00EE004E">
        <w:t>, pokud vybraný dodavatel při</w:t>
      </w:r>
      <w:r>
        <w:t> </w:t>
      </w:r>
      <w:r w:rsidRPr="00EE004E">
        <w:t xml:space="preserve">prokazování kvalifikace podle </w:t>
      </w:r>
      <w:r w:rsidR="00257A84" w:rsidRPr="00EE004E">
        <w:t>odst</w:t>
      </w:r>
      <w:r w:rsidR="00257A84">
        <w:t>. </w:t>
      </w:r>
      <w:r w:rsidR="00257A84">
        <w:fldChar w:fldCharType="begin"/>
      </w:r>
      <w:r w:rsidR="00257A84">
        <w:instrText xml:space="preserve"> REF _Ref507698485 \n \h </w:instrText>
      </w:r>
      <w:r w:rsidR="00257A84">
        <w:fldChar w:fldCharType="separate"/>
      </w:r>
      <w:r w:rsidR="003C610A">
        <w:t>5.4</w:t>
      </w:r>
      <w:r w:rsidR="00257A84">
        <w:fldChar w:fldCharType="end"/>
      </w:r>
      <w:r w:rsidR="00257A84">
        <w:t xml:space="preserve"> písm. </w:t>
      </w:r>
      <w:bookmarkStart w:id="297" w:name="_Hlt152059046"/>
      <w:r w:rsidR="00257A84">
        <w:fldChar w:fldCharType="begin"/>
      </w:r>
      <w:r w:rsidR="00257A84">
        <w:instrText xml:space="preserve"> REF _Ref147496805 \n \h </w:instrText>
      </w:r>
      <w:r w:rsidR="00257A84">
        <w:fldChar w:fldCharType="separate"/>
      </w:r>
      <w:r w:rsidR="003C610A">
        <w:t>b)</w:t>
      </w:r>
      <w:r w:rsidR="00257A84">
        <w:fldChar w:fldCharType="end"/>
      </w:r>
      <w:bookmarkEnd w:id="297"/>
      <w:r w:rsidR="004305B3" w:rsidRPr="004305B3">
        <w:t xml:space="preserve"> </w:t>
      </w:r>
      <w:r w:rsidR="004305B3">
        <w:t>bod i.</w:t>
      </w:r>
      <w:r w:rsidR="00257A84" w:rsidRPr="00EE004E">
        <w:t xml:space="preserve"> ZD</w:t>
      </w:r>
      <w:r w:rsidRPr="00EE004E">
        <w:t xml:space="preserve"> postupoval podle § 81 ZZVZ a § 45 odst. 3 ZZVZ</w:t>
      </w:r>
      <w:r w:rsidR="00C24D2A" w:rsidRPr="005C0173">
        <w:t>,</w:t>
      </w:r>
      <w:bookmarkEnd w:id="295"/>
      <w:bookmarkEnd w:id="296"/>
    </w:p>
    <w:p w14:paraId="7EE411E7" w14:textId="4095F8CA" w:rsidR="00BE3278" w:rsidRPr="003B29C9" w:rsidRDefault="00BE3278" w:rsidP="0089704B">
      <w:pPr>
        <w:pStyle w:val="slovna"/>
        <w:numPr>
          <w:ilvl w:val="0"/>
          <w:numId w:val="14"/>
        </w:numPr>
        <w:tabs>
          <w:tab w:val="clear" w:pos="426"/>
        </w:tabs>
        <w:ind w:left="426" w:hanging="426"/>
      </w:pPr>
      <w:bookmarkStart w:id="298" w:name="_Ref151375903"/>
      <w:bookmarkStart w:id="299" w:name="_Ref151538687"/>
      <w:r w:rsidRPr="00E9177F">
        <w:rPr>
          <w:b/>
          <w:bCs/>
        </w:rPr>
        <w:t>pojistná</w:t>
      </w:r>
      <w:r w:rsidRPr="00E9177F">
        <w:rPr>
          <w:b/>
        </w:rPr>
        <w:t xml:space="preserve"> smlouva</w:t>
      </w:r>
      <w:r w:rsidRPr="003B29C9">
        <w:t xml:space="preserve"> </w:t>
      </w:r>
      <w:r w:rsidR="00C24D2A" w:rsidRPr="00C919CE">
        <w:rPr>
          <w:b/>
          <w:bCs/>
        </w:rPr>
        <w:t>podle</w:t>
      </w:r>
      <w:r w:rsidR="007D714E">
        <w:t xml:space="preserve"> </w:t>
      </w:r>
      <w:r w:rsidR="001E4F53">
        <w:t>odst. </w:t>
      </w:r>
      <w:r w:rsidR="001E4F53">
        <w:fldChar w:fldCharType="begin"/>
      </w:r>
      <w:r w:rsidR="001E4F53">
        <w:instrText xml:space="preserve"> REF _Ref508434230 \r \h </w:instrText>
      </w:r>
      <w:r w:rsidR="001E4F53">
        <w:fldChar w:fldCharType="separate"/>
      </w:r>
      <w:r w:rsidR="003C610A">
        <w:t>10.4</w:t>
      </w:r>
      <w:r w:rsidR="001E4F53">
        <w:fldChar w:fldCharType="end"/>
      </w:r>
      <w:r w:rsidR="001E4F53">
        <w:t xml:space="preserve"> ZD</w:t>
      </w:r>
      <w:r w:rsidR="009F1889">
        <w:t xml:space="preserve"> </w:t>
      </w:r>
      <w:r w:rsidR="001C4A0B">
        <w:t>a</w:t>
      </w:r>
      <w:bookmarkEnd w:id="298"/>
      <w:bookmarkEnd w:id="299"/>
    </w:p>
    <w:p w14:paraId="0E8FBA7D" w14:textId="54DE26A3" w:rsidR="00BE3278" w:rsidRPr="00B54B9B" w:rsidRDefault="00C24D2A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300" w:name="_Ref151375905"/>
      <w:bookmarkStart w:id="301" w:name="_Ref151538688"/>
      <w:r w:rsidRPr="00A4470A">
        <w:rPr>
          <w:b/>
          <w:bCs/>
        </w:rPr>
        <w:t>doklad o zaplacení pojistného</w:t>
      </w:r>
      <w:r w:rsidRPr="00533F62">
        <w:t xml:space="preserve"> v souladu s pojistnou smlouvou podle odst. </w:t>
      </w:r>
      <w:r w:rsidRPr="00533F62">
        <w:fldChar w:fldCharType="begin"/>
      </w:r>
      <w:r w:rsidRPr="00533F62">
        <w:instrText xml:space="preserve"> REF _Ref508434297 \r \h </w:instrText>
      </w:r>
      <w:r>
        <w:instrText xml:space="preserve"> \* MERGEFORMAT </w:instrText>
      </w:r>
      <w:r w:rsidRPr="00533F62">
        <w:fldChar w:fldCharType="separate"/>
      </w:r>
      <w:r w:rsidR="003C610A">
        <w:t>10.4</w:t>
      </w:r>
      <w:r w:rsidRPr="00533F62">
        <w:fldChar w:fldCharType="end"/>
      </w:r>
      <w:r w:rsidRPr="00533F62">
        <w:t xml:space="preserve"> ZD vybraným dodavatelem</w:t>
      </w:r>
      <w:r w:rsidR="00BE3278" w:rsidRPr="003B29C9">
        <w:t>.</w:t>
      </w:r>
      <w:bookmarkEnd w:id="300"/>
      <w:bookmarkEnd w:id="301"/>
    </w:p>
    <w:p w14:paraId="4E61B907" w14:textId="026EDFCB" w:rsidR="002F6D4C" w:rsidRPr="003007D6" w:rsidRDefault="002F6D4C" w:rsidP="002F6D4C">
      <w:pPr>
        <w:pStyle w:val="slovna"/>
        <w:numPr>
          <w:ilvl w:val="0"/>
          <w:numId w:val="0"/>
        </w:numPr>
        <w:ind w:left="397" w:hanging="397"/>
      </w:pPr>
      <w:r w:rsidRPr="003007D6">
        <w:t xml:space="preserve">Doklad podle odst. 12.1.1 písm. </w:t>
      </w:r>
      <w:r w:rsidRPr="003007D6">
        <w:fldChar w:fldCharType="begin"/>
      </w:r>
      <w:r w:rsidRPr="003007D6">
        <w:instrText xml:space="preserve"> REF _Ref151372406 \r \h </w:instrText>
      </w:r>
      <w:r w:rsidR="006D375E" w:rsidRPr="003007D6">
        <w:instrText xml:space="preserve"> \* MERGEFORMAT </w:instrText>
      </w:r>
      <w:r w:rsidRPr="003007D6">
        <w:fldChar w:fldCharType="separate"/>
      </w:r>
      <w:r w:rsidR="003C610A">
        <w:t>a)</w:t>
      </w:r>
      <w:r w:rsidRPr="003007D6">
        <w:fldChar w:fldCharType="end"/>
      </w:r>
      <w:r w:rsidRPr="003007D6">
        <w:t xml:space="preserve"> ZD předkládá vybraný dodavatel </w:t>
      </w:r>
      <w:r w:rsidRPr="003007D6">
        <w:rPr>
          <w:b/>
          <w:bCs/>
        </w:rPr>
        <w:t>v originále nebo úředně ověřené kopii</w:t>
      </w:r>
      <w:r w:rsidRPr="003007D6">
        <w:t>.</w:t>
      </w:r>
    </w:p>
    <w:p w14:paraId="03AC033A" w14:textId="6A68EF53" w:rsidR="002F6D4C" w:rsidRDefault="002F6D4C" w:rsidP="002F6D4C">
      <w:pPr>
        <w:pStyle w:val="slovna"/>
        <w:numPr>
          <w:ilvl w:val="0"/>
          <w:numId w:val="0"/>
        </w:numPr>
        <w:ind w:left="397" w:hanging="397"/>
      </w:pPr>
      <w:r w:rsidRPr="003007D6">
        <w:t xml:space="preserve">Doklady podle odst. 12.1.1 písm. </w:t>
      </w:r>
      <w:r w:rsidRPr="003007D6">
        <w:fldChar w:fldCharType="begin"/>
      </w:r>
      <w:r w:rsidRPr="003007D6">
        <w:instrText xml:space="preserve"> REF _Ref151375903 \r \h </w:instrText>
      </w:r>
      <w:r w:rsidR="006D375E" w:rsidRPr="003007D6">
        <w:instrText xml:space="preserve"> \* MERGEFORMAT </w:instrText>
      </w:r>
      <w:r w:rsidRPr="003007D6">
        <w:fldChar w:fldCharType="separate"/>
      </w:r>
      <w:r w:rsidR="003C610A">
        <w:t>b)</w:t>
      </w:r>
      <w:r w:rsidRPr="003007D6">
        <w:fldChar w:fldCharType="end"/>
      </w:r>
      <w:r w:rsidRPr="003007D6">
        <w:t xml:space="preserve"> a </w:t>
      </w:r>
      <w:r w:rsidRPr="003007D6">
        <w:fldChar w:fldCharType="begin"/>
      </w:r>
      <w:r w:rsidRPr="003007D6">
        <w:instrText xml:space="preserve"> REF _Ref151375905 \r \h </w:instrText>
      </w:r>
      <w:r w:rsidR="006D375E" w:rsidRPr="003007D6">
        <w:instrText xml:space="preserve"> \* MERGEFORMAT </w:instrText>
      </w:r>
      <w:r w:rsidRPr="003007D6">
        <w:fldChar w:fldCharType="separate"/>
      </w:r>
      <w:r w:rsidR="003C610A">
        <w:t>c)</w:t>
      </w:r>
      <w:r w:rsidRPr="003007D6">
        <w:fldChar w:fldCharType="end"/>
      </w:r>
      <w:r w:rsidRPr="003007D6">
        <w:t xml:space="preserve"> ZD předkládá </w:t>
      </w:r>
      <w:r w:rsidRPr="007328D6">
        <w:t xml:space="preserve">vybraný dodavatel </w:t>
      </w:r>
      <w:r w:rsidRPr="007328D6">
        <w:rPr>
          <w:b/>
          <w:bCs/>
        </w:rPr>
        <w:t>alespoň v prosté kopii</w:t>
      </w:r>
      <w:r w:rsidRPr="007328D6">
        <w:t>.</w:t>
      </w:r>
    </w:p>
    <w:p w14:paraId="73C4F75B" w14:textId="77777777" w:rsidR="00E925E3" w:rsidRDefault="00E925E3" w:rsidP="007328D6">
      <w:pPr>
        <w:pStyle w:val="Nadpis4"/>
        <w:tabs>
          <w:tab w:val="num" w:pos="709"/>
          <w:tab w:val="num" w:pos="10264"/>
        </w:tabs>
        <w:ind w:left="709" w:hanging="709"/>
      </w:pPr>
      <w:r>
        <w:t>Skutečný majitel</w:t>
      </w:r>
    </w:p>
    <w:p w14:paraId="66524815" w14:textId="77777777" w:rsidR="00E925E3" w:rsidRDefault="00E925E3" w:rsidP="00E925E3">
      <w:r>
        <w:t>Zadavatel v souladu s § 122 odst. </w:t>
      </w:r>
      <w:r w:rsidR="007E7945">
        <w:t>5</w:t>
      </w:r>
      <w:r w:rsidRPr="00C47E42">
        <w:t xml:space="preserve"> ZZVZ u vybraného dodavatele, </w:t>
      </w:r>
      <w:r w:rsidRPr="00C83013">
        <w:rPr>
          <w:u w:val="single"/>
        </w:rPr>
        <w:t>je-li českou právnickou osobou</w:t>
      </w:r>
      <w:r w:rsidRPr="00C47E42">
        <w:t xml:space="preserve">, </w:t>
      </w:r>
      <w:r w:rsidRPr="009A6DE8">
        <w:t>zjistí údaje o jeho skutečném majiteli</w:t>
      </w:r>
      <w:r w:rsidRPr="00C47E42">
        <w:t xml:space="preserve"> </w:t>
      </w:r>
      <w:r w:rsidRPr="00594BE6">
        <w:t>podle zákona upravujícího evidenci skutečných majitelů (dále jen „</w:t>
      </w:r>
      <w:r w:rsidRPr="00A30045">
        <w:rPr>
          <w:b/>
        </w:rPr>
        <w:t>skutečný majitel</w:t>
      </w:r>
      <w:r w:rsidRPr="00594BE6">
        <w:t>“) z evidence skutečných majitelů podle téhož zákona (dále jen „</w:t>
      </w:r>
      <w:r w:rsidRPr="00A30045">
        <w:rPr>
          <w:b/>
        </w:rPr>
        <w:t>evidence skutečných majitelů</w:t>
      </w:r>
      <w:r w:rsidRPr="00594BE6">
        <w:t>“). Zjištěné údaje zadavatel uvede v dokumentaci o zadávacím řízení. Pro tyto účely umožní Ministerstvo spravedlnosti zadavateli získat způsobem umožňujícím dálkový přístup z evidence skutečných majitelů úplný výpis platných údajů a údajů, které byly vymazány bez náhrady nebo s nahrazením novými údaji podle zákona upravujícího evidenci skutečnýc</w:t>
      </w:r>
      <w:r>
        <w:t>h majitelů.</w:t>
      </w:r>
    </w:p>
    <w:p w14:paraId="7DA4285D" w14:textId="77777777" w:rsidR="00E925E3" w:rsidRDefault="00E925E3" w:rsidP="00E925E3">
      <w:pPr>
        <w:keepNext/>
      </w:pPr>
      <w:r w:rsidRPr="00A30045">
        <w:lastRenderedPageBreak/>
        <w:t>Vybraného</w:t>
      </w:r>
      <w:r>
        <w:t xml:space="preserve"> dodavatele, </w:t>
      </w:r>
      <w:r w:rsidRPr="00C47E42">
        <w:rPr>
          <w:u w:val="single"/>
        </w:rPr>
        <w:t>je-li zahraniční právnickou osobou</w:t>
      </w:r>
      <w:r>
        <w:t>, zadavatel vyzve k předložení výpisu ze zahraniční evidence obdobné evidenci skutečných majitelů nebo, není-li takové evidence,</w:t>
      </w:r>
    </w:p>
    <w:p w14:paraId="1DAD76B7" w14:textId="77777777" w:rsidR="00E925E3" w:rsidRPr="00A30045" w:rsidRDefault="00E925E3" w:rsidP="0089704B">
      <w:pPr>
        <w:pStyle w:val="slovna"/>
        <w:numPr>
          <w:ilvl w:val="0"/>
          <w:numId w:val="15"/>
        </w:numPr>
        <w:ind w:left="426" w:hanging="426"/>
      </w:pPr>
      <w:r w:rsidRPr="00A30045">
        <w:t>ke sdělení identifikačních údajů všech osob, které jsou jeho skutečným majitelem, a</w:t>
      </w:r>
    </w:p>
    <w:p w14:paraId="22B018C8" w14:textId="77777777" w:rsidR="00E925E3" w:rsidRDefault="00E925E3" w:rsidP="0089704B">
      <w:pPr>
        <w:pStyle w:val="slovna"/>
        <w:keepNext/>
        <w:numPr>
          <w:ilvl w:val="0"/>
          <w:numId w:val="15"/>
        </w:numPr>
        <w:ind w:left="425" w:hanging="425"/>
      </w:pPr>
      <w:r w:rsidRPr="00A30045">
        <w:rPr>
          <w:bCs/>
        </w:rPr>
        <w:t xml:space="preserve">k </w:t>
      </w:r>
      <w:r w:rsidRPr="00C919CE">
        <w:t>předložení</w:t>
      </w:r>
      <w:r w:rsidRPr="00A30045">
        <w:t xml:space="preserve"> dokladů</w:t>
      </w:r>
      <w:r>
        <w:t>, z nichž vyplývá vztah všech osob podle písmene a) k dodavateli; těmito doklady jsou zejména:</w:t>
      </w:r>
    </w:p>
    <w:p w14:paraId="58B38360" w14:textId="77777777" w:rsidR="00E925E3" w:rsidRDefault="00E925E3" w:rsidP="000F3682">
      <w:pPr>
        <w:pStyle w:val="Odrkakulat"/>
      </w:pPr>
      <w:r w:rsidRPr="009166CB">
        <w:t>výpis ze zahraniční evidence obdobné veřejnému rejstříku,</w:t>
      </w:r>
    </w:p>
    <w:p w14:paraId="79C3E817" w14:textId="77777777" w:rsidR="00E925E3" w:rsidRDefault="00E925E3" w:rsidP="000F3682">
      <w:pPr>
        <w:pStyle w:val="Odrkakulat"/>
      </w:pPr>
      <w:r w:rsidRPr="009166CB">
        <w:t>seznam akcionářů</w:t>
      </w:r>
      <w:r>
        <w:t>,</w:t>
      </w:r>
    </w:p>
    <w:p w14:paraId="6BABC1F9" w14:textId="77777777" w:rsidR="00E925E3" w:rsidRDefault="00E925E3" w:rsidP="000F3682">
      <w:pPr>
        <w:pStyle w:val="Odrkakulat"/>
      </w:pPr>
      <w:r w:rsidRPr="009166CB">
        <w:t>rozhodnutí statutárního orgánu o vyplacení podílu na zisku,</w:t>
      </w:r>
    </w:p>
    <w:p w14:paraId="373D64D2" w14:textId="77777777" w:rsidR="00E925E3" w:rsidRPr="00C20C48" w:rsidRDefault="00E925E3" w:rsidP="000F3682">
      <w:pPr>
        <w:pStyle w:val="Odrkakulat"/>
      </w:pPr>
      <w:r w:rsidRPr="00605EC3">
        <w:t>společenská</w:t>
      </w:r>
      <w:r w:rsidRPr="009166CB">
        <w:t xml:space="preserve"> smlouva, zakladatelská listina nebo stanovy.</w:t>
      </w:r>
    </w:p>
    <w:p w14:paraId="49518D67" w14:textId="77777777" w:rsidR="00C07737" w:rsidRDefault="00C07737" w:rsidP="007328D6">
      <w:pPr>
        <w:pStyle w:val="Nadpis4"/>
        <w:tabs>
          <w:tab w:val="num" w:pos="709"/>
          <w:tab w:val="num" w:pos="10264"/>
        </w:tabs>
        <w:ind w:left="709" w:hanging="709"/>
      </w:pPr>
      <w:r>
        <w:t xml:space="preserve">Následky podle § 122 </w:t>
      </w:r>
      <w:r w:rsidR="00E925E3">
        <w:t xml:space="preserve">odst. </w:t>
      </w:r>
      <w:r w:rsidR="00981D0F">
        <w:t>8</w:t>
      </w:r>
      <w:r w:rsidR="00E925E3">
        <w:t xml:space="preserve"> </w:t>
      </w:r>
      <w:r>
        <w:t xml:space="preserve">ZZVZ </w:t>
      </w:r>
    </w:p>
    <w:p w14:paraId="58AA7C56" w14:textId="77777777" w:rsidR="00C07737" w:rsidRPr="00257DC4" w:rsidRDefault="00C07737" w:rsidP="00C07737">
      <w:pPr>
        <w:keepNext/>
      </w:pPr>
      <w:r w:rsidRPr="00257DC4">
        <w:t>Zadavatel v souladu s</w:t>
      </w:r>
      <w:r w:rsidR="00E925E3">
        <w:t xml:space="preserve"> § 122 odst. </w:t>
      </w:r>
      <w:r w:rsidR="00981D0F">
        <w:t>8</w:t>
      </w:r>
      <w:r w:rsidRPr="00257DC4">
        <w:t xml:space="preserve"> ZZ</w:t>
      </w:r>
      <w:r w:rsidR="005E4DA5">
        <w:t>VZ vyloučí vybraného dodavatele,</w:t>
      </w:r>
    </w:p>
    <w:p w14:paraId="1F70D9DE" w14:textId="77777777" w:rsidR="00C07737" w:rsidRPr="00257DC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 xml:space="preserve">je-li českou právnickou osobou, která má skutečného majitele, pokud nebylo podle </w:t>
      </w:r>
      <w:r w:rsidR="00E925E3">
        <w:t>§ </w:t>
      </w:r>
      <w:r w:rsidRPr="00257DC4">
        <w:t>122 odst</w:t>
      </w:r>
      <w:r w:rsidR="00E925E3">
        <w:t>. </w:t>
      </w:r>
      <w:r w:rsidR="00981D0F">
        <w:t>5</w:t>
      </w:r>
      <w:r w:rsidRPr="00257DC4">
        <w:t xml:space="preserve"> ZZVZ možné zjistit údaje o jeho skutečném majiteli z evidence skutečných majitelů; k zápisu zpřístupněnému v evidenci skutečných majitelů po odeslání oznámení o vyloučení dodavatele se nepřihlíží,</w:t>
      </w:r>
      <w:r w:rsidR="00A37F31">
        <w:t xml:space="preserve"> nebo</w:t>
      </w:r>
    </w:p>
    <w:p w14:paraId="4762DF55" w14:textId="77777777" w:rsidR="00FE1A3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>který nepředložil údaje</w:t>
      </w:r>
      <w:r w:rsidR="00096567">
        <w:t xml:space="preserve"> nebo </w:t>
      </w:r>
      <w:r w:rsidRPr="00257DC4">
        <w:t>doklady podle § 122</w:t>
      </w:r>
      <w:r w:rsidR="00952FFF">
        <w:t xml:space="preserve"> </w:t>
      </w:r>
      <w:r w:rsidRPr="00257DC4">
        <w:t>odst.</w:t>
      </w:r>
      <w:r>
        <w:t> </w:t>
      </w:r>
      <w:r w:rsidRPr="00257DC4">
        <w:t>3</w:t>
      </w:r>
      <w:r w:rsidR="00981D0F">
        <w:t>, 4</w:t>
      </w:r>
      <w:r w:rsidRPr="00257DC4">
        <w:t xml:space="preserve"> nebo </w:t>
      </w:r>
      <w:r w:rsidR="00981D0F">
        <w:t>6</w:t>
      </w:r>
      <w:r w:rsidRPr="00257DC4">
        <w:t xml:space="preserve"> ZZVZ</w:t>
      </w:r>
      <w:r w:rsidRPr="00594BE6">
        <w:t>.</w:t>
      </w:r>
    </w:p>
    <w:p w14:paraId="371E96DF" w14:textId="77777777" w:rsidR="00FE1A34" w:rsidRDefault="00FE1A34" w:rsidP="00D4596F">
      <w:pPr>
        <w:pStyle w:val="Nadpis3"/>
        <w:tabs>
          <w:tab w:val="clear" w:pos="1247"/>
          <w:tab w:val="num" w:pos="1134"/>
        </w:tabs>
        <w:ind w:left="1134" w:hanging="1134"/>
      </w:pPr>
      <w:bookmarkStart w:id="302" w:name="_Toc151556308"/>
      <w:bookmarkStart w:id="303" w:name="_Toc215043544"/>
      <w:r>
        <w:t>Střet zájmů</w:t>
      </w:r>
      <w:bookmarkEnd w:id="302"/>
      <w:bookmarkEnd w:id="303"/>
    </w:p>
    <w:p w14:paraId="2DCBC3D1" w14:textId="74442B95" w:rsidR="005C05A8" w:rsidRDefault="00FE1A34" w:rsidP="00FE1A34">
      <w:r w:rsidRPr="004F65BA">
        <w:t>Zadavatel požaduje</w:t>
      </w:r>
      <w:r>
        <w:t xml:space="preserve">, aby byly </w:t>
      </w:r>
      <w:r w:rsidR="00D77D63" w:rsidRPr="004F65BA">
        <w:t>z</w:t>
      </w:r>
      <w:r w:rsidR="00D77D63">
        <w:t>e strany dodavatele (účastníka) a jeho</w:t>
      </w:r>
      <w:r w:rsidR="00D77D63" w:rsidRPr="004F65BA">
        <w:t xml:space="preserve"> poddodava</w:t>
      </w:r>
      <w:r w:rsidR="00D77D63">
        <w:t xml:space="preserve">telů </w:t>
      </w:r>
      <w:r>
        <w:t>dodrženy podmín</w:t>
      </w:r>
      <w:r w:rsidRPr="004F65BA">
        <w:t>k</w:t>
      </w:r>
      <w:r>
        <w:t>y</w:t>
      </w:r>
      <w:r w:rsidRPr="004F65BA">
        <w:t xml:space="preserve"> </w:t>
      </w:r>
      <w:r>
        <w:t>po</w:t>
      </w:r>
      <w:r w:rsidRPr="004F65BA">
        <w:t xml:space="preserve">dle </w:t>
      </w:r>
      <w:r>
        <w:t>§ 4b zákona č. 159/2006 Sb., o střetu zájmů, v platném znění. Dodavatel</w:t>
      </w:r>
      <w:r w:rsidRPr="004F65BA">
        <w:t xml:space="preserve"> za tímto účelem </w:t>
      </w:r>
      <w:r>
        <w:t>učiní součástí své nabídky</w:t>
      </w:r>
      <w:r w:rsidRPr="004F65BA">
        <w:t xml:space="preserve"> </w:t>
      </w:r>
      <w:r>
        <w:t xml:space="preserve">náležitě vyplněné a podepsané </w:t>
      </w:r>
      <w:r w:rsidRPr="004F65BA">
        <w:t xml:space="preserve">čestné prohlášení, jehož </w:t>
      </w:r>
      <w:r>
        <w:t xml:space="preserve">závazný </w:t>
      </w:r>
      <w:r w:rsidRPr="004F65BA">
        <w:t>vzor j</w:t>
      </w:r>
      <w:r w:rsidR="00D77D63">
        <w:t>e p</w:t>
      </w:r>
      <w:r>
        <w:t xml:space="preserve">řílohou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3C610A">
        <w:t xml:space="preserve">č. 7 ZD </w:t>
      </w:r>
      <w:r w:rsidR="003C610A" w:rsidRPr="00E925E3">
        <w:t xml:space="preserve">– Čestné prohlášení </w:t>
      </w:r>
      <w:r w:rsidR="003C610A">
        <w:t>dodavatele ke střetu zájmů</w:t>
      </w:r>
      <w:r>
        <w:fldChar w:fldCharType="end"/>
      </w:r>
      <w:r w:rsidRPr="004F65BA">
        <w:t xml:space="preserve">. Zadavatel vyloučí účastníka zadávacího řízení, pokud účastník nebo </w:t>
      </w:r>
      <w:r>
        <w:t xml:space="preserve">jeho </w:t>
      </w:r>
      <w:r w:rsidRPr="004F65BA">
        <w:t xml:space="preserve">poddodavatel, prostřednictvím kterého účastník prokazuje kvalifikaci, poruší </w:t>
      </w:r>
      <w:r>
        <w:t>§ 4b zákona č. </w:t>
      </w:r>
      <w:r w:rsidRPr="004F65BA">
        <w:t xml:space="preserve">159/2006 Sb., o střetu zájmů, ve znění </w:t>
      </w:r>
      <w:r>
        <w:t>příslušných předpisů.</w:t>
      </w:r>
    </w:p>
    <w:p w14:paraId="344BC985" w14:textId="77777777" w:rsidR="005C05A8" w:rsidRPr="00223FB0" w:rsidRDefault="005C05A8" w:rsidP="00D4596F">
      <w:pPr>
        <w:pStyle w:val="Nadpis3"/>
        <w:tabs>
          <w:tab w:val="clear" w:pos="1247"/>
          <w:tab w:val="num" w:pos="1134"/>
        </w:tabs>
        <w:ind w:left="1134" w:hanging="1134"/>
        <w:rPr>
          <w:bCs w:val="0"/>
        </w:rPr>
      </w:pPr>
      <w:bookmarkStart w:id="304" w:name="_Ref189236777"/>
      <w:bookmarkStart w:id="305" w:name="_Toc189237103"/>
      <w:bookmarkStart w:id="306" w:name="_Toc215043545"/>
      <w:r w:rsidRPr="00223FB0">
        <w:rPr>
          <w:bCs w:val="0"/>
          <w:szCs w:val="22"/>
        </w:rPr>
        <w:t xml:space="preserve">Požadavek ve </w:t>
      </w:r>
      <w:r w:rsidRPr="00223FB0">
        <w:rPr>
          <w:bCs w:val="0"/>
        </w:rPr>
        <w:t>vztahu</w:t>
      </w:r>
      <w:r w:rsidRPr="00223FB0">
        <w:rPr>
          <w:bCs w:val="0"/>
          <w:szCs w:val="22"/>
        </w:rPr>
        <w:t xml:space="preserve"> k</w:t>
      </w:r>
      <w:r>
        <w:rPr>
          <w:bCs w:val="0"/>
          <w:szCs w:val="22"/>
        </w:rPr>
        <w:t> mezinárodním sankcím</w:t>
      </w:r>
      <w:bookmarkEnd w:id="304"/>
      <w:bookmarkEnd w:id="305"/>
      <w:bookmarkEnd w:id="306"/>
    </w:p>
    <w:p w14:paraId="5A7EAFC8" w14:textId="77777777" w:rsidR="005C05A8" w:rsidRDefault="005C05A8" w:rsidP="005C05A8">
      <w:r w:rsidRPr="004F65BA">
        <w:t xml:space="preserve">Zadavatel </w:t>
      </w:r>
      <w:r>
        <w:t xml:space="preserve">nesmí zadat veřejnou zakázku účastníku zadávacího řízení, pokud, je to v rozporu s mezinárodními sankcemi podle zákona upravujícího provádění mezinárodních sankcí. Pokud se takové mezinárodní sankce vztahují na vybraného dodavatele, musí jej zadavatel vyloučit z účasti v zadávacím řízení, a pokud se takové mezinárodní sankce vztahují na poddodavatele vybraného dodavatele, musí zadavatel požadovat jeho nahrazení. </w:t>
      </w:r>
    </w:p>
    <w:p w14:paraId="492A7BE6" w14:textId="3E49013D" w:rsidR="005C05A8" w:rsidRDefault="005C05A8" w:rsidP="005C05A8">
      <w:r>
        <w:t xml:space="preserve">Proto účastník podáním nabídky potvrzuje, že on sám jakožto dodavatel, případně dodavatelé podávající společnou nabídku v ZŘ, ani žádný z jeho poddodavatelů nebo jiných osob ve smyslu § 83 odst. 1 ZZVZ, nejsou </w:t>
      </w:r>
      <w:r w:rsidR="0034178E">
        <w:t xml:space="preserve">ani </w:t>
      </w:r>
      <w:r>
        <w:t>osobami podle čl. 2 odst. 2 nařízení Rady (EU) č. 269/2014 ze dne 17. března 2014, o omezujících opatřeních vzhledem k činnostem narušujícím nebo ohrožujícím územní celistvost, svrchovanost a nezávislost Ukrajiny, ve znění pozdějších předpisů, a dalších prováděcích předpisů k tomuto nařízení Rady (EU) č. 269/2014</w:t>
      </w:r>
      <w:r w:rsidR="0034178E">
        <w:t>,</w:t>
      </w:r>
      <w:r>
        <w:t xml:space="preserve"> ani osobami podle čl. 2 odst. 2 nařízení Rady (ES) č. 765/2006 ze dne 18. května 2006 o omezujících opatřeních vzhledem k situaci v Bělorusku a k zapojení Běloruska do ruské agrese proti Ukrajině, ve znění pozdějších předpisů</w:t>
      </w:r>
      <w:r w:rsidR="0034178E">
        <w:t>,</w:t>
      </w:r>
      <w:r>
        <w:t xml:space="preserve"> ani osobami podle čl. 2 odst. 2 nařízení Rady (EU) č. 208/2014 ze dne 5. března 2014 o omezujících opatřeních vůči některým osobám, subjektům a orgánům vzhledem k situaci na Ukrajině, ve znění pozdějších předpisů.</w:t>
      </w:r>
    </w:p>
    <w:p w14:paraId="11B871F7" w14:textId="654D50D6" w:rsidR="005C05A8" w:rsidRPr="00D06AD2" w:rsidRDefault="005C05A8" w:rsidP="00FE1A34">
      <w:r>
        <w:tab/>
        <w:t xml:space="preserve">Má-li účastník pochybnost ohledně potvrzení podle předchozího odstavce tohoto odst. </w:t>
      </w:r>
      <w:r>
        <w:fldChar w:fldCharType="begin"/>
      </w:r>
      <w:r>
        <w:instrText xml:space="preserve"> REF _Ref189236777 \r \h </w:instrText>
      </w:r>
      <w:r>
        <w:fldChar w:fldCharType="separate"/>
      </w:r>
      <w:r w:rsidR="003C610A">
        <w:t>12.3</w:t>
      </w:r>
      <w:r>
        <w:fldChar w:fldCharType="end"/>
      </w:r>
      <w:r>
        <w:t xml:space="preserve"> ZD, uvede v nabídce rozhodné skutečnosti a označí v ní osobu nebo osoby, jichž se pochybnost týká. Účastník může v nabídce dle svého uvážení rovněž uvést informace a doklady </w:t>
      </w:r>
      <w:r w:rsidR="00D62480">
        <w:t>hodnověrným</w:t>
      </w:r>
      <w:r>
        <w:t xml:space="preserve"> způsobem rozptylující pochybnosti podle předchozí věty.</w:t>
      </w:r>
    </w:p>
    <w:p w14:paraId="1E2C5E80" w14:textId="77777777" w:rsidR="006C38A5" w:rsidRDefault="006C38A5" w:rsidP="008422DF">
      <w:pPr>
        <w:pStyle w:val="Nadpis3"/>
      </w:pPr>
      <w:bookmarkStart w:id="307" w:name="_Toc151556309"/>
      <w:bookmarkStart w:id="308" w:name="_Toc215043546"/>
      <w:bookmarkEnd w:id="291"/>
      <w:r>
        <w:t>Další podmínky a práva zadavatele</w:t>
      </w:r>
      <w:bookmarkEnd w:id="307"/>
      <w:bookmarkEnd w:id="308"/>
    </w:p>
    <w:p w14:paraId="2732147E" w14:textId="32CA0775" w:rsidR="00945436" w:rsidRDefault="00945436" w:rsidP="000F3682">
      <w:pPr>
        <w:pStyle w:val="Odrkakulat"/>
      </w:pPr>
      <w:bookmarkStart w:id="309" w:name="_Toc331062891"/>
      <w:bookmarkStart w:id="310" w:name="_Toc331063433"/>
      <w:bookmarkStart w:id="311" w:name="_Toc331141390"/>
      <w:bookmarkEnd w:id="309"/>
      <w:bookmarkEnd w:id="310"/>
      <w:bookmarkEnd w:id="311"/>
      <w:r>
        <w:t xml:space="preserve">Zadavatel nepřiznává </w:t>
      </w:r>
      <w:r w:rsidR="00003C88">
        <w:t>dodavateli (</w:t>
      </w:r>
      <w:r>
        <w:t>účastníku</w:t>
      </w:r>
      <w:r w:rsidR="00003C88">
        <w:t>)</w:t>
      </w:r>
      <w:r>
        <w:t xml:space="preserve"> právo na náhradu nákladů spojených s</w:t>
      </w:r>
      <w:r w:rsidR="009237EB">
        <w:t xml:space="preserve"> jeho </w:t>
      </w:r>
      <w:r>
        <w:t>účastí v</w:t>
      </w:r>
      <w:r w:rsidR="009237EB">
        <w:t> ZŘ</w:t>
      </w:r>
      <w:r w:rsidR="001E2F9C" w:rsidRPr="001E2F9C">
        <w:t xml:space="preserve"> </w:t>
      </w:r>
      <w:r w:rsidR="001E2F9C">
        <w:t>s v</w:t>
      </w:r>
      <w:r w:rsidR="000335EA">
        <w:t>ýjimkou případu, kdy tak stanoví</w:t>
      </w:r>
      <w:r w:rsidR="001E2F9C">
        <w:t xml:space="preserve"> donucující ustanovení obecně závazného právního předpisu, </w:t>
      </w:r>
      <w:r w:rsidR="001E2F9C">
        <w:lastRenderedPageBreak/>
        <w:t xml:space="preserve">od kterého se nelze odchýlit (zejm. § 40 odst. </w:t>
      </w:r>
      <w:r w:rsidR="002B0F8A">
        <w:t>7</w:t>
      </w:r>
      <w:r w:rsidR="001E2F9C">
        <w:t xml:space="preserve"> ZZVZ)</w:t>
      </w:r>
      <w:r w:rsidR="009237EB">
        <w:t>.</w:t>
      </w:r>
      <w:r>
        <w:t xml:space="preserve"> </w:t>
      </w:r>
      <w:r w:rsidR="009237EB">
        <w:t>R</w:t>
      </w:r>
      <w:r>
        <w:t>ovněž nepožaduje poplatky za to, že</w:t>
      </w:r>
      <w:r w:rsidR="001E2F9C">
        <w:t> </w:t>
      </w:r>
      <w:r>
        <w:t>se</w:t>
      </w:r>
      <w:r w:rsidR="001E2F9C">
        <w:t> </w:t>
      </w:r>
      <w:r w:rsidR="00003C88">
        <w:t>dodavatel (</w:t>
      </w:r>
      <w:r>
        <w:t>účastník</w:t>
      </w:r>
      <w:r w:rsidR="00003C88">
        <w:t>)</w:t>
      </w:r>
      <w:r>
        <w:t xml:space="preserve"> může o veřejnou zakázku ucházet. </w:t>
      </w:r>
    </w:p>
    <w:p w14:paraId="4748DDE5" w14:textId="70092CB1" w:rsidR="00D71B74" w:rsidRDefault="00D32F79" w:rsidP="000F3682">
      <w:pPr>
        <w:pStyle w:val="Odrkakulat"/>
      </w:pPr>
      <w:r>
        <w:t>V </w:t>
      </w:r>
      <w:r w:rsidRPr="4F2B8CCE">
        <w:t xml:space="preserve">případě, že </w:t>
      </w:r>
      <w:r>
        <w:t>dodavatel</w:t>
      </w:r>
      <w:r w:rsidRPr="4F2B8CCE">
        <w:t xml:space="preserve"> dokládá splnění </w:t>
      </w:r>
      <w:r>
        <w:t>technické</w:t>
      </w:r>
      <w:r w:rsidRPr="4F2B8CCE">
        <w:t xml:space="preserve"> </w:t>
      </w:r>
      <w:r>
        <w:t>kvalifikace podle odst. </w:t>
      </w:r>
      <w:r>
        <w:fldChar w:fldCharType="begin"/>
      </w:r>
      <w:r>
        <w:instrText xml:space="preserve"> REF _Ref507698485 \r \h </w:instrText>
      </w:r>
      <w:r>
        <w:fldChar w:fldCharType="separate"/>
      </w:r>
      <w:r w:rsidR="003C610A">
        <w:t>5.4</w:t>
      </w:r>
      <w:r>
        <w:fldChar w:fldCharType="end"/>
      </w:r>
      <w:r>
        <w:t xml:space="preserve"> písm. </w:t>
      </w:r>
      <w:r>
        <w:fldChar w:fldCharType="begin"/>
      </w:r>
      <w:r>
        <w:instrText xml:space="preserve"> REF _Ref508530281 \r \h </w:instrText>
      </w:r>
      <w:r>
        <w:fldChar w:fldCharType="separate"/>
      </w:r>
      <w:r w:rsidR="003C610A">
        <w:rPr>
          <w:b/>
          <w:bCs/>
        </w:rPr>
        <w:t>Chyba! Nenalezen zdroj odkazů.</w:t>
      </w:r>
      <w:r>
        <w:fldChar w:fldCharType="end"/>
      </w:r>
      <w:r>
        <w:t xml:space="preserve"> ZD </w:t>
      </w:r>
      <w:r w:rsidRPr="4F2B8CCE">
        <w:t xml:space="preserve">v jiných měnách než CZK, použije </w:t>
      </w:r>
      <w:r>
        <w:t xml:space="preserve">se </w:t>
      </w:r>
      <w:r w:rsidRPr="4F2B8CCE">
        <w:t xml:space="preserve">pro přepočet na CZK </w:t>
      </w:r>
      <w:r w:rsidRPr="00EA7549">
        <w:t xml:space="preserve">kurz devizového trhu </w:t>
      </w:r>
      <w:r>
        <w:t xml:space="preserve">příslušné měny k CZK </w:t>
      </w:r>
      <w:r w:rsidRPr="00EA7549">
        <w:t xml:space="preserve">vyhlášený Českou národní bankou platný pro </w:t>
      </w:r>
      <w:r>
        <w:t>poslední den</w:t>
      </w:r>
      <w:r w:rsidRPr="00C91967">
        <w:t xml:space="preserve"> měsíce</w:t>
      </w:r>
      <w:r>
        <w:t>, ve kterém dodavatel dokončil realizaci</w:t>
      </w:r>
      <w:r w:rsidRPr="00C91967">
        <w:t xml:space="preserve"> plnění, jímž dodavatel prokazuje </w:t>
      </w:r>
      <w:r>
        <w:t xml:space="preserve">takovou </w:t>
      </w:r>
      <w:r w:rsidRPr="00C91967">
        <w:t>technickou kvalifikac</w:t>
      </w:r>
      <w:r>
        <w:t>i</w:t>
      </w:r>
      <w:r w:rsidR="006F0AAC">
        <w:t>.</w:t>
      </w:r>
      <w:r w:rsidR="00F8117F">
        <w:t xml:space="preserve"> </w:t>
      </w:r>
    </w:p>
    <w:p w14:paraId="517575E7" w14:textId="77777777" w:rsidR="00945436" w:rsidRDefault="00945436" w:rsidP="000F3682">
      <w:pPr>
        <w:pStyle w:val="Odrkakulat"/>
      </w:pPr>
      <w:r>
        <w:t xml:space="preserve">Nabídky se </w:t>
      </w:r>
      <w:r w:rsidR="00003C88">
        <w:t>dodavateli (účastníkovi)</w:t>
      </w:r>
      <w:r>
        <w:t xml:space="preserve"> nevracejí a zůstávají zadava</w:t>
      </w:r>
      <w:r w:rsidR="00003C88">
        <w:t>teli jako součást dokumentace o </w:t>
      </w:r>
      <w:r w:rsidR="00CF4488">
        <w:t>zadávacím řízení</w:t>
      </w:r>
      <w:r>
        <w:t>.</w:t>
      </w:r>
    </w:p>
    <w:p w14:paraId="22390559" w14:textId="77777777" w:rsidR="00945436" w:rsidRDefault="00945436" w:rsidP="000F3682">
      <w:pPr>
        <w:pStyle w:val="Odrkakulat"/>
      </w:pPr>
      <w:r>
        <w:t xml:space="preserve">Zadavatel si vyhrazuje právo dodatečně změnit či doplnit </w:t>
      </w:r>
      <w:r w:rsidR="009237EB">
        <w:t>ZD</w:t>
      </w:r>
      <w:r>
        <w:t xml:space="preserve"> dle podmínek </w:t>
      </w:r>
      <w:r w:rsidR="001B5A1E">
        <w:t>ZZVZ</w:t>
      </w:r>
      <w:r>
        <w:t xml:space="preserve">. </w:t>
      </w:r>
    </w:p>
    <w:p w14:paraId="008EE66D" w14:textId="57F7328D" w:rsidR="00945436" w:rsidRPr="001F6353" w:rsidRDefault="00945436" w:rsidP="000F3682">
      <w:pPr>
        <w:pStyle w:val="Odrkakulat"/>
      </w:pPr>
      <w:r>
        <w:t xml:space="preserve">Zadavatel s ohledem na případné </w:t>
      </w:r>
      <w:r w:rsidR="00A00D0A">
        <w:t>v</w:t>
      </w:r>
      <w:r>
        <w:t xml:space="preserve">ysvětlení </w:t>
      </w:r>
      <w:r w:rsidR="009237EB">
        <w:t>ZD</w:t>
      </w:r>
      <w:r>
        <w:t xml:space="preserve"> (dodatečné informace) doporučuje </w:t>
      </w:r>
      <w:r w:rsidR="009237EB">
        <w:t>dodavatelům (</w:t>
      </w:r>
      <w:r>
        <w:t>účastníkům</w:t>
      </w:r>
      <w:r w:rsidR="009237EB">
        <w:t>)</w:t>
      </w:r>
      <w:r>
        <w:t xml:space="preserve"> sledovat dokumenty zveřejněné pod anotací této veřejné zakázky na profilu zadavatele </w:t>
      </w:r>
      <w:hyperlink r:id="rId19" w:history="1">
        <w:r w:rsidR="00A77412" w:rsidRPr="008F524C">
          <w:rPr>
            <w:rStyle w:val="Hypertextovodkaz"/>
          </w:rPr>
          <w:t>https://zakazky.mulitvinov.cz/profile_display_2.html</w:t>
        </w:r>
      </w:hyperlink>
      <w:r>
        <w:t xml:space="preserve">, kde byla </w:t>
      </w:r>
      <w:r w:rsidR="0011129A">
        <w:t>ZD</w:t>
      </w:r>
      <w:r w:rsidR="009237EB">
        <w:t xml:space="preserve"> včetně příloh u</w:t>
      </w:r>
      <w:r>
        <w:t>veřejněna.</w:t>
      </w:r>
      <w:r w:rsidR="00652053">
        <w:t xml:space="preserve"> </w:t>
      </w:r>
    </w:p>
    <w:p w14:paraId="052A94D4" w14:textId="77777777" w:rsidR="00945436" w:rsidRPr="004D2885" w:rsidRDefault="009237EB" w:rsidP="000F3682">
      <w:pPr>
        <w:pStyle w:val="Odrkakulat"/>
      </w:pPr>
      <w:r>
        <w:t>Dodavatel (ú</w:t>
      </w:r>
      <w:r w:rsidR="00B41047" w:rsidRPr="001F6353">
        <w:t>častník</w:t>
      </w:r>
      <w:r>
        <w:t xml:space="preserve">) </w:t>
      </w:r>
      <w:r w:rsidR="00B41047" w:rsidRPr="001F6353">
        <w:t xml:space="preserve">je povinen </w:t>
      </w:r>
      <w:r w:rsidR="00945436" w:rsidRPr="001F6353">
        <w:t xml:space="preserve">vyplnit a podepsat </w:t>
      </w:r>
      <w:r w:rsidR="004179DF" w:rsidRPr="001F6353">
        <w:t xml:space="preserve">osobou oprávněnou jednat za dodavatele </w:t>
      </w:r>
      <w:r w:rsidR="00945436" w:rsidRPr="001F6353">
        <w:t xml:space="preserve">všechny přílohy a čestná prohlášení </w:t>
      </w:r>
      <w:r>
        <w:t xml:space="preserve">uvedená v </w:t>
      </w:r>
      <w:r w:rsidR="00945436" w:rsidRPr="001F6353">
        <w:t xml:space="preserve">této </w:t>
      </w:r>
      <w:r w:rsidR="0011129A">
        <w:t>ZD</w:t>
      </w:r>
      <w:r w:rsidR="00416A9F">
        <w:t xml:space="preserve"> </w:t>
      </w:r>
      <w:r w:rsidR="00416A9F" w:rsidRPr="004D2885">
        <w:t xml:space="preserve">(s </w:t>
      </w:r>
      <w:r w:rsidR="00416A9F" w:rsidRPr="001B6F87">
        <w:t>výjimkou položkového rozpočtu</w:t>
      </w:r>
      <w:r w:rsidR="00AD4C67">
        <w:t>, který nemusí být </w:t>
      </w:r>
      <w:r w:rsidR="005F100E" w:rsidRPr="004D2885">
        <w:t>podepsán</w:t>
      </w:r>
      <w:r w:rsidR="00416A9F" w:rsidRPr="004D2885">
        <w:t>)</w:t>
      </w:r>
      <w:r w:rsidR="00B32D2C">
        <w:t xml:space="preserve">, pokud je dodavatel </w:t>
      </w:r>
      <w:r>
        <w:t>(</w:t>
      </w:r>
      <w:r w:rsidR="00AD4C67">
        <w:t>účastník</w:t>
      </w:r>
      <w:r>
        <w:t xml:space="preserve">) </w:t>
      </w:r>
      <w:r w:rsidR="00B32D2C">
        <w:t>učiní součástí své nabídky</w:t>
      </w:r>
      <w:r w:rsidR="00945436" w:rsidRPr="004D2885">
        <w:t>.</w:t>
      </w:r>
    </w:p>
    <w:p w14:paraId="4D9C4974" w14:textId="77777777" w:rsidR="00A00D0A" w:rsidRDefault="00A00D0A" w:rsidP="000F3682">
      <w:pPr>
        <w:pStyle w:val="Odrkakulat"/>
      </w:pPr>
      <w:r>
        <w:t>Z</w:t>
      </w:r>
      <w:r w:rsidRPr="00A00D0A">
        <w:t xml:space="preserve">adavatel si vyhrazuje právo ověřit si informace uvedené </w:t>
      </w:r>
      <w:r w:rsidR="00AD4C67">
        <w:t>dodavatelem (účastníkem)</w:t>
      </w:r>
      <w:r>
        <w:t xml:space="preserve"> </w:t>
      </w:r>
      <w:r w:rsidRPr="00A00D0A">
        <w:t>v</w:t>
      </w:r>
      <w:r>
        <w:t> </w:t>
      </w:r>
      <w:r w:rsidR="00AD4C67">
        <w:t>nabídce</w:t>
      </w:r>
      <w:r>
        <w:t>.</w:t>
      </w:r>
    </w:p>
    <w:p w14:paraId="7FBAD492" w14:textId="22D6812D" w:rsidR="00050D6F" w:rsidRPr="001F6353" w:rsidRDefault="00AD4C67" w:rsidP="000F3682">
      <w:pPr>
        <w:pStyle w:val="Odrkakulat"/>
      </w:pPr>
      <w:r>
        <w:t>Doda</w:t>
      </w:r>
      <w:r w:rsidRPr="00097F7C">
        <w:t>vatel (ú</w:t>
      </w:r>
      <w:r w:rsidR="00945436" w:rsidRPr="00097F7C">
        <w:t>častník</w:t>
      </w:r>
      <w:r w:rsidRPr="00097F7C">
        <w:t>)</w:t>
      </w:r>
      <w:r w:rsidR="00945436" w:rsidRPr="00097F7C">
        <w:t xml:space="preserve"> </w:t>
      </w:r>
      <w:r w:rsidR="00EE25BD" w:rsidRPr="00097F7C">
        <w:t xml:space="preserve">podáním nabídky projevuje svůj souhlas s návrhem </w:t>
      </w:r>
      <w:r w:rsidR="006D50C3" w:rsidRPr="00097F7C">
        <w:t>s</w:t>
      </w:r>
      <w:r w:rsidR="00097F7C" w:rsidRPr="00097F7C">
        <w:t>mlouvy o dílo dle </w:t>
      </w:r>
      <w:r w:rsidR="00EE25BD" w:rsidRPr="00097F7C">
        <w:t>přílohy</w:t>
      </w:r>
      <w:r w:rsidR="001C6506" w:rsidRPr="00097F7C">
        <w:t> </w:t>
      </w:r>
      <w:r w:rsidR="001C6506" w:rsidRPr="00097F7C">
        <w:fldChar w:fldCharType="begin"/>
      </w:r>
      <w:r w:rsidR="001C6506" w:rsidRPr="00097F7C">
        <w:instrText xml:space="preserve"> REF _Ref507690636 \h </w:instrText>
      </w:r>
      <w:r w:rsidR="001C6506" w:rsidRPr="00097F7C">
        <w:fldChar w:fldCharType="separate"/>
      </w:r>
      <w:r w:rsidR="003C610A" w:rsidRPr="00E925E3">
        <w:t>č.</w:t>
      </w:r>
      <w:r w:rsidR="003C610A">
        <w:t> 8</w:t>
      </w:r>
      <w:r w:rsidR="003C610A" w:rsidRPr="00E925E3">
        <w:t xml:space="preserve"> </w:t>
      </w:r>
      <w:r w:rsidR="003C610A">
        <w:t xml:space="preserve">ZD </w:t>
      </w:r>
      <w:r w:rsidR="003C610A" w:rsidRPr="00E925E3">
        <w:t xml:space="preserve">– </w:t>
      </w:r>
      <w:r w:rsidR="003C610A">
        <w:t>Smlouva o </w:t>
      </w:r>
      <w:r w:rsidR="003C610A" w:rsidRPr="00E925E3">
        <w:t>dílo (návrh)</w:t>
      </w:r>
      <w:r w:rsidR="001C6506" w:rsidRPr="00097F7C">
        <w:fldChar w:fldCharType="end"/>
      </w:r>
      <w:r w:rsidR="00EE25BD" w:rsidRPr="00097F7C">
        <w:t>.</w:t>
      </w:r>
      <w:r w:rsidR="00050D6F" w:rsidRPr="001F6353">
        <w:t xml:space="preserve"> </w:t>
      </w:r>
    </w:p>
    <w:p w14:paraId="3D79DD13" w14:textId="47C46DA5" w:rsidR="00A824DA" w:rsidRPr="00416A9F" w:rsidRDefault="00050D6F" w:rsidP="000F3682">
      <w:pPr>
        <w:pStyle w:val="Odrkakulat"/>
      </w:pPr>
      <w:r w:rsidRPr="00050D6F">
        <w:t xml:space="preserve">Před podpisem </w:t>
      </w:r>
      <w:r w:rsidR="00211E7A" w:rsidRPr="005C0173">
        <w:t xml:space="preserve">smlouvy o dílo </w:t>
      </w:r>
      <w:r w:rsidRPr="005C0173">
        <w:t xml:space="preserve">budou do </w:t>
      </w:r>
      <w:r w:rsidR="00211E7A" w:rsidRPr="005C0173">
        <w:t xml:space="preserve">ní </w:t>
      </w:r>
      <w:r w:rsidRPr="005C0173">
        <w:t xml:space="preserve">doplněny </w:t>
      </w:r>
      <w:r w:rsidR="00D54A32" w:rsidRPr="005C0173">
        <w:t xml:space="preserve">identifikační údaje </w:t>
      </w:r>
      <w:r w:rsidR="00F64A99" w:rsidRPr="005C0173">
        <w:t xml:space="preserve">týkající se </w:t>
      </w:r>
      <w:r w:rsidR="00997109" w:rsidRPr="00321478">
        <w:t>identifikačních údajů dodavatele</w:t>
      </w:r>
      <w:r w:rsidR="00F932B1" w:rsidRPr="00321478">
        <w:t xml:space="preserve"> včetně údajů osoby stavbyvedoucího </w:t>
      </w:r>
      <w:r w:rsidR="00211E7A" w:rsidRPr="00321478">
        <w:t xml:space="preserve">v čl. </w:t>
      </w:r>
      <w:r w:rsidR="00534384" w:rsidRPr="00321478">
        <w:t>2.</w:t>
      </w:r>
      <w:r w:rsidR="00211E7A" w:rsidRPr="00321478">
        <w:t>,</w:t>
      </w:r>
      <w:r w:rsidR="00997109" w:rsidRPr="00321478">
        <w:t xml:space="preserve"> </w:t>
      </w:r>
      <w:r w:rsidR="00211E7A" w:rsidRPr="00321478">
        <w:t>údajů</w:t>
      </w:r>
      <w:r w:rsidRPr="00321478">
        <w:t xml:space="preserve"> o ceně v čl.</w:t>
      </w:r>
      <w:r w:rsidR="00DD5018" w:rsidRPr="00321478">
        <w:t> </w:t>
      </w:r>
      <w:r w:rsidR="00534384" w:rsidRPr="00321478">
        <w:t>5.</w:t>
      </w:r>
      <w:r w:rsidR="00997109" w:rsidRPr="00321478">
        <w:t>,</w:t>
      </w:r>
      <w:r w:rsidR="00211E7A" w:rsidRPr="00321478">
        <w:t xml:space="preserve"> </w:t>
      </w:r>
      <w:r w:rsidR="00145E2E" w:rsidRPr="00321478">
        <w:t xml:space="preserve">údajů o </w:t>
      </w:r>
      <w:r w:rsidR="00B9301F" w:rsidRPr="00321478">
        <w:t xml:space="preserve">schválení smlouvy o dílo v přísl. orgánech </w:t>
      </w:r>
      <w:r w:rsidR="00B9301F" w:rsidRPr="001B6F87">
        <w:t>zadavatele</w:t>
      </w:r>
      <w:r w:rsidR="00B9301F">
        <w:t xml:space="preserve">, </w:t>
      </w:r>
      <w:r w:rsidR="00997109" w:rsidRPr="00B87AC3">
        <w:t xml:space="preserve">označení podepisující osoby (příp. osob) na konci textové části </w:t>
      </w:r>
      <w:r w:rsidR="006D50C3" w:rsidRPr="00B87AC3">
        <w:t>s</w:t>
      </w:r>
      <w:r w:rsidR="00997109" w:rsidRPr="00B87AC3">
        <w:t>mlouvy o</w:t>
      </w:r>
      <w:r w:rsidR="00047DD3" w:rsidRPr="00B87AC3">
        <w:t xml:space="preserve"> dílo</w:t>
      </w:r>
      <w:r w:rsidR="00534384">
        <w:t xml:space="preserve"> a příloh</w:t>
      </w:r>
      <w:r w:rsidR="00D12EB7">
        <w:t>a</w:t>
      </w:r>
      <w:r w:rsidR="00534384">
        <w:t xml:space="preserve"> č. 1</w:t>
      </w:r>
      <w:r w:rsidR="00E430FC">
        <w:t xml:space="preserve"> </w:t>
      </w:r>
      <w:r w:rsidR="005004F5">
        <w:t>smlouvy o dílo</w:t>
      </w:r>
      <w:r w:rsidR="00047DD3">
        <w:t>.</w:t>
      </w:r>
    </w:p>
    <w:p w14:paraId="0722FB4C" w14:textId="77777777" w:rsidR="00945436" w:rsidRDefault="00211E7A" w:rsidP="000F3682">
      <w:pPr>
        <w:pStyle w:val="Odrkakulat"/>
      </w:pPr>
      <w:r>
        <w:tab/>
        <w:t xml:space="preserve">Zadavatel </w:t>
      </w:r>
      <w:r w:rsidR="00945436">
        <w:t xml:space="preserve">může vyloučit účastníka </w:t>
      </w:r>
      <w:r>
        <w:t>v souladu s § </w:t>
      </w:r>
      <w:r w:rsidR="00945436">
        <w:t>48</w:t>
      </w:r>
      <w:r w:rsidR="00B47E33">
        <w:t xml:space="preserve"> ZZVZ</w:t>
      </w:r>
      <w:r w:rsidR="00945436">
        <w:t xml:space="preserve">. </w:t>
      </w:r>
    </w:p>
    <w:p w14:paraId="640F3A78" w14:textId="77777777" w:rsidR="006B6657" w:rsidRDefault="006B6657" w:rsidP="000F3682">
      <w:pPr>
        <w:pStyle w:val="Odrkakulat"/>
      </w:pPr>
      <w:r>
        <w:t>Zadavatel si vyhrazuje právo z</w:t>
      </w:r>
      <w:r w:rsidR="009E5B69">
        <w:t xml:space="preserve">rušení </w:t>
      </w:r>
      <w:r w:rsidR="00F4457A">
        <w:t xml:space="preserve">veřejné </w:t>
      </w:r>
      <w:r w:rsidR="009E5B69">
        <w:t>zakázky v souladu s § </w:t>
      </w:r>
      <w:r w:rsidRPr="006B6657">
        <w:t xml:space="preserve">127 </w:t>
      </w:r>
      <w:r w:rsidR="003921C8">
        <w:t>ZZVZ</w:t>
      </w:r>
      <w:r>
        <w:t>.</w:t>
      </w:r>
      <w:r w:rsidR="00A00D0A" w:rsidRPr="00A00D0A">
        <w:t xml:space="preserve"> </w:t>
      </w:r>
      <w:r w:rsidR="00A00D0A">
        <w:t>V</w:t>
      </w:r>
      <w:r w:rsidR="00A00D0A" w:rsidRPr="00A00D0A">
        <w:t xml:space="preserve"> případě zrušení zadávacího řízení ve lhůtě pro podání nabídek zadavatel uveřejní tuto informaci vč. odůvodnění zrušení</w:t>
      </w:r>
      <w:r w:rsidR="00373317">
        <w:t>,</w:t>
      </w:r>
      <w:r w:rsidR="00A00D0A" w:rsidRPr="00A00D0A">
        <w:t xml:space="preserve"> kro</w:t>
      </w:r>
      <w:r w:rsidR="009E5B69">
        <w:t>mě dodržení podmínek dle ust. § 128 odst. </w:t>
      </w:r>
      <w:r w:rsidR="00A00D0A" w:rsidRPr="00A00D0A">
        <w:t xml:space="preserve">2 </w:t>
      </w:r>
      <w:r w:rsidR="00A00D0A">
        <w:t>ZZVZ</w:t>
      </w:r>
      <w:r w:rsidR="00373317">
        <w:t>,</w:t>
      </w:r>
      <w:r w:rsidR="00A00D0A" w:rsidRPr="00A00D0A">
        <w:t xml:space="preserve"> i na profilu zadavatele</w:t>
      </w:r>
      <w:r w:rsidR="00B32D2C">
        <w:t>.</w:t>
      </w:r>
    </w:p>
    <w:p w14:paraId="3742FFB6" w14:textId="77777777" w:rsidR="00A00D0A" w:rsidRDefault="00945436" w:rsidP="000F3682">
      <w:pPr>
        <w:pStyle w:val="Odrkakulat"/>
      </w:pPr>
      <w:r>
        <w:tab/>
      </w:r>
      <w:r>
        <w:tab/>
      </w:r>
      <w:r w:rsidR="00A00D0A">
        <w:t>Z</w:t>
      </w:r>
      <w:r w:rsidR="00A00D0A" w:rsidRPr="00A00D0A">
        <w:t xml:space="preserve">adavatel stanovuje pro komunikaci mezi </w:t>
      </w:r>
      <w:r w:rsidR="009E5B69">
        <w:t>dodavatelem (</w:t>
      </w:r>
      <w:r w:rsidR="00A00D0A" w:rsidRPr="00A00D0A">
        <w:t>účastníkem</w:t>
      </w:r>
      <w:r w:rsidR="009E5B69">
        <w:t>)</w:t>
      </w:r>
      <w:r w:rsidR="00A00D0A" w:rsidRPr="00A00D0A">
        <w:t xml:space="preserve"> a zadavatelem výhradně český jazyk, a to jak v průběhu zadávacího řízení, tak v průběhu realizace</w:t>
      </w:r>
      <w:r w:rsidR="00F4457A">
        <w:t xml:space="preserve"> veřejné</w:t>
      </w:r>
      <w:r w:rsidR="00A00D0A" w:rsidRPr="00A00D0A">
        <w:t xml:space="preserve"> zakázky</w:t>
      </w:r>
      <w:r w:rsidR="00B32D2C">
        <w:t>.</w:t>
      </w:r>
      <w:r w:rsidR="00A00D0A" w:rsidRPr="00A00D0A">
        <w:t xml:space="preserve"> </w:t>
      </w:r>
    </w:p>
    <w:p w14:paraId="2058B519" w14:textId="77777777" w:rsidR="00EE25BD" w:rsidRDefault="00EE25BD" w:rsidP="000F3682">
      <w:pPr>
        <w:pStyle w:val="Odrkakulat"/>
      </w:pPr>
      <w:r>
        <w:t xml:space="preserve">Podáním nabídky </w:t>
      </w:r>
      <w:r w:rsidR="009E5B69">
        <w:t xml:space="preserve">dodavatel (účastník) </w:t>
      </w:r>
      <w:r>
        <w:t xml:space="preserve">bere na vědomí, že zadavatel poté, co bude uzavřena smlouva </w:t>
      </w:r>
      <w:r w:rsidR="009E5B69">
        <w:t>o </w:t>
      </w:r>
      <w:r w:rsidR="00D54A32">
        <w:t xml:space="preserve">dílo </w:t>
      </w:r>
      <w:r>
        <w:t>s vybraným dodavatelem, nebo poté, co bude zadávací řízení zrušeno, uveřejní na profilu zadavatele všechny zákonem stanovené dokumenty, jejichž součástí budou mimo jiné i iden</w:t>
      </w:r>
      <w:r w:rsidR="009E5B69">
        <w:t>tifikační údaje všech účastníků</w:t>
      </w:r>
      <w:r>
        <w:t xml:space="preserve"> a informace o nabídkových cenách těchto účast</w:t>
      </w:r>
      <w:r w:rsidR="009E5B69">
        <w:t>níků včetně uzavřené smlouvy, a </w:t>
      </w:r>
      <w:r>
        <w:t xml:space="preserve">vyslovuje s výše uvedeným souhlas. </w:t>
      </w:r>
    </w:p>
    <w:p w14:paraId="06283A9B" w14:textId="77777777" w:rsidR="00EE25BD" w:rsidRDefault="009E5B69" w:rsidP="000F3682">
      <w:pPr>
        <w:pStyle w:val="Odrkakulat"/>
      </w:pPr>
      <w:r>
        <w:t>Dodavatel (ú</w:t>
      </w:r>
      <w:r w:rsidR="00EE25BD">
        <w:t>častník</w:t>
      </w:r>
      <w:r>
        <w:t>)</w:t>
      </w:r>
      <w:r w:rsidR="00EE25BD">
        <w:t xml:space="preserve"> bere rovněž na vědomí, že uzavřená smlouva</w:t>
      </w:r>
      <w:r>
        <w:t xml:space="preserve"> o dílo</w:t>
      </w:r>
      <w:r w:rsidR="00EE25BD">
        <w:t xml:space="preserve"> bude zadavatelem uveřejněna v Registru smluv dle zákona 340/2015 Sb., o registru smluv, ve znění </w:t>
      </w:r>
      <w:r>
        <w:t xml:space="preserve">příslušných </w:t>
      </w:r>
      <w:r w:rsidR="00EE25BD">
        <w:t>předpisů.</w:t>
      </w:r>
    </w:p>
    <w:p w14:paraId="505CFA77" w14:textId="77777777" w:rsidR="00035398" w:rsidRDefault="00035398" w:rsidP="00035398">
      <w:pPr>
        <w:pStyle w:val="Nadpis2"/>
      </w:pPr>
      <w:bookmarkStart w:id="312" w:name="_Toc151556310"/>
      <w:bookmarkStart w:id="313" w:name="_Toc215043547"/>
      <w:r>
        <w:t>Ochrana osobních údajů</w:t>
      </w:r>
      <w:bookmarkEnd w:id="312"/>
      <w:bookmarkEnd w:id="313"/>
    </w:p>
    <w:p w14:paraId="1A017CE0" w14:textId="77777777" w:rsidR="00035398" w:rsidRDefault="00035398" w:rsidP="00035398">
      <w:r w:rsidRPr="00766A93">
        <w:t>Zadavatel</w:t>
      </w:r>
      <w:r>
        <w:t>, jakožto správce osobních údajů ve smyslu n</w:t>
      </w:r>
      <w:r w:rsidRPr="00766A93">
        <w:t xml:space="preserve">ařízení Evropského parlamentu a Rady (EU) </w:t>
      </w:r>
      <w:r>
        <w:t>č. </w:t>
      </w:r>
      <w:r w:rsidRPr="00766A93">
        <w:t>2016/679 o ochraně fyzických osob v souvislosti se zpracováním osobních údajů a o volném pohybu těchto údajů (dále jen „</w:t>
      </w:r>
      <w:r w:rsidRPr="00766A93">
        <w:rPr>
          <w:b/>
          <w:iCs/>
        </w:rPr>
        <w:t>GDPR</w:t>
      </w:r>
      <w:r w:rsidRPr="00766A93">
        <w:t>“)</w:t>
      </w:r>
      <w:r>
        <w:t xml:space="preserve">, tímto </w:t>
      </w:r>
      <w:r w:rsidR="00D63592">
        <w:t>i</w:t>
      </w:r>
      <w:r>
        <w:t>nformuje, že</w:t>
      </w:r>
      <w:r w:rsidRPr="00766A93">
        <w:t xml:space="preserve"> </w:t>
      </w:r>
      <w:r>
        <w:t>bude</w:t>
      </w:r>
      <w:r w:rsidRPr="00766A93">
        <w:t xml:space="preserve"> zpracová</w:t>
      </w:r>
      <w:r>
        <w:t>vat</w:t>
      </w:r>
      <w:r w:rsidRPr="00766A93">
        <w:t xml:space="preserve"> </w:t>
      </w:r>
      <w:r>
        <w:t xml:space="preserve">níže uvedené </w:t>
      </w:r>
      <w:r w:rsidRPr="00766A93">
        <w:t>osobní údaj</w:t>
      </w:r>
      <w:r>
        <w:t>e</w:t>
      </w:r>
      <w:r w:rsidRPr="00766A93">
        <w:t xml:space="preserve"> za</w:t>
      </w:r>
      <w:r>
        <w:t> </w:t>
      </w:r>
      <w:r w:rsidRPr="00766A93">
        <w:t xml:space="preserve">účelem realizace zadávacího řízení </w:t>
      </w:r>
      <w:r>
        <w:t>po</w:t>
      </w:r>
      <w:r w:rsidRPr="00766A93">
        <w:t>dle ZZVZ</w:t>
      </w:r>
      <w:r>
        <w:t xml:space="preserve"> a za účelem plnění svých zákonných povinností souvisejících </w:t>
      </w:r>
      <w:r w:rsidR="00D63592">
        <w:t>s </w:t>
      </w:r>
      <w:r>
        <w:t>přijetím dotačních prostředků, je-li nebo bude-li předmět veřejné zakázky financován z dotačních prostředků.</w:t>
      </w:r>
    </w:p>
    <w:p w14:paraId="46206874" w14:textId="77777777" w:rsidR="00035398" w:rsidRPr="00766A93" w:rsidRDefault="00035398" w:rsidP="00035398">
      <w:r w:rsidRPr="00766A93">
        <w:t xml:space="preserve">Zadavatel </w:t>
      </w:r>
      <w:r>
        <w:t>bude</w:t>
      </w:r>
      <w:r w:rsidRPr="00766A93">
        <w:t xml:space="preserve"> zpracovávat osobní údaje dodavatelů a jejich poddodavatelů (</w:t>
      </w:r>
      <w:r w:rsidR="004D5DF9">
        <w:t>jedná-li se o fyzickou</w:t>
      </w:r>
      <w:r w:rsidRPr="00766A93">
        <w:t xml:space="preserve"> osob</w:t>
      </w:r>
      <w:r w:rsidR="004D5DF9">
        <w:t>u podnikající</w:t>
      </w:r>
      <w:r w:rsidRPr="00766A93">
        <w:t>), členů statutárních orgánů a kontaktních osob dodavatelů a jejich poddodavatelů, osob, prostřednictvím kterých je dodavatelem prokazována kvalifikace, členů</w:t>
      </w:r>
      <w:r w:rsidR="004D5DF9">
        <w:t xml:space="preserve"> realizačního týmu dodavatele a </w:t>
      </w:r>
      <w:r w:rsidRPr="00766A93">
        <w:t>skutečných majitelů dodavatele</w:t>
      </w:r>
      <w:r w:rsidR="004D5DF9">
        <w:t>, jakož i objednatelů referenčních plnění (jedná-li s o fyzickou osobu podnikající)</w:t>
      </w:r>
      <w:r w:rsidRPr="00766A93">
        <w:t xml:space="preserve"> </w:t>
      </w:r>
      <w:r w:rsidR="004D5DF9">
        <w:t>a jejich kontaktních osob.</w:t>
      </w:r>
    </w:p>
    <w:p w14:paraId="64540421" w14:textId="77777777" w:rsidR="00DE6325" w:rsidRDefault="00035398" w:rsidP="00035398">
      <w:r w:rsidRPr="00766A93">
        <w:lastRenderedPageBreak/>
        <w:t xml:space="preserve">Zadavatel bude zpracovávat osobní údaje pouze v rozsahu nezbytném pro realizaci zadávacího řízení </w:t>
      </w:r>
      <w:r w:rsidR="004D5DF9">
        <w:t xml:space="preserve">nebo </w:t>
      </w:r>
      <w:r w:rsidR="00DE6325">
        <w:t>pro splnění povinností souvisejících s poskytnutím dotačních prostředků,</w:t>
      </w:r>
      <w:r w:rsidR="00DE6325" w:rsidRPr="00DE6325">
        <w:t xml:space="preserve"> </w:t>
      </w:r>
      <w:r w:rsidR="00DE6325">
        <w:t xml:space="preserve">je-li nebo bude-li předmět veřejné zakázky financován z dotačních prostředků, </w:t>
      </w:r>
      <w:r w:rsidRPr="00766A93">
        <w:t>a pouze po dobu stanovenou právními předpisy, zejména ZZVZ.</w:t>
      </w:r>
    </w:p>
    <w:p w14:paraId="062F459A" w14:textId="77777777" w:rsidR="00035398" w:rsidRPr="00766A93" w:rsidRDefault="00DE6325" w:rsidP="00035398">
      <w:r>
        <w:t>Subjekt</w:t>
      </w:r>
      <w:r w:rsidR="00035398" w:rsidRPr="00766A93">
        <w:t xml:space="preserve"> údajů </w:t>
      </w:r>
      <w:r>
        <w:t>je oprávněn</w:t>
      </w:r>
      <w:r w:rsidR="00035398" w:rsidRPr="00766A93">
        <w:t xml:space="preserve"> uplatňovat </w:t>
      </w:r>
      <w:r>
        <w:t>svá</w:t>
      </w:r>
      <w:r w:rsidR="00035398" w:rsidRPr="00766A93">
        <w:t xml:space="preserve"> práva </w:t>
      </w:r>
      <w:r>
        <w:t>podle čl. </w:t>
      </w:r>
      <w:r w:rsidR="00035398" w:rsidRPr="00766A93">
        <w:t xml:space="preserve">13 až 22 GDPR v písemné formě na adrese sídla zadavatele. </w:t>
      </w:r>
    </w:p>
    <w:p w14:paraId="5E8DCFBA" w14:textId="4B967BB8" w:rsidR="001F6769" w:rsidRDefault="00035398" w:rsidP="00035398">
      <w:r w:rsidRPr="00766A93">
        <w:t xml:space="preserve">Zadavatel </w:t>
      </w:r>
      <w:r>
        <w:t xml:space="preserve">bude </w:t>
      </w:r>
      <w:r w:rsidRPr="00766A93">
        <w:t>předáv</w:t>
      </w:r>
      <w:r>
        <w:t>at</w:t>
      </w:r>
      <w:r w:rsidRPr="00766A93">
        <w:t xml:space="preserve"> osobní údaje </w:t>
      </w:r>
      <w:r w:rsidR="00DE6325">
        <w:t>členům komise ve smyslu odst. </w:t>
      </w:r>
      <w:r w:rsidR="00DE6325">
        <w:fldChar w:fldCharType="begin"/>
      </w:r>
      <w:r w:rsidR="00DE6325">
        <w:instrText xml:space="preserve"> REF _Ref508444374 \r \h </w:instrText>
      </w:r>
      <w:r w:rsidR="00DE6325">
        <w:fldChar w:fldCharType="separate"/>
      </w:r>
      <w:r w:rsidR="003C610A">
        <w:t>8.1</w:t>
      </w:r>
      <w:r w:rsidR="00DE6325">
        <w:fldChar w:fldCharType="end"/>
      </w:r>
      <w:r w:rsidR="00DE6325">
        <w:t xml:space="preserve"> ZD </w:t>
      </w:r>
      <w:r>
        <w:t>za účelem realizace tam uvedených postupů, poskytovateli do</w:t>
      </w:r>
      <w:r w:rsidR="00DE6325">
        <w:t>tačních prostředků</w:t>
      </w:r>
      <w:r w:rsidR="00AB23CE" w:rsidRPr="00AB23CE">
        <w:t xml:space="preserve"> </w:t>
      </w:r>
      <w:r w:rsidR="00AB23CE">
        <w:t>za účelem plnění zákonných povinností souvisejících s poskytnutím dotačních prostředků</w:t>
      </w:r>
      <w:r>
        <w:t xml:space="preserve">, je-li nebo bude-li předmět veřejné zakázky financován z dotačních prostředků, a případně právnímu zástupci zadavatele nebo třetí osobě v souvislosti </w:t>
      </w:r>
      <w:r w:rsidR="008C28DC">
        <w:t>se zastupováním zadavatele v ZŘ</w:t>
      </w:r>
      <w:r w:rsidR="00AB23CE">
        <w:t xml:space="preserve"> </w:t>
      </w:r>
      <w:r w:rsidR="008C28DC">
        <w:t>nebo správním či</w:t>
      </w:r>
      <w:r w:rsidR="00AB23CE">
        <w:t xml:space="preserve"> soudním řízení ve věci veřejné zakázky.</w:t>
      </w:r>
    </w:p>
    <w:p w14:paraId="016707EA" w14:textId="77777777" w:rsidR="001F6769" w:rsidRDefault="001F6769" w:rsidP="00035398">
      <w:r>
        <w:t xml:space="preserve">Zadavatel nebude předávat </w:t>
      </w:r>
      <w:r w:rsidR="00426356" w:rsidRPr="00426356">
        <w:t>osobní údaje do třetí země nebo mezinárodní organizaci</w:t>
      </w:r>
      <w:r w:rsidR="00426356">
        <w:t xml:space="preserve"> ve smyslu GDPR.</w:t>
      </w:r>
      <w:r w:rsidR="00AB23CE">
        <w:t xml:space="preserve"> </w:t>
      </w:r>
    </w:p>
    <w:p w14:paraId="68A73A5A" w14:textId="69E6FEBF" w:rsidR="00EE25BD" w:rsidRPr="00CE4558" w:rsidRDefault="00EE25BD" w:rsidP="0035068B">
      <w:pPr>
        <w:pStyle w:val="Nadpis2"/>
      </w:pPr>
      <w:bookmarkStart w:id="314" w:name="_Toc151556311"/>
      <w:bookmarkStart w:id="315" w:name="_Toc215043548"/>
      <w:r w:rsidRPr="00CE4558">
        <w:t>Přílohy</w:t>
      </w:r>
      <w:r>
        <w:t xml:space="preserve"> </w:t>
      </w:r>
      <w:r w:rsidR="0011129A">
        <w:t>ZD</w:t>
      </w:r>
      <w:bookmarkEnd w:id="314"/>
      <w:bookmarkEnd w:id="315"/>
    </w:p>
    <w:p w14:paraId="72767E30" w14:textId="77777777" w:rsidR="00EE25BD" w:rsidRPr="00E925E3" w:rsidRDefault="00EE25BD" w:rsidP="00E925E3">
      <w:pPr>
        <w:pStyle w:val="Nadpis5"/>
      </w:pPr>
      <w:bookmarkStart w:id="316" w:name="_Toc187220135"/>
      <w:bookmarkStart w:id="317" w:name="_Toc151556312"/>
      <w:bookmarkStart w:id="318" w:name="_Toc189122079"/>
      <w:bookmarkStart w:id="319" w:name="_Ref507689534"/>
      <w:r w:rsidRPr="00A674AD">
        <w:t>č.</w:t>
      </w:r>
      <w:r w:rsidR="00E925E3" w:rsidRPr="00A674AD">
        <w:t> </w:t>
      </w:r>
      <w:r w:rsidRPr="00A674AD">
        <w:t>1</w:t>
      </w:r>
      <w:bookmarkEnd w:id="316"/>
      <w:bookmarkEnd w:id="317"/>
      <w:bookmarkEnd w:id="318"/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Pr="00E925E3">
        <w:t>Krycí list nabídky</w:t>
      </w:r>
      <w:bookmarkEnd w:id="319"/>
      <w:r w:rsidR="00952FFF">
        <w:t xml:space="preserve"> </w:t>
      </w:r>
    </w:p>
    <w:p w14:paraId="46D3E788" w14:textId="77777777" w:rsidR="00EE25BD" w:rsidRPr="00E925E3" w:rsidRDefault="00EE25BD" w:rsidP="00E925E3">
      <w:pPr>
        <w:pStyle w:val="Nadpis5"/>
      </w:pPr>
      <w:bookmarkStart w:id="320" w:name="_Ref507690784"/>
      <w:r w:rsidRPr="00E925E3">
        <w:t>č.</w:t>
      </w:r>
      <w:r w:rsidR="00E925E3">
        <w:t> </w:t>
      </w:r>
      <w:r w:rsidRPr="00E925E3">
        <w:t xml:space="preserve">2 </w:t>
      </w:r>
      <w:r w:rsidR="00143DED">
        <w:t xml:space="preserve">ZD </w:t>
      </w:r>
      <w:r w:rsidR="00E925E3" w:rsidRPr="00E925E3">
        <w:t xml:space="preserve">– </w:t>
      </w:r>
      <w:r w:rsidRPr="00E925E3">
        <w:t xml:space="preserve">Čestné prohlášení </w:t>
      </w:r>
      <w:r w:rsidR="00636894">
        <w:t>dodavatele o </w:t>
      </w:r>
      <w:r w:rsidRPr="00E925E3">
        <w:t>splnění kvalifikačních předpokladů</w:t>
      </w:r>
      <w:bookmarkEnd w:id="320"/>
    </w:p>
    <w:p w14:paraId="4A661C0E" w14:textId="77777777" w:rsidR="00DF5604" w:rsidRPr="00E925E3" w:rsidRDefault="00DF5604" w:rsidP="00E925E3">
      <w:pPr>
        <w:pStyle w:val="Nadpis5"/>
      </w:pPr>
      <w:bookmarkStart w:id="321" w:name="_Ref507690683"/>
      <w:r w:rsidRPr="00E925E3">
        <w:t>č.</w:t>
      </w:r>
      <w:r w:rsidR="00E925E3">
        <w:t> </w:t>
      </w:r>
      <w:r w:rsidRPr="00E925E3">
        <w:t xml:space="preserve">3 </w:t>
      </w:r>
      <w:r w:rsidR="00143DED">
        <w:t xml:space="preserve">ZD </w:t>
      </w:r>
      <w:r w:rsidRPr="00E925E3">
        <w:t xml:space="preserve">– </w:t>
      </w:r>
      <w:bookmarkStart w:id="322" w:name="_Hlk62565602"/>
      <w:r w:rsidRPr="00E925E3">
        <w:t xml:space="preserve">Čestné prohlášení </w:t>
      </w:r>
      <w:r w:rsidR="00426B3E">
        <w:t>dodavatele</w:t>
      </w:r>
      <w:r w:rsidR="00D9748F" w:rsidRPr="00E925E3">
        <w:t xml:space="preserve"> </w:t>
      </w:r>
      <w:r w:rsidR="00FE7EE9" w:rsidRPr="00E925E3">
        <w:t xml:space="preserve">– </w:t>
      </w:r>
      <w:r w:rsidR="004F466A" w:rsidRPr="00E925E3">
        <w:t>Seznam stavebních prací</w:t>
      </w:r>
      <w:bookmarkEnd w:id="321"/>
    </w:p>
    <w:p w14:paraId="4A4F2226" w14:textId="77777777" w:rsidR="00D9748F" w:rsidRPr="00E925E3" w:rsidRDefault="00EE25BD" w:rsidP="00E925E3">
      <w:pPr>
        <w:pStyle w:val="Nadpis5"/>
      </w:pPr>
      <w:bookmarkStart w:id="323" w:name="_Ref507690702"/>
      <w:r w:rsidRPr="00E925E3">
        <w:t>č.</w:t>
      </w:r>
      <w:r w:rsidR="00E925E3">
        <w:t> </w:t>
      </w:r>
      <w:r w:rsidR="00DF5604" w:rsidRPr="00E925E3">
        <w:t>4</w:t>
      </w:r>
      <w:r w:rsidRPr="00E925E3">
        <w:t xml:space="preserve"> </w:t>
      </w:r>
      <w:r w:rsidR="00143DED">
        <w:t xml:space="preserve">ZD </w:t>
      </w:r>
      <w:r w:rsidR="00D9748F" w:rsidRPr="00E925E3">
        <w:t>–</w:t>
      </w:r>
      <w:r w:rsidRPr="00E925E3">
        <w:t xml:space="preserve"> </w:t>
      </w:r>
      <w:r w:rsidR="00D9748F" w:rsidRPr="00E925E3">
        <w:t xml:space="preserve">Čestné prohlášení </w:t>
      </w:r>
      <w:r w:rsidR="00426B3E">
        <w:t>dodavatele</w:t>
      </w:r>
      <w:r w:rsidR="00D9748F" w:rsidRPr="00E925E3">
        <w:t xml:space="preserve"> – Seznam techniků</w:t>
      </w:r>
      <w:bookmarkEnd w:id="323"/>
    </w:p>
    <w:p w14:paraId="58DDD635" w14:textId="77777777" w:rsidR="00EE25BD" w:rsidRPr="00E925E3" w:rsidRDefault="00D9748F" w:rsidP="00E925E3">
      <w:pPr>
        <w:pStyle w:val="Nadpis5"/>
      </w:pPr>
      <w:bookmarkStart w:id="324" w:name="_Ref507691027"/>
      <w:bookmarkEnd w:id="322"/>
      <w:r w:rsidRPr="00E925E3">
        <w:t>č.</w:t>
      </w:r>
      <w:r w:rsidR="00E925E3">
        <w:t> </w:t>
      </w:r>
      <w:r w:rsidRPr="00E925E3">
        <w:t xml:space="preserve">5 </w:t>
      </w:r>
      <w:r w:rsidR="00143DED">
        <w:t xml:space="preserve">ZD </w:t>
      </w:r>
      <w:r w:rsidR="00E925E3" w:rsidRPr="00E925E3">
        <w:t xml:space="preserve">– </w:t>
      </w:r>
      <w:r w:rsidR="00EE25BD" w:rsidRPr="00E925E3">
        <w:t xml:space="preserve">Čestné prohlášení </w:t>
      </w:r>
      <w:r w:rsidR="00426B3E">
        <w:t>dodavatele</w:t>
      </w:r>
      <w:r w:rsidR="00636894">
        <w:t xml:space="preserve"> </w:t>
      </w:r>
      <w:r w:rsidR="00F067BA">
        <w:t xml:space="preserve">k nabídkové ceně </w:t>
      </w:r>
      <w:r w:rsidR="004D2EF3">
        <w:t>a </w:t>
      </w:r>
      <w:r w:rsidR="00F067BA">
        <w:t>ke </w:t>
      </w:r>
      <w:r w:rsidR="00EE25BD" w:rsidRPr="00E925E3">
        <w:t>smlouvě</w:t>
      </w:r>
      <w:bookmarkEnd w:id="324"/>
    </w:p>
    <w:p w14:paraId="516F9741" w14:textId="77777777" w:rsidR="00515B54" w:rsidRDefault="00EE25BD" w:rsidP="00E925E3">
      <w:pPr>
        <w:pStyle w:val="Nadpis5"/>
      </w:pPr>
      <w:bookmarkStart w:id="325" w:name="_Ref507690720"/>
      <w:r w:rsidRPr="00E925E3">
        <w:t>č.</w:t>
      </w:r>
      <w:r w:rsidR="00E925E3">
        <w:t> </w:t>
      </w:r>
      <w:r w:rsidR="00D9748F" w:rsidRPr="00E925E3">
        <w:t>6</w:t>
      </w:r>
      <w:r w:rsidRPr="00E925E3">
        <w:t xml:space="preserve"> </w:t>
      </w:r>
      <w:r w:rsidR="00143DED">
        <w:t xml:space="preserve">ZD </w:t>
      </w:r>
      <w:r w:rsidRPr="00E925E3">
        <w:t xml:space="preserve">– </w:t>
      </w:r>
      <w:bookmarkStart w:id="326" w:name="_Hlk43458747"/>
      <w:r w:rsidRPr="00E925E3">
        <w:t>Čestné prohlášení</w:t>
      </w:r>
      <w:r w:rsidR="00D9748F" w:rsidRPr="00E925E3">
        <w:t xml:space="preserve"> </w:t>
      </w:r>
      <w:r w:rsidR="00426B3E">
        <w:t>dodavatele</w:t>
      </w:r>
      <w:r w:rsidR="00636894">
        <w:t xml:space="preserve"> </w:t>
      </w:r>
      <w:r w:rsidR="00D9748F" w:rsidRPr="00E925E3">
        <w:t>k</w:t>
      </w:r>
      <w:r w:rsidR="00515B54">
        <w:t> </w:t>
      </w:r>
      <w:r w:rsidRPr="00E925E3">
        <w:t>poddodavatelů</w:t>
      </w:r>
      <w:r w:rsidR="00D9748F" w:rsidRPr="00E925E3">
        <w:t>m</w:t>
      </w:r>
      <w:bookmarkEnd w:id="325"/>
    </w:p>
    <w:p w14:paraId="410A76F3" w14:textId="77777777" w:rsidR="00EE25BD" w:rsidRPr="00E925E3" w:rsidRDefault="00515B54" w:rsidP="00E925E3">
      <w:pPr>
        <w:pStyle w:val="Nadpis5"/>
      </w:pPr>
      <w:bookmarkStart w:id="327" w:name="_Ref508441329"/>
      <w:r>
        <w:t xml:space="preserve">č. 7 ZD </w:t>
      </w:r>
      <w:r w:rsidRPr="00E925E3">
        <w:t xml:space="preserve">– Čestné prohlášení </w:t>
      </w:r>
      <w:r w:rsidR="00636894">
        <w:t>dodavatele ke </w:t>
      </w:r>
      <w:r>
        <w:t>střetu zájmů</w:t>
      </w:r>
      <w:bookmarkEnd w:id="327"/>
    </w:p>
    <w:p w14:paraId="4982160D" w14:textId="77777777" w:rsidR="00446D60" w:rsidRPr="00F113B7" w:rsidRDefault="00EE25BD" w:rsidP="00F113B7">
      <w:pPr>
        <w:pStyle w:val="Nadpis5"/>
        <w:rPr>
          <w:color w:val="FF0000"/>
        </w:rPr>
      </w:pPr>
      <w:bookmarkStart w:id="328" w:name="_Ref507690636"/>
      <w:bookmarkEnd w:id="326"/>
      <w:r w:rsidRPr="00E925E3">
        <w:t>č.</w:t>
      </w:r>
      <w:r w:rsidR="00E925E3">
        <w:t> </w:t>
      </w:r>
      <w:r w:rsidR="00515B54">
        <w:t>8</w:t>
      </w:r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="00636894">
        <w:t>Smlouva o </w:t>
      </w:r>
      <w:r w:rsidR="00B75F4E" w:rsidRPr="00E925E3">
        <w:t>dílo (návrh)</w:t>
      </w:r>
      <w:bookmarkEnd w:id="328"/>
      <w:r w:rsidR="00446D60" w:rsidRPr="00E925E3">
        <w:t xml:space="preserve"> </w:t>
      </w:r>
    </w:p>
    <w:p w14:paraId="1E94DF65" w14:textId="0AB5FABB" w:rsidR="00FA6DD4" w:rsidRDefault="00EE25BD" w:rsidP="00E925E3">
      <w:pPr>
        <w:pStyle w:val="Nadpis5"/>
      </w:pPr>
      <w:bookmarkStart w:id="329" w:name="_Ref507690265"/>
      <w:bookmarkStart w:id="330" w:name="_Ref151369454"/>
      <w:r w:rsidRPr="00E925E3">
        <w:t>č.</w:t>
      </w:r>
      <w:r w:rsidR="00E925E3">
        <w:t> </w:t>
      </w:r>
      <w:r w:rsidR="00515B54">
        <w:t>9</w:t>
      </w:r>
      <w:r w:rsidRPr="00E925E3">
        <w:t xml:space="preserve"> </w:t>
      </w:r>
      <w:r w:rsidR="00143DED">
        <w:t xml:space="preserve">ZD </w:t>
      </w:r>
      <w:r w:rsidRPr="00E925E3">
        <w:t>–</w:t>
      </w:r>
      <w:r w:rsidR="00393134">
        <w:t xml:space="preserve"> Projektová dokumentace</w:t>
      </w:r>
      <w:bookmarkEnd w:id="329"/>
      <w:bookmarkEnd w:id="330"/>
    </w:p>
    <w:p w14:paraId="504AE408" w14:textId="5A4B4E1B" w:rsidR="00F069A2" w:rsidRDefault="00E925E3" w:rsidP="0085210A">
      <w:pPr>
        <w:pStyle w:val="Nadpis5"/>
      </w:pPr>
      <w:bookmarkStart w:id="331" w:name="_Ref507690548"/>
      <w:r>
        <w:t>č. </w:t>
      </w:r>
      <w:r w:rsidR="00515B54">
        <w:t>1</w:t>
      </w:r>
      <w:r w:rsidR="00DF626C">
        <w:t>0</w:t>
      </w:r>
      <w:r w:rsidR="00FA6DD4" w:rsidRPr="00E925E3">
        <w:t xml:space="preserve"> </w:t>
      </w:r>
      <w:r w:rsidR="00143DED">
        <w:t xml:space="preserve">ZD </w:t>
      </w:r>
      <w:r w:rsidRPr="00E925E3">
        <w:t xml:space="preserve">– </w:t>
      </w:r>
      <w:r w:rsidR="00FA6DD4" w:rsidRPr="00E925E3">
        <w:t>S</w:t>
      </w:r>
      <w:r w:rsidR="00CA430A">
        <w:t>oupis</w:t>
      </w:r>
      <w:r w:rsidR="00EE25BD" w:rsidRPr="00E925E3">
        <w:t xml:space="preserve"> prací</w:t>
      </w:r>
      <w:bookmarkEnd w:id="331"/>
    </w:p>
    <w:p w14:paraId="641AE58A" w14:textId="77777777" w:rsidR="00F069A2" w:rsidRPr="00F069A2" w:rsidRDefault="00F069A2" w:rsidP="00F069A2"/>
    <w:p w14:paraId="76E4C8C7" w14:textId="77777777" w:rsidR="00E925E3" w:rsidRDefault="00E925E3" w:rsidP="005C4846"/>
    <w:p w14:paraId="4EC9E462" w14:textId="0170F1CE" w:rsidR="005C0173" w:rsidRPr="00291D02" w:rsidRDefault="005C0173" w:rsidP="005C0173">
      <w:r w:rsidRPr="002A255A">
        <w:t>V Litvínově dne</w:t>
      </w:r>
      <w:r w:rsidR="00FB699E">
        <w:t xml:space="preserve"> </w:t>
      </w:r>
      <w:r w:rsidR="00EA2562">
        <w:t>7</w:t>
      </w:r>
      <w:r w:rsidR="00B42434">
        <w:t>.1.202</w:t>
      </w:r>
      <w:r w:rsidR="00EA2562">
        <w:t>6</w:t>
      </w:r>
    </w:p>
    <w:p w14:paraId="08C584FD" w14:textId="77777777" w:rsidR="00A51194" w:rsidRDefault="00A51194" w:rsidP="005C0173"/>
    <w:p w14:paraId="3399FA84" w14:textId="0629CB29" w:rsidR="005C0173" w:rsidRPr="00A70985" w:rsidRDefault="005C0173" w:rsidP="005C0173">
      <w:r>
        <w:t xml:space="preserve">Vypracoval: </w:t>
      </w:r>
      <w:r w:rsidR="001C5407" w:rsidRPr="007328D6">
        <w:t>Ing. Jitka Blovská</w:t>
      </w:r>
      <w:r w:rsidRPr="007328D6">
        <w:t xml:space="preserve">, OIRR, úsek </w:t>
      </w:r>
      <w:r w:rsidR="00704326" w:rsidRPr="007328D6">
        <w:t>veřejných zakázek</w:t>
      </w:r>
    </w:p>
    <w:p w14:paraId="014CB37F" w14:textId="0C63A22A" w:rsidR="005C0173" w:rsidRPr="00A70985" w:rsidRDefault="005C0173" w:rsidP="005C0173">
      <w:r w:rsidRPr="00A70985">
        <w:t xml:space="preserve">Schválil za OIRR: </w:t>
      </w:r>
      <w:r w:rsidR="001C5407" w:rsidRPr="007328D6">
        <w:t>Bc. Dušan Černohorský</w:t>
      </w:r>
      <w:r w:rsidRPr="007328D6">
        <w:t xml:space="preserve">, </w:t>
      </w:r>
      <w:r w:rsidR="001C5407" w:rsidRPr="007328D6">
        <w:t xml:space="preserve">zástupce </w:t>
      </w:r>
      <w:r w:rsidRPr="007328D6">
        <w:t>vedoucí odboru investic a regionálního rozvoje</w:t>
      </w:r>
      <w:r w:rsidRPr="00A70985">
        <w:t xml:space="preserve"> </w:t>
      </w:r>
    </w:p>
    <w:p w14:paraId="3C90C203" w14:textId="6550D68F" w:rsidR="00F64A99" w:rsidRDefault="005C0173" w:rsidP="005C4846">
      <w:r w:rsidRPr="00A70985">
        <w:t xml:space="preserve">Za rozpočet: </w:t>
      </w:r>
      <w:r w:rsidRPr="007328D6">
        <w:t>Iveta Ladz</w:t>
      </w:r>
      <w:r w:rsidR="002226B6" w:rsidRPr="007328D6">
        <w:t>s</w:t>
      </w:r>
      <w:r w:rsidRPr="007328D6">
        <w:t xml:space="preserve">onová, ekonom odboru </w:t>
      </w:r>
      <w:r w:rsidRPr="007328D6">
        <w:tab/>
        <w:t>investic a regionálního rozvoje</w:t>
      </w:r>
      <w:r>
        <w:t xml:space="preserve"> </w:t>
      </w:r>
    </w:p>
    <w:p w14:paraId="186FB147" w14:textId="77777777" w:rsidR="00F64A99" w:rsidRDefault="00F64A99" w:rsidP="005C4846"/>
    <w:p w14:paraId="0FF0AF83" w14:textId="3A8E2025" w:rsidR="00B47E33" w:rsidRDefault="0011129A" w:rsidP="005C4846">
      <w:r>
        <w:t>ZD</w:t>
      </w:r>
      <w:r w:rsidR="00D13903">
        <w:t xml:space="preserve"> schválena </w:t>
      </w:r>
      <w:r w:rsidR="00247E3B">
        <w:t xml:space="preserve">dne </w:t>
      </w:r>
      <w:r w:rsidR="00EA2562">
        <w:t>11.12.2025</w:t>
      </w:r>
      <w:r w:rsidR="00247E3B">
        <w:t xml:space="preserve"> </w:t>
      </w:r>
      <w:r w:rsidR="00D13903">
        <w:t xml:space="preserve">usnesením </w:t>
      </w:r>
      <w:r w:rsidR="001C5407" w:rsidRPr="00EA2562">
        <w:t>zastupitelstva</w:t>
      </w:r>
      <w:r w:rsidR="007F7B5F">
        <w:t xml:space="preserve"> </w:t>
      </w:r>
      <w:r w:rsidR="00D13903">
        <w:t>města č.</w:t>
      </w:r>
      <w:r w:rsidR="007F7B5F">
        <w:t xml:space="preserve"> </w:t>
      </w:r>
      <w:r w:rsidR="00EA2562">
        <w:t>Z/2460/26</w:t>
      </w:r>
      <w:r w:rsidR="00AF4A0D">
        <w:t>.</w:t>
      </w:r>
    </w:p>
    <w:p w14:paraId="1F89E957" w14:textId="77777777" w:rsidR="006D52FF" w:rsidRDefault="006D52FF" w:rsidP="005C4846">
      <w:bookmarkStart w:id="332" w:name="_Hlk520266091"/>
    </w:p>
    <w:p w14:paraId="08C983A7" w14:textId="77777777" w:rsidR="00550A99" w:rsidRPr="00AB163D" w:rsidRDefault="00266AC1" w:rsidP="00266AC1">
      <w:pPr>
        <w:pStyle w:val="Nadpis1"/>
      </w:pPr>
      <w:r>
        <w:rPr>
          <w:sz w:val="16"/>
          <w:szCs w:val="16"/>
        </w:rPr>
        <w:br w:type="page"/>
      </w:r>
      <w:bookmarkStart w:id="333" w:name="_Toc151556313"/>
      <w:bookmarkStart w:id="334" w:name="_Toc215043549"/>
      <w:r w:rsidR="007606C3">
        <w:lastRenderedPageBreak/>
        <w:t xml:space="preserve">ODDÍL 2 - </w:t>
      </w:r>
      <w:r w:rsidR="00AB163D">
        <w:t xml:space="preserve">Přílohy </w:t>
      </w:r>
      <w:r w:rsidR="007606C3">
        <w:t>ZD</w:t>
      </w:r>
      <w:bookmarkEnd w:id="333"/>
      <w:bookmarkEnd w:id="334"/>
    </w:p>
    <w:p w14:paraId="35CC575D" w14:textId="77777777" w:rsidR="00266AC1" w:rsidRDefault="00266AC1" w:rsidP="005C4846">
      <w:pPr>
        <w:sectPr w:rsidR="00266AC1" w:rsidSect="00160DE1"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B405F60" w14:textId="744AC9A0" w:rsidR="001C2092" w:rsidRPr="00917AE0" w:rsidRDefault="00AB457B" w:rsidP="00AB457B">
      <w:pPr>
        <w:jc w:val="right"/>
        <w:rPr>
          <w:lang w:val="x-none"/>
        </w:rPr>
      </w:pPr>
      <w:bookmarkStart w:id="335" w:name="_Toc467074908"/>
      <w:r>
        <w:lastRenderedPageBreak/>
        <w:t>Příloha </w:t>
      </w:r>
      <w:r w:rsidR="003007D6" w:rsidRPr="003007D6">
        <w:t>č. 1 ZD – Krycí list nabídky</w:t>
      </w:r>
      <w:r w:rsidR="00EB4549" w:rsidDel="00EB4549">
        <w:t xml:space="preserve"> </w:t>
      </w:r>
    </w:p>
    <w:p w14:paraId="6F97E8D9" w14:textId="77777777" w:rsidR="001C2092" w:rsidRPr="003D451E" w:rsidRDefault="003D451E" w:rsidP="00BE6303">
      <w:pPr>
        <w:pStyle w:val="Plohynadpis"/>
        <w:spacing w:line="240" w:lineRule="auto"/>
      </w:pPr>
      <w:bookmarkStart w:id="336" w:name="_Toc62651236"/>
      <w:bookmarkStart w:id="337" w:name="_Toc507698340"/>
      <w:r>
        <w:t>K</w:t>
      </w:r>
      <w:r w:rsidRPr="003D451E">
        <w:t>rycí list nabídky</w:t>
      </w:r>
      <w:bookmarkEnd w:id="336"/>
      <w:bookmarkEnd w:id="337"/>
    </w:p>
    <w:p w14:paraId="31CCBA27" w14:textId="4308F2BF" w:rsidR="00B06E0A" w:rsidRPr="00B06E0A" w:rsidRDefault="001C2092" w:rsidP="00291D02">
      <w:pPr>
        <w:pStyle w:val="Odstavec1plohy"/>
      </w:pPr>
      <w:r w:rsidRPr="00B06E0A">
        <w:t xml:space="preserve">Název veřejné zakázky: </w:t>
      </w:r>
      <w:bookmarkStart w:id="338" w:name="_Hlk94000909"/>
      <w:r w:rsidR="00FA026E" w:rsidRPr="00FA026E">
        <w:t>Adaptace prostor a zateplení budovy Městského úřadu Litvínov, č.p. 12, náměstí Míru</w:t>
      </w:r>
    </w:p>
    <w:bookmarkEnd w:id="338"/>
    <w:p w14:paraId="160E449C" w14:textId="1AC6E281" w:rsidR="001C2092" w:rsidRPr="00917AE0" w:rsidRDefault="001C2092" w:rsidP="00160DE1">
      <w:pPr>
        <w:spacing w:line="240" w:lineRule="auto"/>
      </w:pPr>
      <w:r w:rsidRPr="00012540">
        <w:t xml:space="preserve">systémové číslo: </w:t>
      </w:r>
      <w:r w:rsidR="00C40155" w:rsidRPr="00C40155">
        <w:t>P26V00000003</w:t>
      </w:r>
    </w:p>
    <w:p w14:paraId="3C6AD15D" w14:textId="77777777" w:rsidR="001C2092" w:rsidRPr="00917AE0" w:rsidRDefault="001C2092" w:rsidP="00B06E0A">
      <w:pPr>
        <w:pStyle w:val="Odstavec1plohy"/>
      </w:pPr>
      <w:r w:rsidRPr="00917AE0">
        <w:t>Zadavatel:</w:t>
      </w:r>
    </w:p>
    <w:p w14:paraId="68EEBB91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="005C0173">
        <w:rPr>
          <w:sz w:val="16"/>
          <w:szCs w:val="16"/>
        </w:rPr>
        <w:tab/>
      </w:r>
      <w:r w:rsidRPr="00012540">
        <w:rPr>
          <w:sz w:val="16"/>
          <w:szCs w:val="16"/>
        </w:rPr>
        <w:t>Město Litvínov</w:t>
      </w:r>
    </w:p>
    <w:p w14:paraId="299EA143" w14:textId="77777777" w:rsidR="001C2092" w:rsidRPr="00012540" w:rsidRDefault="001C2092" w:rsidP="005C4846">
      <w:pPr>
        <w:rPr>
          <w:color w:val="000000"/>
          <w:sz w:val="16"/>
          <w:szCs w:val="16"/>
        </w:rPr>
      </w:pPr>
      <w:r w:rsidRPr="00012540">
        <w:rPr>
          <w:sz w:val="16"/>
          <w:szCs w:val="16"/>
        </w:rPr>
        <w:t>sídlo: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náměstí Míru 11, 436 01 Litvínov</w:t>
      </w:r>
    </w:p>
    <w:p w14:paraId="459D5D48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IČ: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>002 66 027</w:t>
      </w:r>
    </w:p>
    <w:p w14:paraId="41107A1C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DIČ: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CZ00266027</w:t>
      </w:r>
    </w:p>
    <w:p w14:paraId="30294DAE" w14:textId="77777777" w:rsidR="001C2092" w:rsidRPr="00A70985" w:rsidRDefault="001C2092" w:rsidP="005C4846">
      <w:pPr>
        <w:rPr>
          <w:sz w:val="16"/>
          <w:szCs w:val="16"/>
        </w:rPr>
      </w:pPr>
      <w:r w:rsidRPr="00A70985">
        <w:rPr>
          <w:sz w:val="16"/>
          <w:szCs w:val="16"/>
        </w:rPr>
        <w:t>zastoupený (jméno, funkce):</w:t>
      </w:r>
      <w:r w:rsidR="00012540" w:rsidRPr="00A70985">
        <w:rPr>
          <w:sz w:val="16"/>
          <w:szCs w:val="16"/>
        </w:rPr>
        <w:t> </w:t>
      </w:r>
      <w:r w:rsidRPr="00A70985">
        <w:rPr>
          <w:sz w:val="16"/>
          <w:szCs w:val="16"/>
        </w:rPr>
        <w:tab/>
      </w:r>
      <w:r w:rsidRPr="007328D6">
        <w:rPr>
          <w:sz w:val="16"/>
        </w:rPr>
        <w:t>Mgr. Kamilou Bláhovou, starostkou města</w:t>
      </w:r>
    </w:p>
    <w:p w14:paraId="3B95C6F5" w14:textId="77777777" w:rsidR="001C2092" w:rsidRPr="00A70985" w:rsidRDefault="001C2092" w:rsidP="005C4846">
      <w:pPr>
        <w:rPr>
          <w:color w:val="000000"/>
          <w:sz w:val="16"/>
          <w:szCs w:val="16"/>
        </w:rPr>
      </w:pPr>
      <w:r w:rsidRPr="00A70985">
        <w:rPr>
          <w:color w:val="000000"/>
          <w:sz w:val="16"/>
          <w:szCs w:val="16"/>
        </w:rPr>
        <w:t>kontaktní osoba pro zadávání VZ (jméno, funkce):</w:t>
      </w:r>
      <w:r w:rsidR="00952FFF" w:rsidRPr="00A70985">
        <w:rPr>
          <w:color w:val="000000"/>
          <w:sz w:val="16"/>
          <w:szCs w:val="16"/>
        </w:rPr>
        <w:t xml:space="preserve"> </w:t>
      </w:r>
      <w:r w:rsidRPr="00A70985">
        <w:rPr>
          <w:color w:val="000000"/>
          <w:sz w:val="16"/>
          <w:szCs w:val="16"/>
        </w:rPr>
        <w:tab/>
      </w:r>
      <w:r w:rsidR="005C0173" w:rsidRPr="00A70985">
        <w:rPr>
          <w:color w:val="000000"/>
          <w:sz w:val="16"/>
          <w:szCs w:val="16"/>
        </w:rPr>
        <w:t xml:space="preserve"> </w:t>
      </w:r>
      <w:r w:rsidR="005C0173" w:rsidRPr="00A70985">
        <w:rPr>
          <w:color w:val="000000"/>
          <w:sz w:val="16"/>
          <w:szCs w:val="16"/>
        </w:rPr>
        <w:tab/>
      </w:r>
      <w:r w:rsidR="001C5407" w:rsidRPr="00A70985">
        <w:rPr>
          <w:sz w:val="16"/>
        </w:rPr>
        <w:t>I</w:t>
      </w:r>
      <w:r w:rsidR="001C5407" w:rsidRPr="007328D6">
        <w:rPr>
          <w:sz w:val="16"/>
        </w:rPr>
        <w:t>ng. Jitka Blovská</w:t>
      </w:r>
      <w:r w:rsidRPr="007328D6">
        <w:rPr>
          <w:sz w:val="16"/>
        </w:rPr>
        <w:t>, referent odboru investic a regionálního rozvoje</w:t>
      </w:r>
    </w:p>
    <w:p w14:paraId="7BFE6810" w14:textId="77777777" w:rsidR="001C2092" w:rsidRPr="00A70985" w:rsidRDefault="001C2092" w:rsidP="005C4846">
      <w:pPr>
        <w:rPr>
          <w:sz w:val="16"/>
          <w:szCs w:val="16"/>
        </w:rPr>
      </w:pPr>
      <w:r w:rsidRPr="00A70985">
        <w:rPr>
          <w:sz w:val="16"/>
          <w:szCs w:val="16"/>
        </w:rPr>
        <w:t>tel.:</w:t>
      </w:r>
      <w:r w:rsidRPr="00A70985">
        <w:rPr>
          <w:sz w:val="16"/>
          <w:szCs w:val="16"/>
        </w:rPr>
        <w:tab/>
        <w:t xml:space="preserve"> + </w:t>
      </w:r>
      <w:r w:rsidRPr="007328D6">
        <w:rPr>
          <w:sz w:val="16"/>
        </w:rPr>
        <w:t>420 476 767 68</w:t>
      </w:r>
      <w:r w:rsidR="001C5407" w:rsidRPr="007328D6">
        <w:rPr>
          <w:sz w:val="16"/>
        </w:rPr>
        <w:t>2</w:t>
      </w:r>
    </w:p>
    <w:p w14:paraId="69EB1D74" w14:textId="77777777" w:rsidR="001C2092" w:rsidRPr="00A70985" w:rsidRDefault="001C2092" w:rsidP="005C4846">
      <w:pPr>
        <w:rPr>
          <w:color w:val="000000"/>
        </w:rPr>
      </w:pPr>
      <w:r w:rsidRPr="00A70985">
        <w:rPr>
          <w:color w:val="000000"/>
          <w:sz w:val="16"/>
          <w:szCs w:val="16"/>
        </w:rPr>
        <w:tab/>
        <w:t>e-mail:</w:t>
      </w:r>
      <w:r w:rsidR="00012540" w:rsidRPr="00A70985">
        <w:rPr>
          <w:color w:val="000000"/>
          <w:sz w:val="16"/>
          <w:szCs w:val="16"/>
        </w:rPr>
        <w:t> </w:t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Pr="00A70985">
        <w:rPr>
          <w:color w:val="000000"/>
          <w:sz w:val="16"/>
          <w:szCs w:val="16"/>
        </w:rPr>
        <w:tab/>
      </w:r>
      <w:r w:rsidR="001C5407" w:rsidRPr="007328D6">
        <w:rPr>
          <w:sz w:val="16"/>
        </w:rPr>
        <w:t>jitka.blovska</w:t>
      </w:r>
      <w:r w:rsidRPr="007328D6">
        <w:rPr>
          <w:sz w:val="16"/>
        </w:rPr>
        <w:t>@mulitvinov.cz</w:t>
      </w:r>
      <w:r w:rsidRPr="00A70985">
        <w:rPr>
          <w:color w:val="000000"/>
          <w:sz w:val="16"/>
          <w:szCs w:val="16"/>
        </w:rPr>
        <w:t xml:space="preserve"> </w:t>
      </w:r>
    </w:p>
    <w:p w14:paraId="7BD5DDB4" w14:textId="77777777" w:rsidR="001C2092" w:rsidRPr="00A70985" w:rsidRDefault="001C2092" w:rsidP="00B06E0A">
      <w:pPr>
        <w:pStyle w:val="Odstavec1plohy"/>
      </w:pPr>
      <w:r w:rsidRPr="00A70985">
        <w:t>Dodavatel:</w:t>
      </w:r>
    </w:p>
    <w:p w14:paraId="56A7382D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="00012540">
        <w:rPr>
          <w:sz w:val="16"/>
          <w:szCs w:val="16"/>
        </w:rPr>
        <w:t> 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</w:p>
    <w:p w14:paraId="682304DD" w14:textId="77777777" w:rsidR="00012540" w:rsidRPr="00012540" w:rsidRDefault="00012540" w:rsidP="00602EF5">
      <w:pPr>
        <w:tabs>
          <w:tab w:val="left" w:pos="9356"/>
        </w:tabs>
        <w:rPr>
          <w:sz w:val="16"/>
          <w:szCs w:val="16"/>
        </w:rPr>
      </w:pPr>
      <w:r>
        <w:rPr>
          <w:sz w:val="16"/>
          <w:szCs w:val="16"/>
        </w:rPr>
        <w:t>sídlo/místo podnikání: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E8F6B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statut</w:t>
      </w:r>
      <w:r w:rsidR="00012540">
        <w:rPr>
          <w:sz w:val="16"/>
          <w:szCs w:val="16"/>
        </w:rPr>
        <w:t>ární orgán (jméno, funkce):</w:t>
      </w:r>
      <w:r w:rsidR="00602EF5">
        <w:rPr>
          <w:sz w:val="16"/>
          <w:szCs w:val="16"/>
        </w:rPr>
        <w:t xml:space="preserve"> </w:t>
      </w:r>
      <w:r w:rsidR="00012540" w:rsidRP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C50BC62" w14:textId="77777777" w:rsidR="00012540" w:rsidRPr="00012540" w:rsidRDefault="00012540" w:rsidP="00602EF5">
      <w:pPr>
        <w:tabs>
          <w:tab w:val="left" w:pos="6379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tel.: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 </w:t>
      </w:r>
      <w:r>
        <w:rPr>
          <w:sz w:val="16"/>
          <w:szCs w:val="16"/>
          <w:u w:val="single"/>
        </w:rPr>
        <w:tab/>
      </w:r>
    </w:p>
    <w:p w14:paraId="7057E480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e-mail: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76E5E7BA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datová schránka: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</w:p>
    <w:p w14:paraId="6CF7B3B1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bankovní spojení: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</w:p>
    <w:p w14:paraId="75B58782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 xml:space="preserve">č. účtu: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</w:p>
    <w:p w14:paraId="501C69F5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IČ</w:t>
      </w:r>
      <w:r w:rsidR="00012540">
        <w:rPr>
          <w:sz w:val="16"/>
          <w:szCs w:val="16"/>
        </w:rPr>
        <w:t>:</w:t>
      </w:r>
      <w:r w:rsidR="00602EF5">
        <w:rPr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D19ACD9" w14:textId="77777777" w:rsidR="001C2092" w:rsidRPr="00012540" w:rsidRDefault="00602EF5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DIČ: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0D0900AA" w14:textId="77777777" w:rsidR="001C2092" w:rsidRPr="00602EF5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spisová značka</w:t>
      </w:r>
      <w:r w:rsidR="00276618" w:rsidRPr="00012540">
        <w:rPr>
          <w:sz w:val="16"/>
          <w:szCs w:val="16"/>
        </w:rPr>
        <w:t>,</w:t>
      </w:r>
      <w:r w:rsidRPr="00012540">
        <w:rPr>
          <w:sz w:val="16"/>
          <w:szCs w:val="16"/>
        </w:rPr>
        <w:t xml:space="preserve"> pod kterou je dodava</w:t>
      </w:r>
      <w:r w:rsidR="00602EF5">
        <w:rPr>
          <w:sz w:val="16"/>
          <w:szCs w:val="16"/>
        </w:rPr>
        <w:t xml:space="preserve">tel veden u příslušného soudu: </w:t>
      </w:r>
      <w:r w:rsidR="00602EF5">
        <w:rPr>
          <w:sz w:val="16"/>
          <w:szCs w:val="16"/>
          <w:u w:val="single"/>
        </w:rPr>
        <w:tab/>
      </w:r>
    </w:p>
    <w:p w14:paraId="2D6B2897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kon</w:t>
      </w:r>
      <w:r w:rsidR="00602EF5">
        <w:rPr>
          <w:sz w:val="16"/>
          <w:szCs w:val="16"/>
        </w:rPr>
        <w:t xml:space="preserve">taktní osoba pro uvedenou VZ: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0300F07E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tel.</w:t>
      </w:r>
      <w:r w:rsidR="00602EF5">
        <w:rPr>
          <w:sz w:val="16"/>
          <w:szCs w:val="16"/>
        </w:rPr>
        <w:t>:</w:t>
      </w:r>
      <w:r w:rsidR="00602EF5" w:rsidRPr="00602EF5">
        <w:rPr>
          <w:sz w:val="16"/>
          <w:szCs w:val="16"/>
          <w:u w:val="single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  <w:t xml:space="preserve"> </w:t>
      </w:r>
    </w:p>
    <w:p w14:paraId="5616B7C3" w14:textId="77777777" w:rsidR="003420D9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 xml:space="preserve">e-mail: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40949134" w14:textId="6F8CE7C6" w:rsidR="003420D9" w:rsidRPr="00012540" w:rsidRDefault="00AF11CB" w:rsidP="002226B6">
      <w:pPr>
        <w:rPr>
          <w:snapToGrid w:val="0"/>
          <w:sz w:val="16"/>
          <w:szCs w:val="16"/>
        </w:rPr>
      </w:pPr>
      <w:bookmarkStart w:id="339" w:name="_Hlk850751"/>
      <w:r>
        <w:rPr>
          <w:snapToGrid w:val="0"/>
          <w:sz w:val="16"/>
          <w:szCs w:val="16"/>
        </w:rPr>
        <w:t>z</w:t>
      </w:r>
      <w:r w:rsidR="003420D9" w:rsidRPr="00012540">
        <w:rPr>
          <w:snapToGrid w:val="0"/>
          <w:sz w:val="16"/>
          <w:szCs w:val="16"/>
        </w:rPr>
        <w:t xml:space="preserve">ástupce pověřený jednáním ve věcech technických za zhotovitele, </w:t>
      </w:r>
      <w:bookmarkStart w:id="340" w:name="_Hlk532543117"/>
      <w:r w:rsidR="003420D9" w:rsidRPr="00012540">
        <w:rPr>
          <w:snapToGrid w:val="0"/>
          <w:sz w:val="16"/>
          <w:szCs w:val="16"/>
        </w:rPr>
        <w:t>který bude uveden v</w:t>
      </w:r>
      <w:r w:rsidR="008E6942">
        <w:rPr>
          <w:snapToGrid w:val="0"/>
          <w:sz w:val="16"/>
          <w:szCs w:val="16"/>
        </w:rPr>
        <w:t> </w:t>
      </w:r>
      <w:r w:rsidR="008E6942" w:rsidRPr="005C0173">
        <w:rPr>
          <w:snapToGrid w:val="0"/>
          <w:sz w:val="16"/>
          <w:szCs w:val="16"/>
        </w:rPr>
        <w:t>odst</w:t>
      </w:r>
      <w:r w:rsidR="008E6942" w:rsidRPr="00015A80">
        <w:rPr>
          <w:snapToGrid w:val="0"/>
          <w:sz w:val="16"/>
          <w:szCs w:val="16"/>
        </w:rPr>
        <w:t>.</w:t>
      </w:r>
      <w:r w:rsidR="003420D9" w:rsidRPr="00015A80">
        <w:rPr>
          <w:snapToGrid w:val="0"/>
          <w:sz w:val="16"/>
          <w:szCs w:val="16"/>
        </w:rPr>
        <w:t xml:space="preserve"> </w:t>
      </w:r>
      <w:r w:rsidR="00D12EB7" w:rsidRPr="007328D6">
        <w:rPr>
          <w:sz w:val="16"/>
        </w:rPr>
        <w:t>2</w:t>
      </w:r>
      <w:r w:rsidR="003420D9" w:rsidRPr="007328D6">
        <w:rPr>
          <w:snapToGrid w:val="0"/>
          <w:sz w:val="16"/>
          <w:szCs w:val="16"/>
        </w:rPr>
        <w:t>.</w:t>
      </w:r>
      <w:r w:rsidR="003420D9" w:rsidRPr="007328D6">
        <w:rPr>
          <w:sz w:val="16"/>
        </w:rPr>
        <w:t>4</w:t>
      </w:r>
      <w:r w:rsidR="003420D9" w:rsidRPr="00015A80">
        <w:rPr>
          <w:snapToGrid w:val="0"/>
          <w:sz w:val="16"/>
          <w:szCs w:val="16"/>
        </w:rPr>
        <w:t xml:space="preserve"> SoD</w:t>
      </w:r>
      <w:bookmarkEnd w:id="340"/>
      <w:r w:rsidR="003420D9" w:rsidRPr="00015A80">
        <w:rPr>
          <w:snapToGrid w:val="0"/>
          <w:sz w:val="16"/>
          <w:szCs w:val="16"/>
        </w:rPr>
        <w:t>:</w:t>
      </w:r>
      <w:r w:rsidR="00952FFF">
        <w:rPr>
          <w:snapToGrid w:val="0"/>
          <w:sz w:val="16"/>
          <w:szCs w:val="16"/>
        </w:rPr>
        <w:t xml:space="preserve"> </w:t>
      </w:r>
    </w:p>
    <w:p w14:paraId="1E934ECF" w14:textId="42CA211A" w:rsidR="001315A5" w:rsidRPr="00012540" w:rsidRDefault="003420D9" w:rsidP="00AD55AB">
      <w:pPr>
        <w:tabs>
          <w:tab w:val="left" w:pos="5245"/>
          <w:tab w:val="left" w:pos="6521"/>
          <w:tab w:val="left" w:pos="8505"/>
          <w:tab w:val="left" w:pos="9356"/>
        </w:tabs>
        <w:rPr>
          <w:snapToGrid w:val="0"/>
          <w:sz w:val="16"/>
          <w:szCs w:val="16"/>
        </w:rPr>
      </w:pPr>
      <w:r w:rsidRPr="007328D6">
        <w:rPr>
          <w:sz w:val="16"/>
        </w:rPr>
        <w:t>Stavbyvedoucí</w:t>
      </w:r>
      <w:r w:rsidRPr="00015A80">
        <w:rPr>
          <w:snapToGrid w:val="0"/>
          <w:sz w:val="16"/>
          <w:szCs w:val="16"/>
        </w:rPr>
        <w:t>:</w:t>
      </w:r>
      <w:r w:rsidRPr="00012540">
        <w:rPr>
          <w:snapToGrid w:val="0"/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B426E3">
        <w:rPr>
          <w:snapToGrid w:val="0"/>
          <w:sz w:val="16"/>
          <w:szCs w:val="16"/>
        </w:rPr>
        <w:t>, číslo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autorizované/registrované osoby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v příslušném</w:t>
      </w:r>
      <w:r w:rsidRPr="00012540">
        <w:rPr>
          <w:snapToGrid w:val="0"/>
          <w:sz w:val="16"/>
          <w:szCs w:val="16"/>
        </w:rPr>
        <w:t xml:space="preserve"> seznamu ČKAIT:</w:t>
      </w:r>
      <w:bookmarkEnd w:id="339"/>
      <w:r w:rsidR="002019F3">
        <w:rPr>
          <w:snapToGrid w:val="0"/>
          <w:sz w:val="16"/>
          <w:szCs w:val="16"/>
        </w:rPr>
        <w:t>___________________</w:t>
      </w:r>
      <w:r w:rsidR="00D56EB7" w:rsidRPr="00AD55AB">
        <w:rPr>
          <w:snapToGrid w:val="0"/>
          <w:sz w:val="16"/>
          <w:szCs w:val="16"/>
        </w:rPr>
        <w:t>(</w:t>
      </w:r>
      <w:r w:rsidR="00D56EB7" w:rsidRPr="00AD55AB">
        <w:rPr>
          <w:i/>
          <w:snapToGrid w:val="0"/>
          <w:sz w:val="16"/>
          <w:szCs w:val="16"/>
        </w:rPr>
        <w:t xml:space="preserve">vyplňuje se, je-li toto číslo </w:t>
      </w:r>
      <w:r w:rsidR="00B426E3">
        <w:rPr>
          <w:i/>
          <w:snapToGrid w:val="0"/>
          <w:sz w:val="16"/>
          <w:szCs w:val="16"/>
        </w:rPr>
        <w:t xml:space="preserve">již </w:t>
      </w:r>
      <w:r w:rsidR="00D56EB7" w:rsidRPr="00AD55AB">
        <w:rPr>
          <w:i/>
          <w:snapToGrid w:val="0"/>
          <w:sz w:val="16"/>
          <w:szCs w:val="16"/>
        </w:rPr>
        <w:t>známo</w:t>
      </w:r>
      <w:r w:rsidR="00D56EB7" w:rsidRPr="00AD55AB">
        <w:rPr>
          <w:snapToGrid w:val="0"/>
          <w:sz w:val="16"/>
          <w:szCs w:val="16"/>
        </w:rPr>
        <w:t>)</w:t>
      </w:r>
      <w:r w:rsidR="001315A5">
        <w:rPr>
          <w:snapToGrid w:val="0"/>
          <w:sz w:val="16"/>
          <w:szCs w:val="16"/>
        </w:rPr>
        <w:t xml:space="preserve">, </w:t>
      </w:r>
      <w:r w:rsidR="002019F3">
        <w:rPr>
          <w:snapToGrid w:val="0"/>
          <w:sz w:val="16"/>
          <w:szCs w:val="16"/>
        </w:rPr>
        <w:t>t</w:t>
      </w:r>
      <w:r w:rsidR="001315A5">
        <w:rPr>
          <w:snapToGrid w:val="0"/>
          <w:sz w:val="16"/>
          <w:szCs w:val="16"/>
        </w:rPr>
        <w:t>el.: __</w:t>
      </w:r>
      <w:r w:rsidR="002019F3">
        <w:rPr>
          <w:snapToGrid w:val="0"/>
          <w:sz w:val="16"/>
          <w:szCs w:val="16"/>
        </w:rPr>
        <w:t>___</w:t>
      </w:r>
      <w:r w:rsidR="001315A5">
        <w:rPr>
          <w:snapToGrid w:val="0"/>
          <w:sz w:val="16"/>
          <w:szCs w:val="16"/>
        </w:rPr>
        <w:t>____________, e- mail: _______________________</w:t>
      </w:r>
      <w:r w:rsidR="002019F3">
        <w:rPr>
          <w:snapToGrid w:val="0"/>
          <w:sz w:val="16"/>
          <w:szCs w:val="16"/>
        </w:rPr>
        <w:t xml:space="preserve"> .</w:t>
      </w:r>
    </w:p>
    <w:p w14:paraId="144329A7" w14:textId="77777777" w:rsidR="001C2092" w:rsidRPr="00917AE0" w:rsidRDefault="001C2092" w:rsidP="00B06E0A">
      <w:pPr>
        <w:pStyle w:val="Odstavec1plohy"/>
      </w:pPr>
      <w:r w:rsidRPr="00917AE0">
        <w:t>Nabídková cena:</w:t>
      </w:r>
    </w:p>
    <w:p w14:paraId="6FA1A5F6" w14:textId="77777777" w:rsidR="00F069A2" w:rsidRDefault="001C2092" w:rsidP="002226B6">
      <w:pPr>
        <w:rPr>
          <w:sz w:val="16"/>
          <w:szCs w:val="16"/>
        </w:rPr>
      </w:pPr>
      <w:r w:rsidRPr="00012540">
        <w:rPr>
          <w:sz w:val="16"/>
          <w:szCs w:val="16"/>
        </w:rPr>
        <w:t xml:space="preserve">měna, ve které bude nabídková cena uvedena: </w:t>
      </w:r>
      <w:r w:rsidRPr="00012540">
        <w:rPr>
          <w:sz w:val="16"/>
          <w:szCs w:val="16"/>
        </w:rPr>
        <w:tab/>
        <w:t>Kč - koruna česká</w:t>
      </w:r>
    </w:p>
    <w:tbl>
      <w:tblPr>
        <w:tblW w:w="8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F069A2" w14:paraId="02E21761" w14:textId="77777777" w:rsidTr="005F7350"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68B459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nabídková cena v Kč bez DPH</w:t>
            </w:r>
            <w:r w:rsidR="00DF626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6DB760C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4CA1A5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bez DPH</w:t>
            </w:r>
          </w:p>
        </w:tc>
      </w:tr>
      <w:tr w:rsidR="00F069A2" w14:paraId="7760FABF" w14:textId="77777777" w:rsidTr="005F7350"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78EF3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 xml:space="preserve">výše DPH, sazba </w:t>
            </w:r>
            <w:r w:rsidRPr="005F7350">
              <w:rPr>
                <w:sz w:val="16"/>
                <w:szCs w:val="16"/>
                <w:highlight w:val="yellow"/>
              </w:rPr>
              <w:t>[dopl</w:t>
            </w:r>
            <w:r w:rsidR="00E90F8A">
              <w:rPr>
                <w:sz w:val="16"/>
                <w:szCs w:val="16"/>
                <w:highlight w:val="yellow"/>
              </w:rPr>
              <w:t>ní dodavatel</w:t>
            </w:r>
            <w:r w:rsidRPr="005F7350">
              <w:rPr>
                <w:sz w:val="16"/>
                <w:szCs w:val="16"/>
                <w:highlight w:val="yellow"/>
              </w:rPr>
              <w:t>]</w:t>
            </w:r>
            <w:r w:rsidRPr="005F7350">
              <w:rPr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23C849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7785A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>Kč</w:t>
            </w:r>
          </w:p>
        </w:tc>
      </w:tr>
      <w:tr w:rsidR="00F069A2" w14:paraId="2ABFB696" w14:textId="77777777" w:rsidTr="005F7350"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05A5C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nabídková cena v Kč vč. DPH: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D1767B1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1DD34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17CC4FCB" w14:textId="77777777" w:rsidR="001644E2" w:rsidRPr="002019F3" w:rsidRDefault="001644E2" w:rsidP="002226B6">
      <w:pPr>
        <w:tabs>
          <w:tab w:val="left" w:pos="6379"/>
        </w:tabs>
        <w:snapToGrid w:val="0"/>
        <w:spacing w:after="0" w:line="240" w:lineRule="auto"/>
        <w:rPr>
          <w:sz w:val="10"/>
          <w:szCs w:val="10"/>
        </w:rPr>
      </w:pPr>
    </w:p>
    <w:p w14:paraId="141DD42C" w14:textId="77777777" w:rsidR="001C2092" w:rsidRDefault="00BE6303" w:rsidP="00B06E0A">
      <w:pPr>
        <w:pStyle w:val="Odstavec1plohy"/>
      </w:pPr>
      <w:r>
        <w:t>Osoba o</w:t>
      </w:r>
      <w:r w:rsidR="001C2092" w:rsidRPr="00917AE0">
        <w:t xml:space="preserve">právněná jednat za </w:t>
      </w:r>
      <w:r w:rsidR="001C2092">
        <w:t>dodavatele</w:t>
      </w:r>
      <w:r w:rsidR="001C2092" w:rsidRPr="00917AE0">
        <w:t xml:space="preserve"> (</w:t>
      </w:r>
      <w:r w:rsidR="00AF11CB">
        <w:t>čl. 3.</w:t>
      </w:r>
      <w:r w:rsidR="001C2092" w:rsidRPr="00917AE0">
        <w:t>):</w:t>
      </w:r>
    </w:p>
    <w:tbl>
      <w:tblPr>
        <w:tblW w:w="9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641"/>
        <w:gridCol w:w="2359"/>
        <w:gridCol w:w="2359"/>
      </w:tblGrid>
      <w:tr w:rsidR="006A1027" w14:paraId="197A3B58" w14:textId="77777777" w:rsidTr="00F97C28">
        <w:tc>
          <w:tcPr>
            <w:tcW w:w="2500" w:type="dxa"/>
            <w:shd w:val="clear" w:color="auto" w:fill="B3B3B3"/>
            <w:vAlign w:val="center"/>
          </w:tcPr>
          <w:p w14:paraId="57616304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Titul, jméno, příjmení</w:t>
            </w:r>
          </w:p>
        </w:tc>
        <w:tc>
          <w:tcPr>
            <w:tcW w:w="2641" w:type="dxa"/>
            <w:shd w:val="clear" w:color="auto" w:fill="B3B3B3"/>
            <w:vAlign w:val="center"/>
          </w:tcPr>
          <w:p w14:paraId="4E2071C9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Funkce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4DBA03FC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Podpis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7437BDD3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Titul k zastupování</w:t>
            </w:r>
          </w:p>
        </w:tc>
      </w:tr>
      <w:tr w:rsidR="006A1027" w14:paraId="7932E585" w14:textId="77777777" w:rsidTr="00FA026E">
        <w:trPr>
          <w:trHeight w:val="479"/>
        </w:trPr>
        <w:tc>
          <w:tcPr>
            <w:tcW w:w="2500" w:type="dxa"/>
          </w:tcPr>
          <w:p w14:paraId="014363D5" w14:textId="77777777" w:rsidR="00BE6303" w:rsidRDefault="00BE6303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641" w:type="dxa"/>
          </w:tcPr>
          <w:p w14:paraId="11599316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46C690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E05A25F" w14:textId="77777777" w:rsidR="006A1027" w:rsidRDefault="006A1027" w:rsidP="00BE6303">
            <w:pPr>
              <w:spacing w:before="220" w:after="220" w:line="240" w:lineRule="auto"/>
            </w:pPr>
          </w:p>
        </w:tc>
      </w:tr>
      <w:tr w:rsidR="006A1027" w14:paraId="56CA381A" w14:textId="77777777" w:rsidTr="00FA026E">
        <w:trPr>
          <w:trHeight w:val="319"/>
        </w:trPr>
        <w:tc>
          <w:tcPr>
            <w:tcW w:w="2500" w:type="dxa"/>
          </w:tcPr>
          <w:p w14:paraId="309C2118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ind w:left="-108"/>
            </w:pPr>
          </w:p>
        </w:tc>
        <w:tc>
          <w:tcPr>
            <w:tcW w:w="2641" w:type="dxa"/>
          </w:tcPr>
          <w:p w14:paraId="70AE604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6CB02D00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  <w:tc>
          <w:tcPr>
            <w:tcW w:w="2359" w:type="dxa"/>
          </w:tcPr>
          <w:p w14:paraId="3DBB5575" w14:textId="77777777" w:rsidR="006A1027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</w:pPr>
          </w:p>
        </w:tc>
      </w:tr>
    </w:tbl>
    <w:p w14:paraId="27C1595F" w14:textId="77777777" w:rsidR="00B06E0A" w:rsidRPr="00291D02" w:rsidRDefault="00A11AE1" w:rsidP="00FA026E">
      <w:pPr>
        <w:ind w:firstLine="142"/>
      </w:pPr>
      <w:r w:rsidRPr="00291D02">
        <w:t>Razítko:</w:t>
      </w:r>
    </w:p>
    <w:p w14:paraId="3F8E4DE7" w14:textId="77777777" w:rsidR="00597C14" w:rsidRPr="00A11AE1" w:rsidRDefault="00597C14" w:rsidP="005C4846">
      <w:pPr>
        <w:rPr>
          <w:sz w:val="16"/>
          <w:szCs w:val="16"/>
        </w:rPr>
        <w:sectPr w:rsidR="00597C14" w:rsidRPr="00A11AE1" w:rsidSect="008A7E26">
          <w:footerReference w:type="first" r:id="rId24"/>
          <w:pgSz w:w="11906" w:h="16838"/>
          <w:pgMar w:top="1258" w:right="1106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14F8031" w14:textId="1CA7C110" w:rsidR="00E15308" w:rsidRPr="00012540" w:rsidRDefault="00E15308" w:rsidP="00B06E0A">
      <w:pPr>
        <w:jc w:val="right"/>
        <w:rPr>
          <w:sz w:val="16"/>
          <w:szCs w:val="16"/>
        </w:rPr>
      </w:pPr>
      <w:bookmarkStart w:id="341" w:name="_Toc531167316"/>
      <w:bookmarkStart w:id="342" w:name="_Toc62651237"/>
      <w:bookmarkStart w:id="343" w:name="_Toc511125238"/>
      <w:bookmarkEnd w:id="332"/>
      <w:bookmarkEnd w:id="335"/>
      <w:r w:rsidRPr="00E15308">
        <w:lastRenderedPageBreak/>
        <w:t>Příloha</w:t>
      </w:r>
      <w:bookmarkEnd w:id="341"/>
      <w:bookmarkEnd w:id="342"/>
      <w:r w:rsidR="003007D6" w:rsidRPr="003007D6">
        <w:t xml:space="preserve"> č. 2 ZD – Čestné prohlášení dodavatele o splnění kvalifikačních předpokladů</w:t>
      </w:r>
    </w:p>
    <w:p w14:paraId="71F5B981" w14:textId="77777777" w:rsidR="00E15308" w:rsidRPr="003D451E" w:rsidRDefault="00E15308" w:rsidP="003D451E">
      <w:pPr>
        <w:pStyle w:val="Plohynadpis"/>
      </w:pPr>
      <w:bookmarkStart w:id="344" w:name="_Toc531167317"/>
      <w:bookmarkStart w:id="345" w:name="_Toc62651238"/>
      <w:bookmarkStart w:id="346" w:name="_Toc507698341"/>
      <w:r w:rsidRPr="003D451E">
        <w:t>Čestné prohlášení</w:t>
      </w:r>
      <w:r w:rsidR="00426B3E">
        <w:t xml:space="preserve"> dodavatele</w:t>
      </w:r>
      <w:r w:rsidRPr="003D451E">
        <w:t xml:space="preserve"> o splnění kvalifikačních předpokladů</w:t>
      </w:r>
      <w:bookmarkEnd w:id="343"/>
      <w:bookmarkEnd w:id="344"/>
      <w:bookmarkEnd w:id="345"/>
      <w:bookmarkEnd w:id="346"/>
    </w:p>
    <w:p w14:paraId="7ADA84AB" w14:textId="77777777" w:rsidR="00E15308" w:rsidRPr="00616CBE" w:rsidRDefault="00E15308" w:rsidP="005C4846"/>
    <w:p w14:paraId="1185482A" w14:textId="77777777" w:rsidR="00FA026E" w:rsidRDefault="00E15308" w:rsidP="005C4846">
      <w:r w:rsidRPr="00616CBE">
        <w:t xml:space="preserve">Název veřejné zakázky: </w:t>
      </w:r>
    </w:p>
    <w:p w14:paraId="2C20893C" w14:textId="141C01FF" w:rsidR="00B048A2" w:rsidRPr="00FA026E" w:rsidRDefault="00FA026E" w:rsidP="005C4846">
      <w:pPr>
        <w:rPr>
          <w:b/>
          <w:bCs/>
          <w:snapToGrid w:val="0"/>
        </w:rPr>
      </w:pPr>
      <w:r w:rsidRPr="00FA026E">
        <w:rPr>
          <w:b/>
          <w:bCs/>
        </w:rPr>
        <w:t>Adaptace prostor a zateplení budovy Městského úřadu Litvínov, č.p. 12, náměstí Míru</w:t>
      </w:r>
    </w:p>
    <w:p w14:paraId="773D9909" w14:textId="42F56133" w:rsidR="00F84B6A" w:rsidRPr="005E6ED5" w:rsidRDefault="00F84B6A" w:rsidP="00F84B6A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1124F119" w14:textId="77777777" w:rsidR="00844CA5" w:rsidRPr="00C54038" w:rsidRDefault="00C54038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142051A" w14:textId="77777777" w:rsidR="00E15308" w:rsidRPr="00E15308" w:rsidRDefault="00E15308" w:rsidP="005C4846"/>
    <w:p w14:paraId="6CCA990C" w14:textId="77777777" w:rsidR="00B06E0A" w:rsidRDefault="00E15308" w:rsidP="005C4846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35E6310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0B2079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0E99CA0" w14:textId="77777777" w:rsidR="00B06E0A" w:rsidRPr="00B06E0A" w:rsidRDefault="00B06E0A" w:rsidP="00B06E0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6D2A515B" w14:textId="77777777" w:rsidR="00B06E0A" w:rsidRPr="00B06E0A" w:rsidRDefault="00B06E0A" w:rsidP="00B06E0A">
      <w:pPr>
        <w:tabs>
          <w:tab w:val="left" w:pos="5387"/>
        </w:tabs>
        <w:rPr>
          <w:szCs w:val="20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0B8008D9" w14:textId="77777777" w:rsidR="00B06E0A" w:rsidRDefault="00B06E0A" w:rsidP="005C4846"/>
    <w:p w14:paraId="49E018D1" w14:textId="77777777" w:rsidR="00E15308" w:rsidRDefault="00E15308" w:rsidP="005C4846"/>
    <w:p w14:paraId="3524D54E" w14:textId="77777777" w:rsidR="00D44C13" w:rsidRPr="00E15308" w:rsidRDefault="00D44C13" w:rsidP="005C4846"/>
    <w:p w14:paraId="6117E0D5" w14:textId="77777777" w:rsidR="00E15308" w:rsidRPr="00E15308" w:rsidRDefault="00E15308" w:rsidP="005C4846"/>
    <w:p w14:paraId="6C1940DD" w14:textId="71000C69" w:rsidR="00746671" w:rsidRPr="009844B6" w:rsidRDefault="00D44C5C" w:rsidP="005C4846">
      <w:r>
        <w:t>Shora uvedený d</w:t>
      </w:r>
      <w:r w:rsidR="00E15308" w:rsidRPr="00E15308">
        <w:t>odava</w:t>
      </w:r>
      <w:r>
        <w:t xml:space="preserve">tel </w:t>
      </w:r>
      <w:r w:rsidRPr="00D44C5C">
        <w:rPr>
          <w:b/>
        </w:rPr>
        <w:t xml:space="preserve">tímto </w:t>
      </w:r>
      <w:r>
        <w:rPr>
          <w:b/>
        </w:rPr>
        <w:t xml:space="preserve">čestně </w:t>
      </w:r>
      <w:r w:rsidRPr="00D44C5C">
        <w:rPr>
          <w:b/>
        </w:rPr>
        <w:t>prohlašuje</w:t>
      </w:r>
      <w:r w:rsidR="00D44C13">
        <w:t>, že splňuje podmín</w:t>
      </w:r>
      <w:r w:rsidR="00D44C13" w:rsidRPr="009844B6">
        <w:t>k</w:t>
      </w:r>
      <w:r w:rsidR="00D44C13">
        <w:t>y</w:t>
      </w:r>
      <w:r w:rsidR="00D44C13" w:rsidRPr="009844B6">
        <w:t xml:space="preserve"> způsobilosti</w:t>
      </w:r>
      <w:r w:rsidR="00D44C13">
        <w:t xml:space="preserve"> a kvalifikace</w:t>
      </w:r>
      <w:r w:rsidR="00D44C13" w:rsidRPr="009844B6">
        <w:t xml:space="preserve"> požadované</w:t>
      </w:r>
      <w:r>
        <w:t xml:space="preserve"> </w:t>
      </w:r>
      <w:r w:rsidR="00A70985">
        <w:t>Z</w:t>
      </w:r>
      <w:r w:rsidR="00D44C13">
        <w:t>adávací dokumentací vztahující se k veřejné zakázce (dále jen „</w:t>
      </w:r>
      <w:r w:rsidR="00D44C13" w:rsidRPr="00D7186F">
        <w:rPr>
          <w:b/>
        </w:rPr>
        <w:t>ZD</w:t>
      </w:r>
      <w:r w:rsidR="00D44C13">
        <w:t>“)</w:t>
      </w:r>
      <w:r w:rsidR="00746671" w:rsidRPr="009844B6">
        <w:t>, tj. že</w:t>
      </w:r>
      <w:r w:rsidR="006423E6">
        <w:t xml:space="preserve"> splňuje podmínky</w:t>
      </w:r>
      <w:r w:rsidR="00746671" w:rsidRPr="009844B6">
        <w:t>:</w:t>
      </w:r>
    </w:p>
    <w:p w14:paraId="1FDA574C" w14:textId="77777777" w:rsidR="00746671" w:rsidRPr="009844B6" w:rsidRDefault="00746671" w:rsidP="00E9177F">
      <w:pPr>
        <w:pStyle w:val="slovna"/>
        <w:numPr>
          <w:ilvl w:val="0"/>
          <w:numId w:val="0"/>
        </w:numPr>
        <w:ind w:left="426"/>
      </w:pPr>
    </w:p>
    <w:p w14:paraId="1653BF93" w14:textId="4E742AAC" w:rsidR="00751167" w:rsidRPr="00E15308" w:rsidRDefault="00751167" w:rsidP="0089704B">
      <w:pPr>
        <w:pStyle w:val="slovna"/>
        <w:numPr>
          <w:ilvl w:val="0"/>
          <w:numId w:val="17"/>
        </w:numPr>
        <w:ind w:left="426" w:hanging="426"/>
      </w:pPr>
      <w:r w:rsidRPr="00E15308">
        <w:t>základní způsobilost</w:t>
      </w:r>
      <w:r w:rsidR="00D44C13">
        <w:t>i</w:t>
      </w:r>
      <w:r w:rsidRPr="00E15308">
        <w:t xml:space="preserve"> </w:t>
      </w:r>
      <w:r w:rsidR="00863BE9">
        <w:t>podle</w:t>
      </w:r>
      <w:r w:rsidR="0065469B">
        <w:t xml:space="preserve"> odst. </w:t>
      </w:r>
      <w:r w:rsidR="002019F3">
        <w:t>5.2</w:t>
      </w:r>
      <w:r w:rsidR="0065469B">
        <w:t xml:space="preserve"> </w:t>
      </w:r>
      <w:r w:rsidR="00D7186F">
        <w:t>ZD</w:t>
      </w:r>
      <w:r w:rsidR="00FA2DAA">
        <w:t>,</w:t>
      </w:r>
    </w:p>
    <w:p w14:paraId="25E93063" w14:textId="77777777" w:rsidR="00751167" w:rsidRPr="00E15308" w:rsidRDefault="00751167" w:rsidP="00E9177F">
      <w:pPr>
        <w:pStyle w:val="slovna"/>
        <w:numPr>
          <w:ilvl w:val="0"/>
          <w:numId w:val="0"/>
        </w:numPr>
        <w:ind w:left="426"/>
      </w:pPr>
    </w:p>
    <w:p w14:paraId="7DF21277" w14:textId="5995E19C" w:rsidR="00751167" w:rsidRPr="007328D6" w:rsidRDefault="00D44C5C" w:rsidP="0089704B">
      <w:pPr>
        <w:pStyle w:val="slovna"/>
        <w:numPr>
          <w:ilvl w:val="0"/>
          <w:numId w:val="17"/>
        </w:numPr>
        <w:ind w:left="426" w:hanging="426"/>
      </w:pPr>
      <w:r w:rsidRPr="007328D6">
        <w:t>profesní způsobilost</w:t>
      </w:r>
      <w:r w:rsidR="00D44C13" w:rsidRPr="007328D6">
        <w:t>i</w:t>
      </w:r>
      <w:r w:rsidR="0065469B" w:rsidRPr="007328D6">
        <w:t xml:space="preserve"> </w:t>
      </w:r>
      <w:r w:rsidR="00863BE9" w:rsidRPr="007328D6">
        <w:t xml:space="preserve">podle </w:t>
      </w:r>
      <w:r w:rsidR="0065469B" w:rsidRPr="007328D6">
        <w:t>odst. </w:t>
      </w:r>
      <w:r w:rsidR="002019F3" w:rsidRPr="007328D6">
        <w:t>5.3</w:t>
      </w:r>
      <w:r w:rsidR="0065469B" w:rsidRPr="007328D6">
        <w:t xml:space="preserve"> </w:t>
      </w:r>
      <w:r w:rsidR="00D7186F" w:rsidRPr="007328D6">
        <w:t>ZD</w:t>
      </w:r>
      <w:r w:rsidR="00FA2DAA" w:rsidRPr="007328D6">
        <w:t xml:space="preserve"> a</w:t>
      </w:r>
    </w:p>
    <w:p w14:paraId="4ABB4A87" w14:textId="77777777" w:rsidR="00751167" w:rsidRPr="007328D6" w:rsidRDefault="00751167" w:rsidP="00E9177F">
      <w:pPr>
        <w:pStyle w:val="slovna"/>
        <w:numPr>
          <w:ilvl w:val="0"/>
          <w:numId w:val="0"/>
        </w:numPr>
        <w:ind w:left="426"/>
      </w:pPr>
    </w:p>
    <w:p w14:paraId="0E26FB15" w14:textId="65FD0D17" w:rsidR="00780FB1" w:rsidRPr="00A70985" w:rsidRDefault="00D44C13" w:rsidP="0089704B">
      <w:pPr>
        <w:pStyle w:val="slovna"/>
        <w:numPr>
          <w:ilvl w:val="0"/>
          <w:numId w:val="17"/>
        </w:numPr>
        <w:ind w:left="426" w:hanging="426"/>
      </w:pPr>
      <w:r w:rsidRPr="007328D6">
        <w:t>technické kvalifikace</w:t>
      </w:r>
      <w:r w:rsidR="00780FB1" w:rsidRPr="007328D6">
        <w:t xml:space="preserve"> </w:t>
      </w:r>
      <w:r w:rsidR="0065469B" w:rsidRPr="007328D6">
        <w:t xml:space="preserve">podle odst. </w:t>
      </w:r>
      <w:r w:rsidR="002019F3" w:rsidRPr="007328D6">
        <w:t>5.4.</w:t>
      </w:r>
      <w:r w:rsidR="00D44C5C" w:rsidRPr="007328D6">
        <w:t> </w:t>
      </w:r>
      <w:r w:rsidR="00D7186F" w:rsidRPr="007328D6">
        <w:t>ZD</w:t>
      </w:r>
      <w:r w:rsidR="00780FB1" w:rsidRPr="00A70985">
        <w:t>.</w:t>
      </w:r>
    </w:p>
    <w:p w14:paraId="087B0689" w14:textId="77777777" w:rsidR="00E15308" w:rsidRDefault="00E15308" w:rsidP="005C4846"/>
    <w:p w14:paraId="72B66832" w14:textId="77777777" w:rsidR="00D44C5C" w:rsidRPr="00E15308" w:rsidRDefault="00D44C5C" w:rsidP="005C4846"/>
    <w:p w14:paraId="5AC8295E" w14:textId="77777777" w:rsidR="00E15308" w:rsidRDefault="00E15308" w:rsidP="005C4846"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4BE7E7DE" w14:textId="77777777" w:rsidR="00003C88" w:rsidRDefault="00003C88" w:rsidP="005C4846"/>
    <w:p w14:paraId="1AB71EFF" w14:textId="77777777" w:rsidR="00003C88" w:rsidRPr="00E15308" w:rsidRDefault="00003C88" w:rsidP="005C4846"/>
    <w:p w14:paraId="7E2CCCF6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17BFFFA4" w14:textId="77777777" w:rsidR="00E15308" w:rsidRPr="00E15308" w:rsidRDefault="00E15308" w:rsidP="005C4846">
      <w:r w:rsidRPr="00E15308">
        <w:t>(podpis osoby, nebo osob, oprávněných k podpisu čestného prohlášení)</w:t>
      </w:r>
    </w:p>
    <w:p w14:paraId="3BBEFD3C" w14:textId="77777777" w:rsidR="00E15308" w:rsidRPr="00E15308" w:rsidRDefault="00E15308" w:rsidP="005C4846"/>
    <w:p w14:paraId="2905CBA7" w14:textId="77777777" w:rsidR="00E15308" w:rsidRPr="004F1466" w:rsidRDefault="004F1466" w:rsidP="004F1466">
      <w:pPr>
        <w:tabs>
          <w:tab w:val="left" w:pos="4962"/>
        </w:tabs>
        <w:rPr>
          <w:u w:val="single"/>
        </w:rPr>
      </w:pPr>
      <w:r>
        <w:t xml:space="preserve">Titul k zastupování: </w:t>
      </w:r>
      <w:r>
        <w:rPr>
          <w:u w:val="single"/>
        </w:rPr>
        <w:tab/>
      </w:r>
    </w:p>
    <w:p w14:paraId="5E628BE0" w14:textId="77777777" w:rsidR="00E15308" w:rsidRPr="00E15308" w:rsidRDefault="00E15308" w:rsidP="005C4846"/>
    <w:p w14:paraId="059CF1C9" w14:textId="77777777" w:rsidR="00973BDF" w:rsidRDefault="002864EE" w:rsidP="002864EE">
      <w:pPr>
        <w:tabs>
          <w:tab w:val="left" w:pos="2127"/>
        </w:tabs>
        <w:rPr>
          <w:b/>
          <w:kern w:val="28"/>
          <w:sz w:val="18"/>
          <w:lang w:eastAsia="x-none"/>
        </w:rPr>
        <w:sectPr w:rsidR="00973BDF" w:rsidSect="00A43FD2">
          <w:footerReference w:type="first" r:id="rId25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t xml:space="preserve">Datum: </w:t>
      </w:r>
      <w:r w:rsidRPr="002864EE"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 w:rsidR="00E15308" w:rsidRPr="00E15308">
        <w:tab/>
        <w:t xml:space="preserve">Razítko: </w:t>
      </w:r>
      <w:bookmarkStart w:id="347" w:name="_Toc536702136"/>
    </w:p>
    <w:p w14:paraId="70F46496" w14:textId="4F111595" w:rsidR="003420D9" w:rsidRDefault="003420D9" w:rsidP="00F84B6A">
      <w:pPr>
        <w:jc w:val="right"/>
      </w:pPr>
      <w:bookmarkStart w:id="348" w:name="_Toc62651239"/>
      <w:bookmarkStart w:id="349" w:name="_Toc68782357"/>
      <w:r w:rsidRPr="0057007E">
        <w:lastRenderedPageBreak/>
        <w:t>Příloha</w:t>
      </w:r>
      <w:bookmarkEnd w:id="347"/>
      <w:bookmarkEnd w:id="348"/>
      <w:bookmarkEnd w:id="349"/>
      <w:r w:rsidR="00F84B6A">
        <w:t> </w:t>
      </w:r>
      <w:r w:rsidR="003007D6" w:rsidRPr="003007D6">
        <w:t>č. 3 ZD – Čestné prohlášení dodavatele – Seznam stavebních prací</w:t>
      </w:r>
    </w:p>
    <w:p w14:paraId="6AC3D403" w14:textId="77777777" w:rsidR="00F84B6A" w:rsidRDefault="00A74041" w:rsidP="003D451E">
      <w:pPr>
        <w:pStyle w:val="Plohynadpis"/>
      </w:pPr>
      <w:bookmarkStart w:id="350" w:name="_Toc58314415"/>
      <w:bookmarkStart w:id="351" w:name="_Toc61333917"/>
      <w:bookmarkStart w:id="352" w:name="_Toc62651240"/>
      <w:bookmarkStart w:id="353" w:name="_Toc68782358"/>
      <w:bookmarkStart w:id="354" w:name="_Toc507698342"/>
      <w:r w:rsidRPr="000A23F2">
        <w:t>Čestné prohlášení</w:t>
      </w:r>
      <w:bookmarkEnd w:id="350"/>
      <w:bookmarkEnd w:id="351"/>
      <w:r w:rsidRPr="000A23F2">
        <w:t xml:space="preserve"> </w:t>
      </w:r>
      <w:bookmarkStart w:id="355" w:name="_Toc61333918"/>
      <w:bookmarkStart w:id="356" w:name="_Toc62651241"/>
      <w:bookmarkEnd w:id="352"/>
      <w:bookmarkEnd w:id="353"/>
      <w:r w:rsidR="00426B3E">
        <w:t>dodavatele</w:t>
      </w:r>
      <w:r w:rsidR="000A23F2" w:rsidRPr="000A23F2">
        <w:t xml:space="preserve"> - </w:t>
      </w:r>
      <w:r w:rsidRPr="000A23F2">
        <w:t xml:space="preserve">Seznam </w:t>
      </w:r>
      <w:bookmarkEnd w:id="355"/>
      <w:r w:rsidR="00E930E7" w:rsidRPr="000A23F2">
        <w:t>stavebních prací</w:t>
      </w:r>
      <w:bookmarkEnd w:id="354"/>
      <w:bookmarkEnd w:id="356"/>
      <w:r w:rsidRPr="000A23F2">
        <w:t xml:space="preserve"> </w:t>
      </w:r>
    </w:p>
    <w:p w14:paraId="75A96B27" w14:textId="77777777" w:rsidR="00A74041" w:rsidRPr="005C3D55" w:rsidRDefault="00A74041" w:rsidP="00F84B6A">
      <w:pPr>
        <w:jc w:val="center"/>
      </w:pPr>
      <w:r w:rsidRPr="00DF1685">
        <w:t xml:space="preserve">poskytnutých za posledních </w:t>
      </w:r>
      <w:r w:rsidR="00E930E7">
        <w:t>5</w:t>
      </w:r>
      <w:r w:rsidRPr="00DF1685">
        <w:t xml:space="preserve"> let před zahájením zadávacího řízení</w:t>
      </w:r>
    </w:p>
    <w:p w14:paraId="7F809EDD" w14:textId="36396707" w:rsidR="00D11B22" w:rsidRDefault="00F84B6A" w:rsidP="00F84B6A">
      <w:r w:rsidRPr="00E15308">
        <w:t xml:space="preserve">Název veřejné zakázky: </w:t>
      </w:r>
      <w:r w:rsidRPr="00E15308">
        <w:tab/>
      </w:r>
      <w:r w:rsidR="00FA026E" w:rsidRPr="00FA026E">
        <w:rPr>
          <w:b/>
          <w:bCs/>
        </w:rPr>
        <w:t>Adaptace prostor a zateplení budovy Městského úřadu Litvínov, č.p. 12, náměstí Míru</w:t>
      </w:r>
    </w:p>
    <w:p w14:paraId="045B937A" w14:textId="55DC9888" w:rsidR="00F84B6A" w:rsidRPr="005E6ED5" w:rsidRDefault="00F84B6A" w:rsidP="00F84B6A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4835674B" w14:textId="77777777" w:rsidR="00F84B6A" w:rsidRPr="00C90E69" w:rsidRDefault="00F84B6A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43C87606" w14:textId="77777777" w:rsidR="00F84B6A" w:rsidRDefault="00F84B6A" w:rsidP="00F84B6A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7C648C7B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86E55C0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BDC8562" w14:textId="77777777" w:rsidR="00F84B6A" w:rsidRPr="00B06E0A" w:rsidRDefault="00F84B6A" w:rsidP="00F84B6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F5EA40" w14:textId="77777777" w:rsidR="008E3B2A" w:rsidRDefault="00F84B6A" w:rsidP="008E3B2A">
      <w:pPr>
        <w:tabs>
          <w:tab w:val="left" w:pos="5103"/>
        </w:tabs>
        <w:rPr>
          <w:szCs w:val="20"/>
          <w:u w:val="single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628776F" w14:textId="77777777" w:rsidR="00FE7EE9" w:rsidRPr="00FE7EE9" w:rsidRDefault="00FE7EE9" w:rsidP="008E3B2A">
      <w:pPr>
        <w:tabs>
          <w:tab w:val="left" w:pos="5103"/>
        </w:tabs>
      </w:pPr>
      <w:r w:rsidRPr="00FE7EE9">
        <w:rPr>
          <w:szCs w:val="20"/>
        </w:rPr>
        <w:t xml:space="preserve">Shora uvedený dodavatel </w:t>
      </w:r>
      <w:r w:rsidR="008E7D13">
        <w:rPr>
          <w:szCs w:val="20"/>
        </w:rPr>
        <w:t xml:space="preserve">tímto </w:t>
      </w:r>
      <w:r w:rsidR="008E7D13">
        <w:rPr>
          <w:b/>
          <w:szCs w:val="20"/>
        </w:rPr>
        <w:t>čestně</w:t>
      </w:r>
      <w:r w:rsidR="00426B3E" w:rsidRPr="008E7D13">
        <w:rPr>
          <w:b/>
          <w:szCs w:val="20"/>
        </w:rPr>
        <w:t xml:space="preserve"> prohlašuje</w:t>
      </w:r>
      <w:r w:rsidR="00426B3E">
        <w:rPr>
          <w:szCs w:val="20"/>
        </w:rPr>
        <w:t xml:space="preserve">, že </w:t>
      </w:r>
      <w:r>
        <w:rPr>
          <w:szCs w:val="20"/>
        </w:rPr>
        <w:t>provedl (dokončil) stavební práce s následujícími parametry: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975"/>
        <w:gridCol w:w="1560"/>
        <w:gridCol w:w="1560"/>
        <w:gridCol w:w="2693"/>
        <w:gridCol w:w="2127"/>
      </w:tblGrid>
      <w:tr w:rsidR="00853590" w:rsidRPr="00CA0A12" w14:paraId="26DDA714" w14:textId="77777777" w:rsidTr="008C61B2">
        <w:trPr>
          <w:trHeight w:val="809"/>
        </w:trPr>
        <w:tc>
          <w:tcPr>
            <w:tcW w:w="2835" w:type="dxa"/>
            <w:shd w:val="clear" w:color="auto" w:fill="B3B3B3"/>
            <w:vAlign w:val="center"/>
          </w:tcPr>
          <w:p w14:paraId="697AC386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Přesný název zakázky</w:t>
            </w:r>
          </w:p>
        </w:tc>
        <w:tc>
          <w:tcPr>
            <w:tcW w:w="1418" w:type="dxa"/>
            <w:shd w:val="clear" w:color="auto" w:fill="B3B3B3"/>
            <w:vAlign w:val="center"/>
          </w:tcPr>
          <w:p w14:paraId="25ABE298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Investor (objednatel) zakázky</w:t>
            </w:r>
          </w:p>
        </w:tc>
        <w:tc>
          <w:tcPr>
            <w:tcW w:w="2975" w:type="dxa"/>
            <w:shd w:val="clear" w:color="auto" w:fill="B3B3B3"/>
            <w:vAlign w:val="center"/>
          </w:tcPr>
          <w:p w14:paraId="4E209ECF" w14:textId="4D6AF21C" w:rsidR="00853590" w:rsidRPr="008C61B2" w:rsidRDefault="008C61B2" w:rsidP="005A185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Popis prací, ze kterých bude zřejmé splnění požadavků dle odst. </w:t>
            </w:r>
            <w:r w:rsidR="00015A80">
              <w:rPr>
                <w:b/>
                <w:sz w:val="14"/>
                <w:szCs w:val="14"/>
              </w:rPr>
              <w:t>5.4</w:t>
            </w:r>
            <w:r w:rsidR="00EB4549">
              <w:rPr>
                <w:b/>
                <w:sz w:val="14"/>
                <w:szCs w:val="14"/>
              </w:rPr>
              <w:t xml:space="preserve"> </w:t>
            </w:r>
            <w:r w:rsidRPr="008C61B2">
              <w:rPr>
                <w:b/>
                <w:sz w:val="14"/>
                <w:szCs w:val="14"/>
              </w:rPr>
              <w:t>ZD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47950E0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Termín realizace zakázky </w:t>
            </w:r>
            <w:r w:rsidRPr="008C61B2">
              <w:rPr>
                <w:b/>
                <w:sz w:val="14"/>
                <w:szCs w:val="14"/>
              </w:rPr>
              <w:br/>
              <w:t>(od - do)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4D208DDF" w14:textId="77777777" w:rsidR="00853590" w:rsidRPr="008C61B2" w:rsidRDefault="00BE6303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bookmarkStart w:id="357" w:name="_Hlk62462457"/>
            <w:r>
              <w:rPr>
                <w:b/>
                <w:sz w:val="14"/>
                <w:szCs w:val="14"/>
              </w:rPr>
              <w:t>Cena (h</w:t>
            </w:r>
            <w:r w:rsidR="008C61B2" w:rsidRPr="008C61B2">
              <w:rPr>
                <w:b/>
                <w:sz w:val="14"/>
                <w:szCs w:val="14"/>
              </w:rPr>
              <w:t>odnota</w:t>
            </w:r>
            <w:r>
              <w:rPr>
                <w:b/>
                <w:sz w:val="14"/>
                <w:szCs w:val="14"/>
              </w:rPr>
              <w:t>)</w:t>
            </w:r>
            <w:r w:rsidR="008C61B2" w:rsidRPr="008C61B2">
              <w:rPr>
                <w:b/>
                <w:sz w:val="14"/>
                <w:szCs w:val="14"/>
              </w:rPr>
              <w:t xml:space="preserve"> zakázky</w:t>
            </w:r>
          </w:p>
          <w:p w14:paraId="74EF7E72" w14:textId="77777777" w:rsidR="00853590" w:rsidRPr="008C61B2" w:rsidRDefault="008C61B2" w:rsidP="008C61B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(v Kč bez DPH)</w:t>
            </w:r>
            <w:bookmarkEnd w:id="357"/>
          </w:p>
        </w:tc>
        <w:tc>
          <w:tcPr>
            <w:tcW w:w="2693" w:type="dxa"/>
            <w:shd w:val="clear" w:color="auto" w:fill="B3B3B3"/>
            <w:vAlign w:val="center"/>
          </w:tcPr>
          <w:p w14:paraId="22D2E4D6" w14:textId="77777777" w:rsidR="00414686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Společná realizace s jinými dodavateli / realizace jako poddodavatel / realizace </w:t>
            </w:r>
            <w:r w:rsidR="00CE0B3A">
              <w:rPr>
                <w:b/>
                <w:sz w:val="14"/>
                <w:szCs w:val="14"/>
              </w:rPr>
              <w:t xml:space="preserve">jako </w:t>
            </w:r>
            <w:r w:rsidRPr="008C61B2">
              <w:rPr>
                <w:b/>
                <w:sz w:val="14"/>
                <w:szCs w:val="14"/>
              </w:rPr>
              <w:t>generální dodavatel či</w:t>
            </w:r>
          </w:p>
          <w:p w14:paraId="0FA19E2B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jako jediný dodavatel (bez poddodavatelů)</w:t>
            </w:r>
          </w:p>
        </w:tc>
        <w:tc>
          <w:tcPr>
            <w:tcW w:w="2127" w:type="dxa"/>
            <w:shd w:val="clear" w:color="auto" w:fill="B3B3B3"/>
            <w:vAlign w:val="center"/>
          </w:tcPr>
          <w:p w14:paraId="463D827B" w14:textId="77777777" w:rsidR="0092289B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Rozsah plnění zakázky</w:t>
            </w:r>
          </w:p>
          <w:p w14:paraId="40C37EA0" w14:textId="77777777" w:rsidR="00853590" w:rsidRPr="008C61B2" w:rsidRDefault="00097F7C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(tzn. podíl účastníka na </w:t>
            </w:r>
            <w:r w:rsidR="008C61B2" w:rsidRPr="008C61B2">
              <w:rPr>
                <w:b/>
                <w:sz w:val="14"/>
                <w:szCs w:val="14"/>
              </w:rPr>
              <w:t>realizaci zakázky - věcný rozsah, finanční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, příp. procentuální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)</w:t>
            </w:r>
          </w:p>
        </w:tc>
      </w:tr>
      <w:tr w:rsidR="00853590" w:rsidRPr="00CA0A12" w14:paraId="5EFA6138" w14:textId="77777777" w:rsidTr="00C90E69">
        <w:trPr>
          <w:trHeight w:val="455"/>
        </w:trPr>
        <w:tc>
          <w:tcPr>
            <w:tcW w:w="2835" w:type="dxa"/>
          </w:tcPr>
          <w:p w14:paraId="205F73C6" w14:textId="77777777" w:rsidR="00853590" w:rsidRPr="00CA0A12" w:rsidRDefault="00853590" w:rsidP="005C4846"/>
        </w:tc>
        <w:tc>
          <w:tcPr>
            <w:tcW w:w="1418" w:type="dxa"/>
          </w:tcPr>
          <w:p w14:paraId="08E92DAD" w14:textId="77777777" w:rsidR="00853590" w:rsidRPr="00CA0A12" w:rsidRDefault="00853590" w:rsidP="005C4846"/>
        </w:tc>
        <w:tc>
          <w:tcPr>
            <w:tcW w:w="2975" w:type="dxa"/>
          </w:tcPr>
          <w:p w14:paraId="748A08E8" w14:textId="77777777" w:rsidR="00853590" w:rsidRPr="00CA0A12" w:rsidRDefault="00853590" w:rsidP="005C4846"/>
        </w:tc>
        <w:tc>
          <w:tcPr>
            <w:tcW w:w="1560" w:type="dxa"/>
          </w:tcPr>
          <w:p w14:paraId="6E849BEC" w14:textId="77777777" w:rsidR="00853590" w:rsidRPr="00CA0A12" w:rsidRDefault="00853590" w:rsidP="005C4846"/>
        </w:tc>
        <w:tc>
          <w:tcPr>
            <w:tcW w:w="1560" w:type="dxa"/>
          </w:tcPr>
          <w:p w14:paraId="705E9F4C" w14:textId="77777777" w:rsidR="00853590" w:rsidRPr="00CA0A12" w:rsidRDefault="00853590" w:rsidP="005C4846"/>
        </w:tc>
        <w:tc>
          <w:tcPr>
            <w:tcW w:w="2693" w:type="dxa"/>
          </w:tcPr>
          <w:p w14:paraId="79121C78" w14:textId="77777777" w:rsidR="00853590" w:rsidRPr="00CA0A12" w:rsidRDefault="00853590" w:rsidP="005C4846"/>
        </w:tc>
        <w:tc>
          <w:tcPr>
            <w:tcW w:w="2127" w:type="dxa"/>
          </w:tcPr>
          <w:p w14:paraId="46DB1D28" w14:textId="77777777" w:rsidR="00853590" w:rsidRPr="00CA0A12" w:rsidRDefault="00853590" w:rsidP="005C4846"/>
        </w:tc>
      </w:tr>
      <w:tr w:rsidR="00853590" w:rsidRPr="00CA0A12" w14:paraId="1943ADC8" w14:textId="77777777" w:rsidTr="00C90E69">
        <w:trPr>
          <w:trHeight w:val="424"/>
        </w:trPr>
        <w:tc>
          <w:tcPr>
            <w:tcW w:w="2835" w:type="dxa"/>
          </w:tcPr>
          <w:p w14:paraId="46708B71" w14:textId="77777777" w:rsidR="00853590" w:rsidRPr="00CA0A12" w:rsidRDefault="00853590" w:rsidP="005C4846"/>
        </w:tc>
        <w:tc>
          <w:tcPr>
            <w:tcW w:w="1418" w:type="dxa"/>
          </w:tcPr>
          <w:p w14:paraId="66A24FAE" w14:textId="77777777" w:rsidR="00853590" w:rsidRPr="00CA0A12" w:rsidRDefault="00853590" w:rsidP="005C4846"/>
        </w:tc>
        <w:tc>
          <w:tcPr>
            <w:tcW w:w="2975" w:type="dxa"/>
          </w:tcPr>
          <w:p w14:paraId="7BD7BA0C" w14:textId="77777777" w:rsidR="00853590" w:rsidRPr="00CA0A12" w:rsidRDefault="00853590" w:rsidP="005C4846"/>
        </w:tc>
        <w:tc>
          <w:tcPr>
            <w:tcW w:w="1560" w:type="dxa"/>
          </w:tcPr>
          <w:p w14:paraId="1E095785" w14:textId="77777777" w:rsidR="00853590" w:rsidRPr="00CA0A12" w:rsidRDefault="00853590" w:rsidP="005C4846"/>
        </w:tc>
        <w:tc>
          <w:tcPr>
            <w:tcW w:w="1560" w:type="dxa"/>
          </w:tcPr>
          <w:p w14:paraId="676F5837" w14:textId="77777777" w:rsidR="00853590" w:rsidRPr="00CA0A12" w:rsidRDefault="00853590" w:rsidP="005C4846"/>
        </w:tc>
        <w:tc>
          <w:tcPr>
            <w:tcW w:w="2693" w:type="dxa"/>
          </w:tcPr>
          <w:p w14:paraId="35981A16" w14:textId="77777777" w:rsidR="00853590" w:rsidRPr="00CA0A12" w:rsidRDefault="00853590" w:rsidP="005C4846"/>
        </w:tc>
        <w:tc>
          <w:tcPr>
            <w:tcW w:w="2127" w:type="dxa"/>
          </w:tcPr>
          <w:p w14:paraId="272D8B3F" w14:textId="77777777" w:rsidR="00853590" w:rsidRPr="00CA0A12" w:rsidRDefault="00853590" w:rsidP="005C4846"/>
        </w:tc>
      </w:tr>
      <w:tr w:rsidR="00853590" w:rsidRPr="00CA0A12" w14:paraId="2C30BFD0" w14:textId="77777777" w:rsidTr="00C90E69">
        <w:trPr>
          <w:trHeight w:val="410"/>
        </w:trPr>
        <w:tc>
          <w:tcPr>
            <w:tcW w:w="2835" w:type="dxa"/>
          </w:tcPr>
          <w:p w14:paraId="546E867B" w14:textId="77777777" w:rsidR="00853590" w:rsidRPr="00CA0A12" w:rsidRDefault="00853590" w:rsidP="005C4846"/>
        </w:tc>
        <w:tc>
          <w:tcPr>
            <w:tcW w:w="1418" w:type="dxa"/>
          </w:tcPr>
          <w:p w14:paraId="2F29F8B2" w14:textId="77777777" w:rsidR="00853590" w:rsidRPr="00CA0A12" w:rsidRDefault="00853590" w:rsidP="005C4846"/>
        </w:tc>
        <w:tc>
          <w:tcPr>
            <w:tcW w:w="2975" w:type="dxa"/>
          </w:tcPr>
          <w:p w14:paraId="7836A099" w14:textId="77777777" w:rsidR="00853590" w:rsidRPr="00CA0A12" w:rsidRDefault="00853590" w:rsidP="005C4846"/>
        </w:tc>
        <w:tc>
          <w:tcPr>
            <w:tcW w:w="1560" w:type="dxa"/>
          </w:tcPr>
          <w:p w14:paraId="62BC08EA" w14:textId="77777777" w:rsidR="00853590" w:rsidRPr="00CA0A12" w:rsidRDefault="00853590" w:rsidP="005C4846"/>
        </w:tc>
        <w:tc>
          <w:tcPr>
            <w:tcW w:w="1560" w:type="dxa"/>
          </w:tcPr>
          <w:p w14:paraId="62AED219" w14:textId="77777777" w:rsidR="00853590" w:rsidRPr="00CA0A12" w:rsidRDefault="00853590" w:rsidP="005C4846"/>
        </w:tc>
        <w:tc>
          <w:tcPr>
            <w:tcW w:w="2693" w:type="dxa"/>
          </w:tcPr>
          <w:p w14:paraId="67BEE1CC" w14:textId="77777777" w:rsidR="00853590" w:rsidRPr="00CA0A12" w:rsidRDefault="00853590" w:rsidP="005C4846"/>
        </w:tc>
        <w:tc>
          <w:tcPr>
            <w:tcW w:w="2127" w:type="dxa"/>
          </w:tcPr>
          <w:p w14:paraId="20E92B59" w14:textId="77777777" w:rsidR="00853590" w:rsidRPr="00CA0A12" w:rsidRDefault="00853590" w:rsidP="005C4846"/>
        </w:tc>
      </w:tr>
    </w:tbl>
    <w:p w14:paraId="653B572B" w14:textId="77777777" w:rsidR="00A74041" w:rsidRPr="009E7BE6" w:rsidRDefault="00A74041" w:rsidP="005E1D3F">
      <w:pPr>
        <w:pStyle w:val="Stednseznam2zvraznn41"/>
        <w:rPr>
          <w:rFonts w:ascii="Arial" w:hAnsi="Arial"/>
          <w:sz w:val="20"/>
          <w:szCs w:val="20"/>
        </w:rPr>
      </w:pPr>
      <w:r w:rsidRPr="00C90E69">
        <w:rPr>
          <w:rFonts w:ascii="Arial" w:hAnsi="Arial"/>
          <w:sz w:val="20"/>
          <w:szCs w:val="20"/>
        </w:rPr>
        <w:t>(</w:t>
      </w:r>
      <w:r w:rsidR="00607114">
        <w:rPr>
          <w:rFonts w:ascii="Arial" w:hAnsi="Arial"/>
          <w:sz w:val="20"/>
          <w:szCs w:val="20"/>
        </w:rPr>
        <w:t>Dodavatel</w:t>
      </w:r>
      <w:r w:rsidRPr="00C90E69">
        <w:rPr>
          <w:rFonts w:ascii="Arial" w:hAnsi="Arial"/>
          <w:sz w:val="20"/>
          <w:szCs w:val="20"/>
        </w:rPr>
        <w:t xml:space="preserve"> může přidat libovolný počet řádků)</w:t>
      </w:r>
    </w:p>
    <w:p w14:paraId="308BE6D6" w14:textId="77777777" w:rsidR="00A74041" w:rsidRDefault="00A74041" w:rsidP="005C4846">
      <w:bookmarkStart w:id="358" w:name="_Toc58314417"/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02236DE6" w14:textId="77777777" w:rsidR="009E7BE6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20B47CEC" w14:textId="1E46D800" w:rsidR="00A74041" w:rsidRDefault="00A74041" w:rsidP="005C4846">
      <w:r w:rsidRPr="00217475">
        <w:t>(podpis osoby, nebo osob, oprávněných k podpisu čestného prohlášení)</w:t>
      </w:r>
    </w:p>
    <w:p w14:paraId="47293AE2" w14:textId="77777777" w:rsidR="004F1466" w:rsidRPr="00B320E2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13C4BF14" w14:textId="77777777" w:rsidR="00A74041" w:rsidRPr="00B320E2" w:rsidRDefault="00A74041" w:rsidP="005C4846"/>
    <w:p w14:paraId="7DE326F9" w14:textId="77777777" w:rsidR="009318A4" w:rsidRDefault="00A74041" w:rsidP="002864EE">
      <w:pPr>
        <w:tabs>
          <w:tab w:val="left" w:pos="2127"/>
        </w:tabs>
        <w:sectPr w:rsidR="009318A4" w:rsidSect="00A43FD2">
          <w:footerReference w:type="first" r:id="rId26"/>
          <w:pgSz w:w="16838" w:h="11906" w:orient="landscape"/>
          <w:pgMar w:top="1121" w:right="1258" w:bottom="1106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2864EE">
        <w:rPr>
          <w:u w:val="single"/>
        </w:rPr>
        <w:tab/>
      </w:r>
      <w:r w:rsidRPr="00B320E2">
        <w:tab/>
        <w:t xml:space="preserve"> </w:t>
      </w:r>
      <w:r w:rsidRPr="00B320E2">
        <w:tab/>
        <w:t>Razítko:</w:t>
      </w:r>
      <w:bookmarkEnd w:id="358"/>
    </w:p>
    <w:p w14:paraId="0E5B0DF4" w14:textId="3956D1D3" w:rsidR="00652EBA" w:rsidRPr="00B320E2" w:rsidRDefault="00652EBA" w:rsidP="001A156C">
      <w:pPr>
        <w:jc w:val="right"/>
      </w:pPr>
      <w:bookmarkStart w:id="359" w:name="_Toc58249138"/>
      <w:bookmarkStart w:id="360" w:name="_Toc58314411"/>
      <w:bookmarkStart w:id="361" w:name="_Toc61333919"/>
      <w:bookmarkStart w:id="362" w:name="_Toc62651242"/>
      <w:r w:rsidRPr="00B320E2">
        <w:lastRenderedPageBreak/>
        <w:t>Příloha</w:t>
      </w:r>
      <w:bookmarkEnd w:id="359"/>
      <w:bookmarkEnd w:id="360"/>
      <w:bookmarkEnd w:id="361"/>
      <w:bookmarkEnd w:id="362"/>
      <w:r w:rsidR="001A156C">
        <w:t> </w:t>
      </w:r>
      <w:r w:rsidR="003007D6" w:rsidRPr="003007D6">
        <w:t>č. 4 ZD – Čestné prohlášení dodavatele – Seznam techniků</w:t>
      </w:r>
      <w:bookmarkStart w:id="363" w:name="_Hlk531079972"/>
    </w:p>
    <w:p w14:paraId="563307E8" w14:textId="77777777" w:rsidR="00652EBA" w:rsidRPr="000A23F2" w:rsidRDefault="00652EBA" w:rsidP="003D451E">
      <w:pPr>
        <w:pStyle w:val="Plohynadpis"/>
      </w:pPr>
      <w:bookmarkStart w:id="364" w:name="_Toc58249139"/>
      <w:bookmarkStart w:id="365" w:name="_Toc58314412"/>
      <w:bookmarkStart w:id="366" w:name="_Toc61333920"/>
      <w:bookmarkStart w:id="367" w:name="_Toc62651243"/>
      <w:bookmarkStart w:id="368" w:name="_Toc507698343"/>
      <w:r w:rsidRPr="00EE7EC5">
        <w:t xml:space="preserve">Čestné prohlášení </w:t>
      </w:r>
      <w:bookmarkStart w:id="369" w:name="_Toc58249140"/>
      <w:bookmarkStart w:id="370" w:name="_Toc58314413"/>
      <w:bookmarkStart w:id="371" w:name="_Toc61333921"/>
      <w:bookmarkStart w:id="372" w:name="_Toc62651244"/>
      <w:bookmarkEnd w:id="364"/>
      <w:bookmarkEnd w:id="365"/>
      <w:bookmarkEnd w:id="366"/>
      <w:bookmarkEnd w:id="367"/>
      <w:r w:rsidR="00426B3E">
        <w:t>dodavatele</w:t>
      </w:r>
      <w:r w:rsidR="000A23F2">
        <w:t xml:space="preserve"> - </w:t>
      </w:r>
      <w:r w:rsidRPr="000A23F2">
        <w:t>Seznam techniků</w:t>
      </w:r>
      <w:bookmarkEnd w:id="368"/>
      <w:bookmarkEnd w:id="369"/>
      <w:bookmarkEnd w:id="370"/>
      <w:bookmarkEnd w:id="371"/>
      <w:bookmarkEnd w:id="372"/>
    </w:p>
    <w:p w14:paraId="7EC326F2" w14:textId="77777777" w:rsidR="00652EBA" w:rsidRPr="00B320E2" w:rsidRDefault="00652EBA" w:rsidP="005E1D3F"/>
    <w:p w14:paraId="4598DB25" w14:textId="77777777" w:rsidR="00FA026E" w:rsidRDefault="001A156C" w:rsidP="001A156C">
      <w:r w:rsidRPr="00E15308">
        <w:t xml:space="preserve">Název veřejné zakázky: </w:t>
      </w:r>
    </w:p>
    <w:p w14:paraId="1FB9FFB0" w14:textId="2082663C" w:rsidR="001A156C" w:rsidRPr="001318F5" w:rsidRDefault="00FA026E" w:rsidP="001A156C">
      <w:pPr>
        <w:rPr>
          <w:snapToGrid w:val="0"/>
        </w:rPr>
      </w:pPr>
      <w:r w:rsidRPr="00FA026E">
        <w:rPr>
          <w:b/>
          <w:bCs/>
        </w:rPr>
        <w:t>Adaptace prostor a zateplení budovy Městského úřadu Litvínov, č.p. 12, náměstí Míru</w:t>
      </w:r>
    </w:p>
    <w:p w14:paraId="3D92BA76" w14:textId="204732A5" w:rsidR="001A156C" w:rsidRPr="005E6ED5" w:rsidRDefault="001A156C" w:rsidP="001A156C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41080B32" w14:textId="77777777" w:rsidR="001A156C" w:rsidRPr="00C54038" w:rsidRDefault="001A156C" w:rsidP="001A156C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CA25E32" w14:textId="77777777" w:rsidR="001A156C" w:rsidRPr="00E15308" w:rsidRDefault="001A156C" w:rsidP="001A156C"/>
    <w:p w14:paraId="2C04869F" w14:textId="77777777" w:rsidR="001A156C" w:rsidRDefault="001A156C" w:rsidP="001A156C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44AD4F2A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C2CA16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CF80F1" w14:textId="77777777" w:rsidR="001A156C" w:rsidRPr="00B06E0A" w:rsidRDefault="001A156C" w:rsidP="001A156C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19253F3" w14:textId="77777777" w:rsidR="00652EBA" w:rsidRPr="00B320E2" w:rsidRDefault="001A156C" w:rsidP="001A156C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AB662C" w14:textId="77777777" w:rsidR="00652EBA" w:rsidRDefault="00652EBA" w:rsidP="005C4846"/>
    <w:p w14:paraId="2B7B781B" w14:textId="77777777" w:rsidR="00652EBA" w:rsidRPr="00B7492B" w:rsidRDefault="001A156C" w:rsidP="005C4846">
      <w:r>
        <w:t>Shora uvedený d</w:t>
      </w:r>
      <w:r w:rsidR="00652EBA" w:rsidRPr="00B7492B">
        <w:t xml:space="preserve">odavatel tímto </w:t>
      </w:r>
      <w:r w:rsidRPr="001A156C">
        <w:rPr>
          <w:b/>
        </w:rPr>
        <w:t xml:space="preserve">čestně </w:t>
      </w:r>
      <w:r w:rsidR="00652EBA" w:rsidRPr="001A156C">
        <w:rPr>
          <w:b/>
        </w:rPr>
        <w:t>prohlašuje</w:t>
      </w:r>
      <w:r w:rsidR="00652EBA" w:rsidRPr="00B7492B">
        <w:t>, že na realizaci veřejné zakázky se budou podílet následující členové realizačního týmu:</w:t>
      </w:r>
    </w:p>
    <w:p w14:paraId="3ABB80A5" w14:textId="77777777" w:rsidR="00652EBA" w:rsidRPr="00B7492B" w:rsidRDefault="00652EBA" w:rsidP="005C484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276"/>
        <w:gridCol w:w="2208"/>
        <w:gridCol w:w="2372"/>
      </w:tblGrid>
      <w:tr w:rsidR="00652EBA" w:rsidRPr="00B7492B" w14:paraId="4A03A3F1" w14:textId="77777777" w:rsidTr="007328D6">
        <w:trPr>
          <w:trHeight w:val="454"/>
        </w:trPr>
        <w:tc>
          <w:tcPr>
            <w:tcW w:w="3033" w:type="dxa"/>
            <w:shd w:val="clear" w:color="auto" w:fill="B3B3B3"/>
            <w:vAlign w:val="center"/>
          </w:tcPr>
          <w:p w14:paraId="464315CE" w14:textId="77777777" w:rsidR="00652EBA" w:rsidRPr="001A156C" w:rsidRDefault="001A156C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Titul, j</w:t>
            </w:r>
            <w:r w:rsidR="00652EBA" w:rsidRPr="001A156C">
              <w:rPr>
                <w:b/>
                <w:sz w:val="16"/>
                <w:szCs w:val="16"/>
              </w:rPr>
              <w:t>méno a příjmení pracovníka</w:t>
            </w:r>
          </w:p>
        </w:tc>
        <w:tc>
          <w:tcPr>
            <w:tcW w:w="2276" w:type="dxa"/>
            <w:shd w:val="clear" w:color="auto" w:fill="B3B3B3"/>
            <w:vAlign w:val="center"/>
          </w:tcPr>
          <w:p w14:paraId="16A84DD7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>Zařazení v rámci týmu / specializace</w:t>
            </w:r>
          </w:p>
        </w:tc>
        <w:tc>
          <w:tcPr>
            <w:tcW w:w="2208" w:type="dxa"/>
            <w:shd w:val="clear" w:color="auto" w:fill="B3B3B3"/>
            <w:vAlign w:val="center"/>
          </w:tcPr>
          <w:p w14:paraId="51BEE7F4" w14:textId="77777777" w:rsidR="00652EBA" w:rsidRPr="001A156C" w:rsidRDefault="00EE21E2" w:rsidP="009A0B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Č</w:t>
            </w:r>
            <w:r w:rsidR="00B426E3" w:rsidRPr="00EE21E2">
              <w:rPr>
                <w:b/>
                <w:snapToGrid w:val="0"/>
                <w:sz w:val="16"/>
                <w:szCs w:val="16"/>
              </w:rPr>
              <w:t>íslo autorizované/registrované osoby v příslušném seznamu ČKAIT</w:t>
            </w:r>
            <w:r w:rsidR="00B426E3" w:rsidRPr="00015228">
              <w:rPr>
                <w:i/>
                <w:sz w:val="16"/>
                <w:szCs w:val="16"/>
              </w:rPr>
              <w:t xml:space="preserve"> </w:t>
            </w:r>
            <w:r w:rsidR="00015228" w:rsidRPr="00015228">
              <w:rPr>
                <w:i/>
                <w:sz w:val="16"/>
                <w:szCs w:val="16"/>
              </w:rPr>
              <w:t>(je-li známo)</w:t>
            </w:r>
          </w:p>
        </w:tc>
        <w:tc>
          <w:tcPr>
            <w:tcW w:w="2372" w:type="dxa"/>
            <w:shd w:val="clear" w:color="auto" w:fill="B3B3B3"/>
            <w:vAlign w:val="center"/>
          </w:tcPr>
          <w:p w14:paraId="23D553FC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 xml:space="preserve">Smluvní vztah k účastníkovi (zaměstnanec, </w:t>
            </w:r>
            <w:r w:rsidR="002929EB" w:rsidRPr="001A156C">
              <w:rPr>
                <w:b/>
                <w:sz w:val="16"/>
                <w:szCs w:val="16"/>
              </w:rPr>
              <w:t>poddodavatel</w:t>
            </w:r>
            <w:r w:rsidRPr="001A156C">
              <w:rPr>
                <w:b/>
                <w:sz w:val="16"/>
                <w:szCs w:val="16"/>
              </w:rPr>
              <w:t>)</w:t>
            </w:r>
          </w:p>
        </w:tc>
      </w:tr>
      <w:tr w:rsidR="00652EBA" w:rsidRPr="00B7492B" w14:paraId="50644E2B" w14:textId="77777777" w:rsidTr="007328D6">
        <w:trPr>
          <w:trHeight w:val="353"/>
        </w:trPr>
        <w:tc>
          <w:tcPr>
            <w:tcW w:w="3033" w:type="dxa"/>
            <w:vAlign w:val="center"/>
          </w:tcPr>
          <w:p w14:paraId="08B533A3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276" w:type="dxa"/>
            <w:vAlign w:val="center"/>
          </w:tcPr>
          <w:p w14:paraId="2A8ABAF3" w14:textId="77777777" w:rsidR="00652EBA" w:rsidRPr="00B7492B" w:rsidRDefault="00CD028A" w:rsidP="005C4846">
            <w:pPr>
              <w:rPr>
                <w:highlight w:val="yellow"/>
              </w:rPr>
            </w:pPr>
            <w:r w:rsidRPr="007328D6">
              <w:t>stavbyvedoucí</w:t>
            </w:r>
          </w:p>
        </w:tc>
        <w:tc>
          <w:tcPr>
            <w:tcW w:w="2208" w:type="dxa"/>
            <w:vAlign w:val="center"/>
          </w:tcPr>
          <w:p w14:paraId="2732C1BD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372" w:type="dxa"/>
            <w:vAlign w:val="center"/>
          </w:tcPr>
          <w:p w14:paraId="613F31BF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</w:tr>
    </w:tbl>
    <w:p w14:paraId="29669449" w14:textId="77777777" w:rsidR="00652EBA" w:rsidRPr="005E1D3F" w:rsidRDefault="00652EBA" w:rsidP="005C4846">
      <w:pPr>
        <w:rPr>
          <w:sz w:val="16"/>
        </w:rPr>
      </w:pPr>
      <w:r w:rsidRPr="005E1D3F">
        <w:rPr>
          <w:sz w:val="16"/>
        </w:rPr>
        <w:t>(</w:t>
      </w:r>
      <w:r w:rsidR="00F067BA" w:rsidRPr="005E1D3F">
        <w:rPr>
          <w:i/>
          <w:sz w:val="16"/>
        </w:rPr>
        <w:t>Dodavatel</w:t>
      </w:r>
      <w:r w:rsidRPr="005E1D3F">
        <w:rPr>
          <w:i/>
          <w:sz w:val="16"/>
        </w:rPr>
        <w:t xml:space="preserve"> může přidat libovolný počet řádků</w:t>
      </w:r>
      <w:r w:rsidRPr="005E1D3F">
        <w:rPr>
          <w:sz w:val="16"/>
        </w:rPr>
        <w:t xml:space="preserve">) </w:t>
      </w:r>
    </w:p>
    <w:p w14:paraId="5F537003" w14:textId="74C78ABC" w:rsidR="00652EBA" w:rsidRPr="00407FE7" w:rsidRDefault="001A156C" w:rsidP="005E1D3F">
      <w:r>
        <w:t>Shora uvedený d</w:t>
      </w:r>
      <w:r w:rsidRPr="00B7492B">
        <w:t xml:space="preserve">odavatel </w:t>
      </w:r>
      <w:r w:rsidR="00652EBA">
        <w:t xml:space="preserve">dále </w:t>
      </w:r>
      <w:r w:rsidRPr="00E1396C">
        <w:rPr>
          <w:b/>
        </w:rPr>
        <w:t xml:space="preserve">čestně </w:t>
      </w:r>
      <w:r w:rsidR="00652EBA" w:rsidRPr="00E1396C">
        <w:rPr>
          <w:b/>
        </w:rPr>
        <w:t>prohlašuje</w:t>
      </w:r>
      <w:r w:rsidR="00652EBA" w:rsidRPr="00C73B25">
        <w:t>, že</w:t>
      </w:r>
      <w:r w:rsidR="00E051B5">
        <w:t xml:space="preserve"> shora uvedená </w:t>
      </w:r>
      <w:r w:rsidR="00F44679">
        <w:t>o</w:t>
      </w:r>
      <w:r w:rsidR="008C7267" w:rsidRPr="00F44679">
        <w:t xml:space="preserve">soba, která bude plnit funkci </w:t>
      </w:r>
      <w:r w:rsidR="008C7267" w:rsidRPr="007328D6">
        <w:t>stavbyvedoucího</w:t>
      </w:r>
      <w:r w:rsidR="00E051B5">
        <w:t>,</w:t>
      </w:r>
      <w:r w:rsidR="00F44679">
        <w:t xml:space="preserve"> </w:t>
      </w:r>
      <w:r w:rsidR="009A0B7C" w:rsidRPr="009A0B7C">
        <w:t>(dále jen</w:t>
      </w:r>
      <w:r w:rsidR="009A0B7C">
        <w:rPr>
          <w:b/>
        </w:rPr>
        <w:t xml:space="preserve"> „autorizovaná osoba</w:t>
      </w:r>
      <w:r w:rsidR="009A0B7C" w:rsidRPr="009A0B7C">
        <w:t>“)</w:t>
      </w:r>
      <w:r w:rsidR="00E1396C">
        <w:t xml:space="preserve"> </w:t>
      </w:r>
      <w:r w:rsidR="00652EBA" w:rsidRPr="00407FE7">
        <w:t xml:space="preserve">je ve vztahu k </w:t>
      </w:r>
      <w:r w:rsidR="004761B2">
        <w:t>dodavateli</w:t>
      </w:r>
      <w:r w:rsidR="00652EBA" w:rsidRPr="00407FE7">
        <w:t xml:space="preserve"> v tomto poměru:</w:t>
      </w:r>
    </w:p>
    <w:p w14:paraId="1EFD0579" w14:textId="77777777" w:rsidR="00652EBA" w:rsidRPr="00407FE7" w:rsidRDefault="00652EBA" w:rsidP="0089704B">
      <w:pPr>
        <w:pStyle w:val="slovna"/>
        <w:numPr>
          <w:ilvl w:val="0"/>
          <w:numId w:val="18"/>
        </w:numPr>
      </w:pPr>
      <w:r w:rsidRPr="00407FE7">
        <w:tab/>
        <w:t>zaměstnanec (na základě pracovní smlouvy)</w:t>
      </w:r>
    </w:p>
    <w:p w14:paraId="6BC7B963" w14:textId="77777777" w:rsidR="00652EBA" w:rsidRPr="00407FE7" w:rsidRDefault="00652EBA" w:rsidP="00E9177F">
      <w:pPr>
        <w:pStyle w:val="slovna"/>
      </w:pPr>
      <w:r w:rsidRPr="00407FE7">
        <w:tab/>
        <w:t>pracovník na dohodu (dohoda o provedení práce, dohoda o pracovní činnosti)</w:t>
      </w:r>
    </w:p>
    <w:p w14:paraId="68200146" w14:textId="77777777" w:rsidR="00652EBA" w:rsidRPr="00407FE7" w:rsidRDefault="00652EBA" w:rsidP="00E9177F">
      <w:pPr>
        <w:pStyle w:val="slovna"/>
      </w:pPr>
      <w:r w:rsidRPr="00407FE7">
        <w:tab/>
        <w:t xml:space="preserve">v jiném smluvním vztahu (smlouva o dílo, příkazní smlouva, apod.). </w:t>
      </w:r>
    </w:p>
    <w:p w14:paraId="2EDDD371" w14:textId="77777777" w:rsidR="00652EBA" w:rsidRPr="009A0B7C" w:rsidRDefault="00323083" w:rsidP="005C4846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H</w:t>
      </w:r>
      <w:r w:rsidR="00652EBA" w:rsidRPr="009A0B7C">
        <w:rPr>
          <w:i/>
          <w:sz w:val="16"/>
          <w:szCs w:val="16"/>
        </w:rPr>
        <w:t>odíc</w:t>
      </w:r>
      <w:r w:rsidR="00A34EC6" w:rsidRPr="009A0B7C">
        <w:rPr>
          <w:i/>
          <w:sz w:val="16"/>
          <w:szCs w:val="16"/>
        </w:rPr>
        <w:t xml:space="preserve">í se možnost </w:t>
      </w:r>
      <w:r w:rsidR="004761B2" w:rsidRPr="009A0B7C">
        <w:rPr>
          <w:i/>
          <w:sz w:val="16"/>
          <w:szCs w:val="16"/>
        </w:rPr>
        <w:t>dodavatel</w:t>
      </w:r>
      <w:r w:rsidR="00A34EC6" w:rsidRPr="009A0B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zakroužkuje</w:t>
      </w:r>
    </w:p>
    <w:p w14:paraId="0F0556F1" w14:textId="77777777" w:rsidR="00652EBA" w:rsidRPr="00407FE7" w:rsidRDefault="00652EBA" w:rsidP="005C4846"/>
    <w:p w14:paraId="5AE51A90" w14:textId="77777777" w:rsidR="00652EBA" w:rsidRPr="005E625B" w:rsidRDefault="00652EBA" w:rsidP="005E625B">
      <w:pPr>
        <w:tabs>
          <w:tab w:val="left" w:pos="6946"/>
        </w:tabs>
      </w:pPr>
      <w:r w:rsidRPr="00407FE7">
        <w:t>Podpis autorizované osoby:</w:t>
      </w:r>
      <w:r w:rsidR="001A156C">
        <w:t xml:space="preserve"> </w:t>
      </w:r>
      <w:r w:rsidR="001A156C" w:rsidRPr="00B06E0A">
        <w:rPr>
          <w:szCs w:val="20"/>
          <w:u w:val="single"/>
        </w:rPr>
        <w:tab/>
      </w:r>
    </w:p>
    <w:p w14:paraId="2238FD4D" w14:textId="77777777" w:rsidR="00652EBA" w:rsidRPr="00B320E2" w:rsidRDefault="00652EBA" w:rsidP="005C4846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F5A3787" w14:textId="77777777" w:rsidR="00652EBA" w:rsidRPr="00B320E2" w:rsidRDefault="00652EBA" w:rsidP="005C4846"/>
    <w:p w14:paraId="43113DF7" w14:textId="77777777" w:rsidR="00652EBA" w:rsidRPr="00B320E2" w:rsidRDefault="001A156C" w:rsidP="001A156C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782F33E" w14:textId="77777777" w:rsidR="00652EBA" w:rsidRPr="00B320E2" w:rsidRDefault="00652EBA" w:rsidP="005C4846">
      <w:r w:rsidRPr="00933DA5">
        <w:t>(podpis osoby, nebo osob, oprávněných k podpisu čestného prohlášení)</w:t>
      </w:r>
    </w:p>
    <w:p w14:paraId="45BA4214" w14:textId="77777777" w:rsidR="00652EBA" w:rsidRDefault="00652EBA" w:rsidP="005C4846"/>
    <w:p w14:paraId="1585C7B8" w14:textId="77777777" w:rsidR="004F1466" w:rsidRPr="00B320E2" w:rsidRDefault="004F1466" w:rsidP="00E1396C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84B9823" w14:textId="77777777" w:rsidR="005E625B" w:rsidRDefault="005E625B" w:rsidP="002864EE">
      <w:pPr>
        <w:tabs>
          <w:tab w:val="left" w:pos="2552"/>
          <w:tab w:val="left" w:pos="5812"/>
        </w:tabs>
      </w:pPr>
    </w:p>
    <w:p w14:paraId="17185CB2" w14:textId="77777777" w:rsidR="00A34EC6" w:rsidRDefault="00652EBA" w:rsidP="002864EE">
      <w:pPr>
        <w:tabs>
          <w:tab w:val="left" w:pos="2552"/>
          <w:tab w:val="left" w:pos="5812"/>
        </w:tabs>
        <w:sectPr w:rsidR="00A34EC6" w:rsidSect="00FA026E">
          <w:footerReference w:type="first" r:id="rId27"/>
          <w:type w:val="continuous"/>
          <w:pgSz w:w="11906" w:h="16838"/>
          <w:pgMar w:top="1258" w:right="991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="00A34EC6"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 xml:space="preserve">Razítko: </w:t>
      </w:r>
    </w:p>
    <w:bookmarkEnd w:id="363"/>
    <w:p w14:paraId="1CA8D44F" w14:textId="1FAA7E3E" w:rsidR="00BD7BEF" w:rsidRDefault="00A34EC6" w:rsidP="00A34EC6">
      <w:pPr>
        <w:jc w:val="right"/>
      </w:pPr>
      <w:r>
        <w:lastRenderedPageBreak/>
        <w:t>Příloha </w:t>
      </w:r>
      <w:r w:rsidR="003007D6" w:rsidRPr="003007D6">
        <w:t>č. 5 ZD – Čestné prohlášení dodavatele k nabídkové ceně a ke smlouvě</w:t>
      </w:r>
    </w:p>
    <w:p w14:paraId="13E5A4A8" w14:textId="77777777" w:rsidR="00E15308" w:rsidRPr="000A23F2" w:rsidRDefault="00E15308" w:rsidP="003D451E">
      <w:pPr>
        <w:pStyle w:val="Plohynadpis"/>
      </w:pPr>
      <w:bookmarkStart w:id="373" w:name="_Toc62651245"/>
      <w:bookmarkStart w:id="374" w:name="_Toc507698344"/>
      <w:r w:rsidRPr="00EE7EC5">
        <w:t xml:space="preserve">Čestné prohlášení </w:t>
      </w:r>
      <w:bookmarkStart w:id="375" w:name="_Toc62651246"/>
      <w:bookmarkEnd w:id="373"/>
      <w:r w:rsidR="00426B3E">
        <w:t>dodavatele</w:t>
      </w:r>
      <w:r w:rsidR="00FE7EE9">
        <w:t xml:space="preserve"> </w:t>
      </w:r>
      <w:r w:rsidR="00A34EC6">
        <w:t>k nabídkové ceně a ke </w:t>
      </w:r>
      <w:r w:rsidRPr="000A23F2">
        <w:t>smlouvě</w:t>
      </w:r>
      <w:bookmarkEnd w:id="374"/>
      <w:bookmarkEnd w:id="375"/>
    </w:p>
    <w:p w14:paraId="6BEA7F38" w14:textId="77777777" w:rsidR="00E15308" w:rsidRPr="00E15308" w:rsidRDefault="00E15308" w:rsidP="005C4846"/>
    <w:p w14:paraId="18D446B1" w14:textId="77777777" w:rsidR="00FA026E" w:rsidRDefault="00AE6760" w:rsidP="00AE6760">
      <w:bookmarkStart w:id="376" w:name="_Hlk531085361"/>
      <w:r w:rsidRPr="00E15308">
        <w:t xml:space="preserve">Název veřejné zakázky: </w:t>
      </w:r>
    </w:p>
    <w:p w14:paraId="1E1F7E68" w14:textId="5907BC6B" w:rsidR="00AE6760" w:rsidRPr="001318F5" w:rsidRDefault="00AE6760" w:rsidP="00AE6760">
      <w:pPr>
        <w:rPr>
          <w:snapToGrid w:val="0"/>
        </w:rPr>
      </w:pPr>
      <w:r w:rsidRPr="00FA026E">
        <w:rPr>
          <w:b/>
          <w:bCs/>
        </w:rPr>
        <w:tab/>
      </w:r>
      <w:r w:rsidR="00FA026E" w:rsidRPr="00FA026E">
        <w:rPr>
          <w:b/>
          <w:bCs/>
        </w:rPr>
        <w:t>Adaptace prostor a zateplení budovy Městského úřadu Litvínov, č.p. 12, náměstí Míru</w:t>
      </w:r>
    </w:p>
    <w:p w14:paraId="39412762" w14:textId="617CDBF8" w:rsidR="00AE6760" w:rsidRPr="005E6ED5" w:rsidRDefault="00AE6760" w:rsidP="00AE6760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1390BF02" w14:textId="77777777" w:rsidR="00AE6760" w:rsidRPr="00C54038" w:rsidRDefault="00AE6760" w:rsidP="00AE6760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32FC727D" w14:textId="77777777" w:rsidR="00AE6760" w:rsidRPr="00E15308" w:rsidRDefault="00AE6760" w:rsidP="00AE6760"/>
    <w:p w14:paraId="19C0F92F" w14:textId="77777777" w:rsidR="00AE6760" w:rsidRDefault="00AE6760" w:rsidP="00AE6760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B243666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5747B4FB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4F6D76C" w14:textId="77777777" w:rsidR="00AE6760" w:rsidRPr="00B06E0A" w:rsidRDefault="00AE6760" w:rsidP="00AE6760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CB34D0F" w14:textId="77777777" w:rsidR="00E15308" w:rsidRPr="00E15308" w:rsidRDefault="00AE6760" w:rsidP="003174F2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45A017D5" w14:textId="77777777" w:rsidR="00E15308" w:rsidRPr="00E15308" w:rsidRDefault="00E15308" w:rsidP="005C4846"/>
    <w:p w14:paraId="29BF28FC" w14:textId="77777777" w:rsidR="00E15308" w:rsidRPr="00E15308" w:rsidRDefault="008E7D13" w:rsidP="005C4846">
      <w:r>
        <w:t>Shora uvedený d</w:t>
      </w:r>
      <w:r w:rsidR="00E15308" w:rsidRPr="00E15308">
        <w:t xml:space="preserve">odavatel tímto </w:t>
      </w:r>
      <w:r w:rsidR="003174F2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  <w:bookmarkEnd w:id="376"/>
    </w:p>
    <w:p w14:paraId="259426E3" w14:textId="77777777" w:rsidR="00E15308" w:rsidRPr="003174F2" w:rsidRDefault="00E15308" w:rsidP="000F3682">
      <w:pPr>
        <w:pStyle w:val="Odrkakulat"/>
      </w:pPr>
      <w:r w:rsidRPr="003174F2">
        <w:t>nabízí provést výše uvedenou veřejnou zakázku za podmínek stanovených v zadání veřejné zakázky, vlastním jménem, na své nebezpečí a náklady, v navržených termínech, rozsahu</w:t>
      </w:r>
      <w:r w:rsidR="003174F2" w:rsidRPr="003174F2">
        <w:t xml:space="preserve"> a kvalitě, za </w:t>
      </w:r>
      <w:r w:rsidRPr="003174F2">
        <w:t xml:space="preserve">nabídkovou cenu (v Kč):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354"/>
        <w:gridCol w:w="2066"/>
        <w:gridCol w:w="2520"/>
      </w:tblGrid>
      <w:tr w:rsidR="003174F2" w14:paraId="23B92201" w14:textId="77777777" w:rsidTr="008C4A2C">
        <w:trPr>
          <w:trHeight w:val="511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FA4960D" w14:textId="77777777" w:rsidR="003174F2" w:rsidRPr="00227B58" w:rsidRDefault="003174F2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B3B3B3"/>
            <w:vAlign w:val="center"/>
          </w:tcPr>
          <w:p w14:paraId="281D446B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Nabídková cena bez DPH</w:t>
            </w:r>
          </w:p>
        </w:tc>
        <w:tc>
          <w:tcPr>
            <w:tcW w:w="2066" w:type="dxa"/>
            <w:shd w:val="clear" w:color="auto" w:fill="B3B3B3"/>
            <w:vAlign w:val="center"/>
          </w:tcPr>
          <w:p w14:paraId="05D69298" w14:textId="77777777" w:rsidR="003174F2" w:rsidRPr="00227B58" w:rsidRDefault="00227B58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DPH</w:t>
            </w:r>
          </w:p>
          <w:p w14:paraId="13C27CE8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sazba/částka</w:t>
            </w:r>
          </w:p>
        </w:tc>
        <w:tc>
          <w:tcPr>
            <w:tcW w:w="2520" w:type="dxa"/>
            <w:shd w:val="clear" w:color="auto" w:fill="B3B3B3"/>
            <w:vAlign w:val="center"/>
          </w:tcPr>
          <w:p w14:paraId="273E7FCA" w14:textId="77777777" w:rsidR="003174F2" w:rsidRPr="00227B58" w:rsidRDefault="00227B58" w:rsidP="003D67C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  <w:r w:rsidRPr="00227B58">
              <w:rPr>
                <w:b/>
                <w:sz w:val="16"/>
                <w:szCs w:val="16"/>
              </w:rPr>
              <w:t xml:space="preserve">bídková cena včetně </w:t>
            </w:r>
            <w:r>
              <w:rPr>
                <w:b/>
                <w:sz w:val="16"/>
                <w:szCs w:val="16"/>
              </w:rPr>
              <w:t>DPH</w:t>
            </w:r>
          </w:p>
        </w:tc>
      </w:tr>
      <w:tr w:rsidR="003174F2" w14:paraId="5C79BE14" w14:textId="77777777" w:rsidTr="008C4A2C">
        <w:tc>
          <w:tcPr>
            <w:tcW w:w="2154" w:type="dxa"/>
            <w:shd w:val="clear" w:color="auto" w:fill="B3B3B3"/>
            <w:vAlign w:val="center"/>
          </w:tcPr>
          <w:p w14:paraId="105A4DFE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Číselné vyjádření</w:t>
            </w:r>
          </w:p>
        </w:tc>
        <w:tc>
          <w:tcPr>
            <w:tcW w:w="2354" w:type="dxa"/>
            <w:vAlign w:val="center"/>
          </w:tcPr>
          <w:p w14:paraId="736EC3A4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  <w:tc>
          <w:tcPr>
            <w:tcW w:w="2066" w:type="dxa"/>
            <w:vAlign w:val="center"/>
          </w:tcPr>
          <w:p w14:paraId="7B545785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  <w:r>
              <w:t>/</w:t>
            </w:r>
          </w:p>
        </w:tc>
        <w:tc>
          <w:tcPr>
            <w:tcW w:w="2520" w:type="dxa"/>
            <w:vAlign w:val="center"/>
          </w:tcPr>
          <w:p w14:paraId="6DAE8D90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</w:tr>
    </w:tbl>
    <w:p w14:paraId="457DED57" w14:textId="77777777" w:rsidR="003174F2" w:rsidRDefault="003174F2" w:rsidP="000F3682">
      <w:pPr>
        <w:pStyle w:val="Odrkakulat"/>
        <w:numPr>
          <w:ilvl w:val="0"/>
          <w:numId w:val="0"/>
        </w:numPr>
        <w:ind w:left="426"/>
      </w:pPr>
    </w:p>
    <w:p w14:paraId="0B0707E9" w14:textId="1410065C" w:rsidR="00E15308" w:rsidRPr="00844CA5" w:rsidRDefault="00E15308" w:rsidP="008C4A2C">
      <w:pPr>
        <w:pStyle w:val="Odrkakulat"/>
      </w:pPr>
      <w:r w:rsidRPr="00E15308">
        <w:t xml:space="preserve">pečlivě prostudoval </w:t>
      </w:r>
      <w:r w:rsidR="006B62BF">
        <w:t xml:space="preserve">celou </w:t>
      </w:r>
      <w:r w:rsidR="00A70985">
        <w:t>Z</w:t>
      </w:r>
      <w:r w:rsidR="006B62BF">
        <w:t>adávací dokumentaci</w:t>
      </w:r>
      <w:r w:rsidR="00227B58">
        <w:t xml:space="preserve"> vztahující se </w:t>
      </w:r>
      <w:r w:rsidR="003174F2">
        <w:t xml:space="preserve">k veřejné </w:t>
      </w:r>
      <w:r w:rsidR="003174F2" w:rsidRPr="000F3682">
        <w:t>zakázce</w:t>
      </w:r>
      <w:r w:rsidR="006B62BF">
        <w:t xml:space="preserve"> (dále jen „</w:t>
      </w:r>
      <w:r w:rsidR="006B62BF" w:rsidRPr="006B62BF">
        <w:rPr>
          <w:b/>
        </w:rPr>
        <w:t>ZD</w:t>
      </w:r>
      <w:r w:rsidR="006B62BF">
        <w:t>“)</w:t>
      </w:r>
      <w:r w:rsidRPr="00E15308">
        <w:t xml:space="preserve">, </w:t>
      </w:r>
      <w:r w:rsidR="003174F2">
        <w:t xml:space="preserve">plně </w:t>
      </w:r>
      <w:r w:rsidRPr="00E15308">
        <w:t>porozuměl předmětu plnění veřejné zakázky a v nabídkové ceně zohlednil vše potřebné pro její n</w:t>
      </w:r>
      <w:r w:rsidR="003174F2">
        <w:t>ásledné náležité provedení, tak </w:t>
      </w:r>
      <w:r w:rsidRPr="00E15308">
        <w:t>aby veřejná zakázka byla zrealizovaná kompletně co do rozsahu a</w:t>
      </w:r>
      <w:r w:rsidR="00EF45F0">
        <w:t> </w:t>
      </w:r>
      <w:r w:rsidR="003174F2">
        <w:t>kvality a byl naplněn její účel;</w:t>
      </w:r>
    </w:p>
    <w:p w14:paraId="27C73F4D" w14:textId="77777777" w:rsidR="00E15308" w:rsidRPr="00E15308" w:rsidRDefault="00E15308" w:rsidP="000F3682">
      <w:pPr>
        <w:pStyle w:val="Odrkakulat"/>
      </w:pPr>
      <w:r w:rsidRPr="00E15308">
        <w:t xml:space="preserve">ceny uvedené v nabídkové ceně </w:t>
      </w:r>
      <w:r w:rsidR="00284234">
        <w:t xml:space="preserve">(v Kč bez DPH) </w:t>
      </w:r>
      <w:r w:rsidRPr="00E15308">
        <w:t>jsou považovány za smluvní ceny nejvýše přípustné po celo</w:t>
      </w:r>
      <w:r w:rsidR="00284234">
        <w:t>u dobu realizace předmětu plnění veřejné zakázky</w:t>
      </w:r>
      <w:r w:rsidR="003174F2">
        <w:t>;</w:t>
      </w:r>
    </w:p>
    <w:p w14:paraId="21D435A8" w14:textId="77777777" w:rsidR="00E15308" w:rsidRPr="00E15308" w:rsidRDefault="00E15308" w:rsidP="000F3682">
      <w:pPr>
        <w:pStyle w:val="Odrkakulat"/>
      </w:pPr>
      <w:r w:rsidRPr="00E15308">
        <w:t xml:space="preserve">souhlasí s návrhem </w:t>
      </w:r>
      <w:r w:rsidR="003174F2">
        <w:t>s</w:t>
      </w:r>
      <w:r w:rsidR="00CA2D70">
        <w:t>mlouvy o dílo, který</w:t>
      </w:r>
      <w:r w:rsidRPr="00E15308">
        <w:t xml:space="preserve"> je přílohou </w:t>
      </w:r>
      <w:r w:rsidR="003174F2">
        <w:t>ZD;</w:t>
      </w:r>
    </w:p>
    <w:p w14:paraId="651B28D9" w14:textId="77777777" w:rsidR="00E15308" w:rsidRPr="00616CBE" w:rsidRDefault="00E15308" w:rsidP="000F3682">
      <w:pPr>
        <w:pStyle w:val="Odrkakulat"/>
      </w:pPr>
      <w:r w:rsidRPr="00655D15">
        <w:t>má nebo, v</w:t>
      </w:r>
      <w:r w:rsidR="001F221B">
        <w:t> </w:t>
      </w:r>
      <w:r w:rsidRPr="00655D15">
        <w:t>případě</w:t>
      </w:r>
      <w:r w:rsidR="001F221B">
        <w:t>, že se stane vybraným dodavatelem</w:t>
      </w:r>
      <w:r w:rsidRPr="00655D15">
        <w:t xml:space="preserve"> k realizaci veřejné zakázk</w:t>
      </w:r>
      <w:r w:rsidR="001F221B">
        <w:t>y, bude mít uzavřen</w:t>
      </w:r>
      <w:r w:rsidR="00650F0F">
        <w:t>u smlouvu o </w:t>
      </w:r>
      <w:r w:rsidRPr="00655D15">
        <w:t xml:space="preserve">pojištění odpovědnosti za </w:t>
      </w:r>
      <w:r w:rsidR="001F221B">
        <w:t>újmu způsobenou svou činností s</w:t>
      </w:r>
      <w:r w:rsidR="00E54766">
        <w:t>e společností</w:t>
      </w:r>
      <w:r w:rsidR="003174F2" w:rsidRPr="003174F2">
        <w:rPr>
          <w:u w:val="single"/>
        </w:rPr>
        <w:tab/>
      </w:r>
      <w:r w:rsidR="00CA2D70" w:rsidRPr="00CA2D70">
        <w:t>__________________</w:t>
      </w:r>
      <w:r w:rsidR="00CA2D70">
        <w:t>___________</w:t>
      </w:r>
      <w:r w:rsidR="00CA2D70" w:rsidRPr="00CA2D70">
        <w:t>_</w:t>
      </w:r>
      <w:r w:rsidR="00E54766">
        <w:t>_______</w:t>
      </w:r>
      <w:r w:rsidR="00CA2D70" w:rsidRPr="00CA2D70">
        <w:t>_</w:t>
      </w:r>
      <w:r w:rsidR="003174F2">
        <w:t>, č. smlouvy</w:t>
      </w:r>
      <w:r w:rsidR="00650F0F">
        <w:t xml:space="preserve"> </w:t>
      </w:r>
      <w:r w:rsidR="00CA2D70">
        <w:t>_______________________</w:t>
      </w:r>
      <w:r w:rsidR="003174F2">
        <w:t> </w:t>
      </w:r>
      <w:r w:rsidR="003174F2">
        <w:rPr>
          <w:u w:val="single"/>
        </w:rPr>
        <w:tab/>
      </w:r>
      <w:r w:rsidRPr="00655D15">
        <w:t xml:space="preserve"> </w:t>
      </w:r>
      <w:r w:rsidR="00097F7C">
        <w:t xml:space="preserve">na hodnotu </w:t>
      </w:r>
      <w:r w:rsidR="001F221B">
        <w:t xml:space="preserve">pojistného plnění </w:t>
      </w:r>
      <w:r w:rsidR="00097F7C">
        <w:t>ve </w:t>
      </w:r>
      <w:r w:rsidR="003174F2">
        <w:t>výši </w:t>
      </w:r>
      <w:r w:rsidR="003174F2" w:rsidRPr="00650F0F">
        <w:tab/>
      </w:r>
      <w:r w:rsidR="001F221B">
        <w:t>_______________________</w:t>
      </w:r>
      <w:r w:rsidR="007A19EE">
        <w:t xml:space="preserve"> </w:t>
      </w:r>
      <w:r w:rsidRPr="00655D15">
        <w:t xml:space="preserve">Kč </w:t>
      </w:r>
      <w:r w:rsidRPr="000E4909">
        <w:rPr>
          <w:i/>
          <w:iCs/>
        </w:rPr>
        <w:t>(minimálně ve výši nabídkové ceny včetně DPH</w:t>
      </w:r>
      <w:r w:rsidR="00780FB1" w:rsidRPr="000E4909">
        <w:rPr>
          <w:i/>
          <w:iCs/>
        </w:rPr>
        <w:t xml:space="preserve"> platné v době podání nabídky</w:t>
      </w:r>
      <w:r w:rsidRPr="000E4909">
        <w:rPr>
          <w:i/>
          <w:iCs/>
        </w:rPr>
        <w:t>)</w:t>
      </w:r>
      <w:r w:rsidR="001F221B">
        <w:rPr>
          <w:i/>
          <w:iCs/>
        </w:rPr>
        <w:t xml:space="preserve"> </w:t>
      </w:r>
      <w:r w:rsidR="001F221B" w:rsidRPr="001F221B">
        <w:rPr>
          <w:iCs/>
        </w:rPr>
        <w:t xml:space="preserve">s tím, že </w:t>
      </w:r>
      <w:r w:rsidR="00676CF2">
        <w:rPr>
          <w:iCs/>
        </w:rPr>
        <w:t>tato</w:t>
      </w:r>
      <w:r w:rsidR="001F221B">
        <w:rPr>
          <w:iCs/>
        </w:rPr>
        <w:t xml:space="preserve"> pojistná smlouva </w:t>
      </w:r>
      <w:r w:rsidR="007B33FF">
        <w:rPr>
          <w:iCs/>
        </w:rPr>
        <w:t xml:space="preserve">(pojištění) </w:t>
      </w:r>
      <w:r w:rsidR="001F221B" w:rsidRPr="001F221B">
        <w:rPr>
          <w:iCs/>
        </w:rPr>
        <w:t xml:space="preserve">bude </w:t>
      </w:r>
      <w:r w:rsidR="007B33FF">
        <w:rPr>
          <w:iCs/>
        </w:rPr>
        <w:t xml:space="preserve">splňovat </w:t>
      </w:r>
      <w:r w:rsidR="0010273D">
        <w:rPr>
          <w:iCs/>
        </w:rPr>
        <w:t>i </w:t>
      </w:r>
      <w:r w:rsidR="007B33FF">
        <w:rPr>
          <w:iCs/>
        </w:rPr>
        <w:t xml:space="preserve">ostatní požadavky zadavatele stanovené pro takovou pojistnou smlouvu (pojištění) v ZD, včetně </w:t>
      </w:r>
      <w:r w:rsidR="00343C7A">
        <w:rPr>
          <w:iCs/>
        </w:rPr>
        <w:t>požadavků na pojistnou</w:t>
      </w:r>
      <w:r w:rsidR="0010273D">
        <w:rPr>
          <w:iCs/>
        </w:rPr>
        <w:t xml:space="preserve"> </w:t>
      </w:r>
      <w:r w:rsidR="00343C7A">
        <w:rPr>
          <w:iCs/>
        </w:rPr>
        <w:t>dobu</w:t>
      </w:r>
      <w:r w:rsidR="00676CF2">
        <w:rPr>
          <w:iCs/>
        </w:rPr>
        <w:t xml:space="preserve">, </w:t>
      </w:r>
      <w:r w:rsidRPr="00655D15">
        <w:t xml:space="preserve">tato </w:t>
      </w:r>
      <w:r w:rsidR="00FE0E82">
        <w:t xml:space="preserve">pojistná smlouva </w:t>
      </w:r>
      <w:r w:rsidR="00D24EEA">
        <w:t xml:space="preserve">bude doložena </w:t>
      </w:r>
      <w:r w:rsidR="00FE0E82">
        <w:t>zadavateli (objednateli) před podpisem smlouvy o dílo</w:t>
      </w:r>
      <w:r w:rsidR="00343C7A">
        <w:t xml:space="preserve"> </w:t>
      </w:r>
      <w:r w:rsidR="003F35E2">
        <w:t xml:space="preserve">a tuto pojistnou smlouvu (pojištění) bude </w:t>
      </w:r>
      <w:r w:rsidR="00676CF2">
        <w:t>dodavatel (z</w:t>
      </w:r>
      <w:r w:rsidR="00676CF2" w:rsidRPr="003B29C9">
        <w:t>hotovitel</w:t>
      </w:r>
      <w:r w:rsidR="00676CF2">
        <w:t>)</w:t>
      </w:r>
      <w:r w:rsidR="00676CF2" w:rsidRPr="003B29C9">
        <w:t xml:space="preserve"> udržovat v platnosti </w:t>
      </w:r>
      <w:r w:rsidR="00FB1B93">
        <w:t xml:space="preserve">alespoň </w:t>
      </w:r>
      <w:r w:rsidR="00676CF2" w:rsidRPr="003B29C9">
        <w:t xml:space="preserve">po celou </w:t>
      </w:r>
      <w:r w:rsidR="00676CF2">
        <w:t xml:space="preserve">pojistnou </w:t>
      </w:r>
      <w:r w:rsidR="00676CF2" w:rsidRPr="003B29C9">
        <w:t>dobu</w:t>
      </w:r>
      <w:r w:rsidR="00343C7A">
        <w:t xml:space="preserve"> vymezenou v ZD</w:t>
      </w:r>
      <w:r w:rsidR="00FE0E82" w:rsidRPr="00616CBE">
        <w:t>.</w:t>
      </w:r>
      <w:r w:rsidRPr="00616CBE">
        <w:t xml:space="preserve"> </w:t>
      </w:r>
      <w:r w:rsidR="00B44F28" w:rsidRPr="00704326">
        <w:rPr>
          <w:i/>
          <w:sz w:val="16"/>
          <w:szCs w:val="16"/>
        </w:rPr>
        <w:t>(v případě existence</w:t>
      </w:r>
      <w:r w:rsidR="00650F0F" w:rsidRPr="00704326">
        <w:rPr>
          <w:i/>
          <w:sz w:val="16"/>
          <w:szCs w:val="16"/>
        </w:rPr>
        <w:t xml:space="preserve"> pojistné</w:t>
      </w:r>
      <w:r w:rsidR="00B44F28" w:rsidRPr="00704326">
        <w:rPr>
          <w:i/>
          <w:sz w:val="16"/>
          <w:szCs w:val="16"/>
        </w:rPr>
        <w:t xml:space="preserve"> smlouvy doplňte příslušné údaje)</w:t>
      </w:r>
    </w:p>
    <w:p w14:paraId="5DFAFD39" w14:textId="77777777" w:rsidR="00E15308" w:rsidRPr="00E15308" w:rsidRDefault="00E15308" w:rsidP="005C4846">
      <w:bookmarkStart w:id="377" w:name="_Hlk531080201"/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00D15F3C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 w:rsidRPr="009E7BE6">
        <w:rPr>
          <w:u w:val="single"/>
        </w:rPr>
        <w:tab/>
      </w:r>
    </w:p>
    <w:p w14:paraId="40C869FE" w14:textId="6E01DBFD" w:rsidR="00E15308" w:rsidRPr="00933DA5" w:rsidRDefault="00E15308" w:rsidP="005C4846">
      <w:r w:rsidRPr="00933DA5">
        <w:t>(podpis osoby, nebo osob, oprávněných k podpisu čestného prohlášení)</w:t>
      </w:r>
    </w:p>
    <w:p w14:paraId="36E6494B" w14:textId="608E89D6" w:rsidR="004F1466" w:rsidRPr="00E15308" w:rsidRDefault="004F1466" w:rsidP="007328D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3B9686CE" w14:textId="77777777" w:rsidR="00650F0F" w:rsidRDefault="002864EE" w:rsidP="002864EE">
      <w:pPr>
        <w:tabs>
          <w:tab w:val="left" w:pos="2552"/>
        </w:tabs>
        <w:sectPr w:rsidR="00650F0F" w:rsidSect="008C4A2C">
          <w:footerReference w:type="first" r:id="rId28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Pr="002864EE">
        <w:rPr>
          <w:szCs w:val="20"/>
        </w:rPr>
        <w:t xml:space="preserve"> </w:t>
      </w:r>
      <w:r w:rsidRPr="00B320E2">
        <w:t>Razítko:</w:t>
      </w:r>
      <w:r w:rsidR="00E15308" w:rsidRPr="00E15308">
        <w:t xml:space="preserve"> </w:t>
      </w:r>
    </w:p>
    <w:p w14:paraId="5C9DDF33" w14:textId="7EC9AD8C" w:rsidR="00650F0F" w:rsidRDefault="00BD7BEF" w:rsidP="00650F0F">
      <w:pPr>
        <w:jc w:val="right"/>
      </w:pPr>
      <w:bookmarkStart w:id="378" w:name="_Toc62651247"/>
      <w:bookmarkEnd w:id="377"/>
      <w:r w:rsidRPr="00E15308">
        <w:lastRenderedPageBreak/>
        <w:t>Příloha</w:t>
      </w:r>
      <w:bookmarkStart w:id="379" w:name="_Toc62651248"/>
      <w:bookmarkEnd w:id="378"/>
      <w:r w:rsidR="00650F0F">
        <w:t> </w:t>
      </w:r>
      <w:r w:rsidR="003007D6" w:rsidRPr="003007D6">
        <w:t>č. 6 ZD – Čestné prohlášení dodavatele k poddodavatelům</w:t>
      </w:r>
    </w:p>
    <w:p w14:paraId="2F887E72" w14:textId="77777777" w:rsidR="00E15308" w:rsidRPr="000A23F2" w:rsidRDefault="00E15308" w:rsidP="003D451E">
      <w:pPr>
        <w:pStyle w:val="Plohynadpis"/>
      </w:pPr>
      <w:bookmarkStart w:id="380" w:name="_Toc507698345"/>
      <w:r w:rsidRPr="00EE7EC5">
        <w:t xml:space="preserve">Čestné prohlášení </w:t>
      </w:r>
      <w:bookmarkStart w:id="381" w:name="_Toc62651249"/>
      <w:bookmarkEnd w:id="379"/>
      <w:r w:rsidR="00426B3E">
        <w:t>dodavatele</w:t>
      </w:r>
      <w:r w:rsidR="000A23F2">
        <w:t xml:space="preserve"> </w:t>
      </w:r>
      <w:r w:rsidRPr="000A23F2">
        <w:t>k poddodavatelům</w:t>
      </w:r>
      <w:bookmarkEnd w:id="380"/>
      <w:bookmarkEnd w:id="381"/>
    </w:p>
    <w:p w14:paraId="2267A9DE" w14:textId="77777777" w:rsidR="00E15308" w:rsidRPr="00E15308" w:rsidRDefault="00E15308" w:rsidP="005C4846"/>
    <w:p w14:paraId="2CDA1D75" w14:textId="77777777" w:rsidR="00FA026E" w:rsidRDefault="001E0191" w:rsidP="001E0191">
      <w:r w:rsidRPr="00E15308">
        <w:t xml:space="preserve">Název veřejné zakázky: </w:t>
      </w:r>
    </w:p>
    <w:p w14:paraId="7DEC63F0" w14:textId="33C87916" w:rsidR="001E0191" w:rsidRPr="001318F5" w:rsidRDefault="00FA026E" w:rsidP="001E0191">
      <w:pPr>
        <w:rPr>
          <w:snapToGrid w:val="0"/>
        </w:rPr>
      </w:pPr>
      <w:r w:rsidRPr="00FA026E">
        <w:rPr>
          <w:b/>
          <w:bCs/>
        </w:rPr>
        <w:t>Adaptace prostor a zateplení budovy Městského úřadu Litvínov, č.p. 12, náměstí Míru</w:t>
      </w:r>
    </w:p>
    <w:p w14:paraId="70C2FA87" w14:textId="1684C245" w:rsidR="001E0191" w:rsidRPr="005E6ED5" w:rsidRDefault="001E0191" w:rsidP="001E0191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0311EF21" w14:textId="77777777" w:rsidR="001E0191" w:rsidRPr="00C54038" w:rsidRDefault="001E0191" w:rsidP="001E0191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20F6F9F" w14:textId="77777777" w:rsidR="001E0191" w:rsidRPr="00E15308" w:rsidRDefault="001E0191" w:rsidP="001E0191"/>
    <w:p w14:paraId="053A0E2B" w14:textId="77777777" w:rsidR="001E0191" w:rsidRDefault="001E0191" w:rsidP="001E0191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F3E4537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2F20E4C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0B1B3FBF" w14:textId="77777777" w:rsidR="001E0191" w:rsidRPr="00B06E0A" w:rsidRDefault="001E0191" w:rsidP="001E0191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2F693677" w14:textId="77777777" w:rsidR="00E15308" w:rsidRPr="00E15308" w:rsidRDefault="001E0191" w:rsidP="001E0191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25B2FEB" w14:textId="77777777" w:rsidR="00E15308" w:rsidRPr="00E15308" w:rsidRDefault="00E15308" w:rsidP="005C4846"/>
    <w:p w14:paraId="2F4A4F85" w14:textId="77777777" w:rsidR="00E15308" w:rsidRPr="00E15308" w:rsidRDefault="00390AAE" w:rsidP="005C4846">
      <w:r>
        <w:t>Shora uvedený d</w:t>
      </w:r>
      <w:r w:rsidR="00E15308" w:rsidRPr="00E15308">
        <w:t xml:space="preserve">odavatel tímto </w:t>
      </w:r>
      <w:r w:rsidR="001E0191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</w:p>
    <w:p w14:paraId="50D9729D" w14:textId="77777777" w:rsidR="00E15308" w:rsidRPr="00E15308" w:rsidRDefault="00E15308" w:rsidP="000F3682">
      <w:pPr>
        <w:pStyle w:val="Odrkakulat"/>
        <w:rPr>
          <w:b/>
        </w:rPr>
      </w:pPr>
      <w:r w:rsidRPr="00E15308">
        <w:t xml:space="preserve">bude provádět veřejnou zakázku pouze vlastními kapacitami </w:t>
      </w:r>
      <w:r w:rsidR="001E0191">
        <w:rPr>
          <w:b/>
        </w:rPr>
        <w:t xml:space="preserve">(v tom případě níže uvedenou </w:t>
      </w:r>
      <w:r w:rsidRPr="00E15308">
        <w:rPr>
          <w:b/>
        </w:rPr>
        <w:t>tabulku proškrtněte),</w:t>
      </w:r>
      <w:r w:rsidR="00D0487E">
        <w:rPr>
          <w:b/>
        </w:rPr>
        <w:t>*</w:t>
      </w:r>
    </w:p>
    <w:p w14:paraId="410ECDF2" w14:textId="77777777" w:rsidR="00E15308" w:rsidRPr="00E15308" w:rsidRDefault="00E15308" w:rsidP="000F3682">
      <w:pPr>
        <w:pStyle w:val="Odrkakulat"/>
      </w:pPr>
      <w:r w:rsidRPr="00E15308">
        <w:t xml:space="preserve">na výše uvedené </w:t>
      </w:r>
      <w:r w:rsidR="008A1A3E">
        <w:t>veřejné</w:t>
      </w:r>
      <w:r w:rsidR="001E0191">
        <w:t xml:space="preserve"> </w:t>
      </w:r>
      <w:r w:rsidRPr="00E15308">
        <w:t>zakázce bude v případě, že se stane vybraným dodavatelem, spolupracovat s poddodavateli uvedenými v</w:t>
      </w:r>
      <w:r w:rsidR="001E0191">
        <w:t xml:space="preserve"> níže uvedené </w:t>
      </w:r>
      <w:r w:rsidRPr="00E15308">
        <w:t>tabulce</w:t>
      </w:r>
      <w:r w:rsidR="001E0191">
        <w:t>.</w:t>
      </w:r>
      <w:r w:rsidR="00D0487E">
        <w:t>*</w:t>
      </w:r>
    </w:p>
    <w:p w14:paraId="6FFF9FBE" w14:textId="77777777" w:rsidR="00E15308" w:rsidRPr="00E15308" w:rsidRDefault="00E15308" w:rsidP="005C4846"/>
    <w:p w14:paraId="67CF0A49" w14:textId="73499D05" w:rsidR="00E15308" w:rsidRPr="00E15308" w:rsidRDefault="00FF1CFC" w:rsidP="005C4846">
      <w:r>
        <w:rPr>
          <w:snapToGrid w:val="0"/>
        </w:rPr>
        <w:t xml:space="preserve">Dodavatel </w:t>
      </w:r>
      <w:r w:rsidR="00E15308" w:rsidRPr="00E15308">
        <w:rPr>
          <w:snapToGrid w:val="0"/>
        </w:rPr>
        <w:t xml:space="preserve">uvede poddodavatele, jejichž prostřednictvím prokazoval kvalifikaci, i ostatní poddodavatele, kteří jsou mu známi, a dále uvede, jakou část veřejné zakázky bude každý poddodavatel plnit.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513"/>
        <w:gridCol w:w="3305"/>
        <w:gridCol w:w="1953"/>
      </w:tblGrid>
      <w:tr w:rsidR="00E15308" w:rsidRPr="00E15308" w14:paraId="62462902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CCA8DB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Pr="00BD75F7">
              <w:rPr>
                <w:b/>
                <w:sz w:val="16"/>
                <w:szCs w:val="16"/>
              </w:rPr>
              <w:t>bchodní jméno a sídlo poddodavatele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1AAFD8B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7CD9E7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</w:t>
            </w:r>
            <w:r w:rsidRPr="00BD75F7">
              <w:rPr>
                <w:b/>
                <w:sz w:val="16"/>
                <w:szCs w:val="16"/>
              </w:rPr>
              <w:t>innost na předmětu veřejné zakázky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644A3A2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Předpokládaný %</w:t>
            </w:r>
            <w:r w:rsidRPr="00BD75F7">
              <w:rPr>
                <w:b/>
                <w:sz w:val="16"/>
                <w:szCs w:val="16"/>
              </w:rPr>
              <w:t>podíl na předmětu veřejné zakázky</w:t>
            </w:r>
          </w:p>
        </w:tc>
      </w:tr>
      <w:tr w:rsidR="00E15308" w:rsidRPr="00E15308" w14:paraId="5B552D06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38B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1F6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0BBC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E64" w14:textId="77777777" w:rsidR="00E15308" w:rsidRPr="00E15308" w:rsidRDefault="00E15308" w:rsidP="005C4846"/>
        </w:tc>
      </w:tr>
      <w:tr w:rsidR="00E15308" w:rsidRPr="00E15308" w14:paraId="1DF16AC4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231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B09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E10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4D3" w14:textId="77777777" w:rsidR="00E15308" w:rsidRPr="00E15308" w:rsidRDefault="00E15308" w:rsidP="005C4846"/>
        </w:tc>
      </w:tr>
      <w:tr w:rsidR="00E15308" w:rsidRPr="00E15308" w14:paraId="06F1E3DC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B32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DA3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BFB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4A4" w14:textId="77777777" w:rsidR="00E15308" w:rsidRPr="00E15308" w:rsidRDefault="00E15308" w:rsidP="005C4846"/>
        </w:tc>
      </w:tr>
      <w:tr w:rsidR="00E15308" w:rsidRPr="00E15308" w14:paraId="0A0FBB00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EF4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AAD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5FE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E43" w14:textId="77777777" w:rsidR="00E15308" w:rsidRPr="00E15308" w:rsidRDefault="00E15308" w:rsidP="005C4846"/>
        </w:tc>
      </w:tr>
    </w:tbl>
    <w:p w14:paraId="1885AFBE" w14:textId="77777777" w:rsidR="00E15308" w:rsidRPr="00E15308" w:rsidRDefault="00E15308" w:rsidP="005C4846">
      <w:r w:rsidRPr="00933DA5">
        <w:t>(</w:t>
      </w:r>
      <w:r w:rsidR="00607114">
        <w:t>Dodavatel</w:t>
      </w:r>
      <w:r w:rsidRPr="00933DA5">
        <w:t xml:space="preserve"> může přidat libovolný počet řádků) </w:t>
      </w:r>
    </w:p>
    <w:p w14:paraId="5BB3BD1A" w14:textId="77777777" w:rsidR="00E15308" w:rsidRPr="00E15308" w:rsidRDefault="00E15308" w:rsidP="005C4846">
      <w:r w:rsidRPr="00E15308">
        <w:t xml:space="preserve">V průběhu realizace </w:t>
      </w:r>
      <w:r w:rsidR="00F4457A">
        <w:t xml:space="preserve">veřejné </w:t>
      </w:r>
      <w:r w:rsidRPr="00E15308">
        <w:t>zakázky je dodavatel povinen v případě jakýchkoliv změn zažádat o doplnění, případně o změnu poddodava</w:t>
      </w:r>
      <w:r w:rsidR="001E0191">
        <w:t>telů uvedených v této tabulce.</w:t>
      </w:r>
    </w:p>
    <w:p w14:paraId="196A6750" w14:textId="77777777" w:rsidR="00E15308" w:rsidRPr="00E15308" w:rsidRDefault="00E15308" w:rsidP="005C4846"/>
    <w:p w14:paraId="220A2BE0" w14:textId="77777777" w:rsidR="001E0191" w:rsidRPr="00B320E2" w:rsidRDefault="001E0191" w:rsidP="001E019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B41F29C" w14:textId="77777777" w:rsidR="001E0191" w:rsidRPr="00B320E2" w:rsidRDefault="001E0191" w:rsidP="001E0191"/>
    <w:p w14:paraId="2C053A64" w14:textId="77777777" w:rsidR="001E0191" w:rsidRPr="00B320E2" w:rsidRDefault="001E0191" w:rsidP="001E019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5F9DE192" w14:textId="77777777" w:rsidR="001E0191" w:rsidRPr="00B320E2" w:rsidRDefault="001E0191" w:rsidP="001E0191">
      <w:r w:rsidRPr="00933DA5">
        <w:t>(podpis osoby, nebo osob, oprávněných k podpisu čestného prohlášení)</w:t>
      </w:r>
    </w:p>
    <w:p w14:paraId="46E396AC" w14:textId="77777777" w:rsidR="002864EE" w:rsidRDefault="002864EE" w:rsidP="005C4846"/>
    <w:p w14:paraId="24182F42" w14:textId="77777777" w:rsidR="004F1466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ED9CA99" w14:textId="77777777" w:rsidR="004F1466" w:rsidRDefault="004F1466" w:rsidP="005C4846"/>
    <w:p w14:paraId="143E1E56" w14:textId="77777777" w:rsidR="00E15308" w:rsidRPr="00E15308" w:rsidRDefault="001E0191" w:rsidP="002864EE">
      <w:pPr>
        <w:tabs>
          <w:tab w:val="left" w:pos="2552"/>
        </w:tabs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>Razítko:</w:t>
      </w:r>
    </w:p>
    <w:p w14:paraId="2E1E790C" w14:textId="77777777" w:rsidR="008F4850" w:rsidRDefault="00D0487E" w:rsidP="005C4846">
      <w:r w:rsidRPr="00D0487E">
        <w:t>*nehodící se škrtněte</w:t>
      </w:r>
    </w:p>
    <w:p w14:paraId="17A60CB4" w14:textId="77777777" w:rsidR="00515B54" w:rsidRDefault="00515B54" w:rsidP="005C4846">
      <w:pPr>
        <w:sectPr w:rsidR="00515B54" w:rsidSect="008C4A2C">
          <w:footerReference w:type="first" r:id="rId29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99CEFD5" w14:textId="4F1A5ED1" w:rsidR="00FE4103" w:rsidRDefault="00515B54" w:rsidP="00C40155">
      <w:pPr>
        <w:jc w:val="right"/>
      </w:pPr>
      <w:r>
        <w:lastRenderedPageBreak/>
        <w:t xml:space="preserve">Příloha </w:t>
      </w:r>
      <w:r w:rsidR="003007D6" w:rsidRPr="003007D6">
        <w:t>č. 7 ZD – Čestné prohlášení dodavatele ke střetu zájmů</w:t>
      </w:r>
    </w:p>
    <w:p w14:paraId="14A9BCF0" w14:textId="77777777" w:rsidR="00515B54" w:rsidRDefault="00515B54" w:rsidP="00515B54">
      <w:pPr>
        <w:pStyle w:val="Plohynadpis"/>
      </w:pPr>
      <w:r w:rsidRPr="00E925E3">
        <w:t xml:space="preserve">Čestné prohlášení </w:t>
      </w:r>
      <w:r>
        <w:t>dodavatele ke střetu zájmů</w:t>
      </w:r>
    </w:p>
    <w:p w14:paraId="4EC1EEB8" w14:textId="77777777" w:rsidR="00FE4103" w:rsidRDefault="00FE4103" w:rsidP="003D650E"/>
    <w:p w14:paraId="4ACE91A8" w14:textId="77777777" w:rsidR="00FA026E" w:rsidRDefault="003D650E" w:rsidP="003D650E">
      <w:r w:rsidRPr="00E15308">
        <w:t xml:space="preserve">Název veřejné zakázky: </w:t>
      </w:r>
    </w:p>
    <w:p w14:paraId="00EFF724" w14:textId="6EC9B26A" w:rsidR="007F03BC" w:rsidRDefault="003D650E" w:rsidP="003D650E">
      <w:r w:rsidRPr="00E15308">
        <w:tab/>
      </w:r>
      <w:r w:rsidR="00FA026E" w:rsidRPr="00FA026E">
        <w:rPr>
          <w:b/>
          <w:bCs/>
        </w:rPr>
        <w:t>Adaptace prostor a zateplení budovy Městského úřadu Litvínov, č.p. 12, náměstí Míru</w:t>
      </w:r>
    </w:p>
    <w:p w14:paraId="10E8E1F1" w14:textId="3509AC0E" w:rsidR="003D650E" w:rsidRPr="005E6ED5" w:rsidRDefault="003D650E" w:rsidP="003D650E">
      <w:r w:rsidRPr="00E15308">
        <w:t>systémové číslo:</w:t>
      </w:r>
      <w:r>
        <w:t xml:space="preserve"> </w:t>
      </w:r>
      <w:r w:rsidR="00C40155" w:rsidRPr="00C40155">
        <w:t>P26V00000003</w:t>
      </w:r>
    </w:p>
    <w:p w14:paraId="5130A76D" w14:textId="77777777" w:rsidR="003D650E" w:rsidRPr="00C54038" w:rsidRDefault="003D650E" w:rsidP="003D650E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293F3E0" w14:textId="77777777" w:rsidR="003D650E" w:rsidRPr="00E15308" w:rsidRDefault="003D650E" w:rsidP="003D650E"/>
    <w:p w14:paraId="10FFB07E" w14:textId="77777777" w:rsidR="003D650E" w:rsidRDefault="003D650E" w:rsidP="003D650E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C229CA1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DF9193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9E07A03" w14:textId="77777777" w:rsidR="003D650E" w:rsidRPr="00B06E0A" w:rsidRDefault="003D650E" w:rsidP="003D650E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3B5951D" w14:textId="77777777" w:rsidR="003D650E" w:rsidRPr="00E15308" w:rsidRDefault="003D650E" w:rsidP="003D650E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8265312" w14:textId="77777777" w:rsidR="003D650E" w:rsidRPr="00E15308" w:rsidRDefault="003D650E" w:rsidP="003D650E"/>
    <w:p w14:paraId="714DDC10" w14:textId="77777777" w:rsidR="003D650E" w:rsidRDefault="003D650E" w:rsidP="003D650E">
      <w:pPr>
        <w:keepNext/>
      </w:pPr>
      <w:r>
        <w:t>Shora uvedený d</w:t>
      </w:r>
      <w:r w:rsidRPr="00E15308">
        <w:t xml:space="preserve">odavatel tímto </w:t>
      </w:r>
      <w:r w:rsidRPr="00227B58">
        <w:rPr>
          <w:b/>
        </w:rPr>
        <w:t>čestně prohlašuje</w:t>
      </w:r>
      <w:r w:rsidRPr="00E15308">
        <w:t>, že:</w:t>
      </w:r>
    </w:p>
    <w:p w14:paraId="53003BAF" w14:textId="77777777" w:rsidR="003D650E" w:rsidRPr="00CF6BB0" w:rsidRDefault="003D650E" w:rsidP="0089704B">
      <w:pPr>
        <w:pStyle w:val="slovna"/>
        <w:numPr>
          <w:ilvl w:val="0"/>
          <w:numId w:val="19"/>
        </w:numPr>
        <w:ind w:left="426" w:hanging="426"/>
      </w:pPr>
      <w:r w:rsidRPr="00CF6BB0">
        <w:t>není obchodní společností, ve které</w:t>
      </w:r>
      <w:r>
        <w:t xml:space="preserve"> veřejný funkcionář uvedený v § 2 odst. 1 písm. c) zákona č. 159/2006 </w:t>
      </w:r>
      <w:r w:rsidRPr="00CF6BB0">
        <w:t xml:space="preserve">Sb., o střetu zájmů, ve znění </w:t>
      </w:r>
      <w:r>
        <w:t>příslušných předpisů</w:t>
      </w:r>
      <w:r w:rsidR="00FA41E1">
        <w:t xml:space="preserve"> (dále jen „</w:t>
      </w:r>
      <w:r w:rsidR="00FA41E1" w:rsidRPr="00E9177F">
        <w:rPr>
          <w:b/>
        </w:rPr>
        <w:t>zákon</w:t>
      </w:r>
      <w:r w:rsidR="00FA41E1">
        <w:t>“)</w:t>
      </w:r>
      <w:r w:rsidRPr="00CF6BB0">
        <w:t xml:space="preserve"> nebo jím ovládaná osoba vlastní</w:t>
      </w:r>
      <w:r w:rsidR="00F80826">
        <w:t xml:space="preserve"> podíl představující alespoň 25 </w:t>
      </w:r>
      <w:r w:rsidRPr="00CF6BB0">
        <w:t>% účasti společníka v obchodní společnosti;</w:t>
      </w:r>
    </w:p>
    <w:p w14:paraId="4AFE9BBD" w14:textId="77777777" w:rsidR="003D650E" w:rsidRPr="009F75F4" w:rsidRDefault="003D650E" w:rsidP="0089704B">
      <w:pPr>
        <w:pStyle w:val="slovna"/>
        <w:numPr>
          <w:ilvl w:val="0"/>
          <w:numId w:val="19"/>
        </w:numPr>
        <w:ind w:left="426" w:hanging="426"/>
      </w:pPr>
      <w:r w:rsidRPr="009F75F4">
        <w:t>poddodavatel, prostřednictvím kterého prokazuje kvalifikaci (</w:t>
      </w:r>
      <w:r w:rsidR="006A0E3D">
        <w:t>je</w:t>
      </w:r>
      <w:r w:rsidRPr="009F75F4">
        <w:t>-li takový)</w:t>
      </w:r>
      <w:r w:rsidR="006A0E3D">
        <w:t>, není obchodní společností, ve </w:t>
      </w:r>
      <w:r w:rsidRPr="009F75F4">
        <w:t>které</w:t>
      </w:r>
      <w:r w:rsidR="00F80826">
        <w:t xml:space="preserve"> veřejný funkcionář uvedený v § 2 odst. 1 písm. </w:t>
      </w:r>
      <w:r w:rsidRPr="009F75F4">
        <w:t>c) zákona nebo jím ovládaná osoba vlastní</w:t>
      </w:r>
      <w:r w:rsidR="00F80826">
        <w:t xml:space="preserve"> podíl představující alespoň 25 </w:t>
      </w:r>
      <w:r w:rsidRPr="009F75F4">
        <w:t>% účasti společníka v obchodní společnosti</w:t>
      </w:r>
      <w:r>
        <w:t>.</w:t>
      </w:r>
    </w:p>
    <w:p w14:paraId="24A98278" w14:textId="77777777" w:rsidR="003D650E" w:rsidRDefault="003D650E" w:rsidP="003D650E">
      <w:pPr>
        <w:rPr>
          <w:szCs w:val="20"/>
        </w:rPr>
      </w:pPr>
    </w:p>
    <w:p w14:paraId="15FF0326" w14:textId="77777777" w:rsidR="00FA41E1" w:rsidRDefault="00FA41E1" w:rsidP="003D650E">
      <w:pPr>
        <w:rPr>
          <w:szCs w:val="20"/>
        </w:rPr>
      </w:pPr>
    </w:p>
    <w:p w14:paraId="73287C34" w14:textId="77777777" w:rsidR="00FA41E1" w:rsidRPr="00B320E2" w:rsidRDefault="00FA41E1" w:rsidP="00FA41E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331C7F4" w14:textId="77777777" w:rsidR="00FA41E1" w:rsidRPr="00B320E2" w:rsidRDefault="00FA41E1" w:rsidP="00FA41E1"/>
    <w:p w14:paraId="57D0DF97" w14:textId="77777777" w:rsidR="00FA41E1" w:rsidRPr="00B320E2" w:rsidRDefault="00FA41E1" w:rsidP="00FA41E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31E78C1" w14:textId="77777777" w:rsidR="00FA41E1" w:rsidRPr="00B320E2" w:rsidRDefault="00FA41E1" w:rsidP="00FA41E1">
      <w:r w:rsidRPr="00933DA5">
        <w:t>(podpis osoby, nebo osob, oprávněných k podpisu čestného prohlášení)</w:t>
      </w:r>
    </w:p>
    <w:p w14:paraId="430B2FDF" w14:textId="77777777" w:rsidR="00FA41E1" w:rsidRDefault="00FA41E1" w:rsidP="00FA41E1"/>
    <w:p w14:paraId="1F385ADA" w14:textId="77777777" w:rsidR="00FA41E1" w:rsidRDefault="00FA41E1" w:rsidP="00FA41E1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500229B2" w14:textId="77777777" w:rsidR="00FA41E1" w:rsidRDefault="00FA41E1" w:rsidP="00FA41E1"/>
    <w:p w14:paraId="7E067CF5" w14:textId="77777777" w:rsidR="00FA41E1" w:rsidRPr="001E0191" w:rsidRDefault="00FA41E1" w:rsidP="00FA41E1">
      <w:pPr>
        <w:tabs>
          <w:tab w:val="left" w:pos="2552"/>
        </w:tabs>
        <w:rPr>
          <w:szCs w:val="20"/>
        </w:rPr>
      </w:pPr>
      <w:r>
        <w:t>Datum:</w:t>
      </w:r>
      <w:r w:rsidRPr="00FA41E1">
        <w:rPr>
          <w:u w:val="single"/>
        </w:rPr>
        <w:tab/>
      </w:r>
      <w:r w:rsidRPr="00B320E2">
        <w:t>Razítko:</w:t>
      </w:r>
    </w:p>
    <w:sectPr w:rsidR="00FA41E1" w:rsidRPr="001E0191" w:rsidSect="008C4A2C">
      <w:footerReference w:type="first" r:id="rId30"/>
      <w:pgSz w:w="11906" w:h="16838"/>
      <w:pgMar w:top="1258" w:right="1106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0860" w14:textId="77777777" w:rsidR="00160089" w:rsidRDefault="00160089" w:rsidP="005C4846">
      <w:r>
        <w:separator/>
      </w:r>
    </w:p>
    <w:p w14:paraId="47F147B5" w14:textId="77777777" w:rsidR="00160089" w:rsidRDefault="00160089" w:rsidP="005C4846"/>
  </w:endnote>
  <w:endnote w:type="continuationSeparator" w:id="0">
    <w:p w14:paraId="7C41A67E" w14:textId="77777777" w:rsidR="00160089" w:rsidRDefault="00160089" w:rsidP="005C4846">
      <w:r>
        <w:continuationSeparator/>
      </w:r>
    </w:p>
    <w:p w14:paraId="7D9D39DD" w14:textId="77777777" w:rsidR="00160089" w:rsidRDefault="00160089" w:rsidP="005C4846"/>
  </w:endnote>
  <w:endnote w:type="continuationNotice" w:id="1">
    <w:p w14:paraId="0C8243AE" w14:textId="77777777" w:rsidR="00160089" w:rsidRDefault="00160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FCE" w14:textId="77777777" w:rsidR="00EE0E30" w:rsidRDefault="00EE0E30" w:rsidP="00AF11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1E09B9" w14:textId="77777777" w:rsidR="00EE0E30" w:rsidRDefault="00EE0E30" w:rsidP="003F4C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7282" w14:textId="77777777" w:rsidR="00EE0E30" w:rsidRPr="00266AC1" w:rsidRDefault="00EE0E30" w:rsidP="00AF11CB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  <w:szCs w:val="20"/>
      </w:rPr>
    </w:pPr>
    <w:r w:rsidRPr="00266AC1">
      <w:rPr>
        <w:rStyle w:val="slostrnky"/>
        <w:rFonts w:ascii="Arial" w:hAnsi="Arial"/>
        <w:sz w:val="20"/>
        <w:szCs w:val="20"/>
      </w:rPr>
      <w:fldChar w:fldCharType="begin"/>
    </w:r>
    <w:r w:rsidRPr="00266AC1">
      <w:rPr>
        <w:rStyle w:val="slostrnky"/>
        <w:rFonts w:ascii="Arial" w:hAnsi="Arial"/>
        <w:sz w:val="20"/>
        <w:szCs w:val="20"/>
      </w:rPr>
      <w:instrText xml:space="preserve">PAGE  </w:instrText>
    </w:r>
    <w:r w:rsidRPr="00266AC1">
      <w:rPr>
        <w:rStyle w:val="slostrnky"/>
        <w:rFonts w:ascii="Arial" w:hAnsi="Arial"/>
        <w:sz w:val="20"/>
        <w:szCs w:val="20"/>
      </w:rPr>
      <w:fldChar w:fldCharType="separate"/>
    </w:r>
    <w:r w:rsidR="00A128F3">
      <w:rPr>
        <w:rStyle w:val="slostrnky"/>
        <w:rFonts w:ascii="Arial" w:hAnsi="Arial"/>
        <w:noProof/>
        <w:sz w:val="20"/>
        <w:szCs w:val="20"/>
      </w:rPr>
      <w:t>23</w:t>
    </w:r>
    <w:r w:rsidRPr="00266AC1">
      <w:rPr>
        <w:rStyle w:val="slostrnky"/>
        <w:rFonts w:ascii="Arial" w:hAnsi="Arial"/>
        <w:sz w:val="20"/>
        <w:szCs w:val="20"/>
      </w:rPr>
      <w:fldChar w:fldCharType="end"/>
    </w:r>
  </w:p>
  <w:p w14:paraId="79B978B4" w14:textId="77777777" w:rsidR="00EE0E30" w:rsidRPr="007102B7" w:rsidRDefault="00EE0E30" w:rsidP="003F4C1E">
    <w:pPr>
      <w:pStyle w:val="Zpat"/>
      <w:tabs>
        <w:tab w:val="clear" w:pos="4536"/>
        <w:tab w:val="center" w:pos="48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F6E" w14:textId="77777777" w:rsidR="00FB0528" w:rsidRDefault="00FB0528" w:rsidP="008C4A2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A8A" w14:textId="77777777" w:rsidR="00FB0528" w:rsidRDefault="00FB0528" w:rsidP="008C4A2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6626" w14:textId="77777777" w:rsidR="00A43FD2" w:rsidRDefault="00A43FD2" w:rsidP="008C4A2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6F0C" w14:textId="77777777" w:rsidR="00A43FD2" w:rsidRDefault="00A43FD2" w:rsidP="008C4A2C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4C5C" w14:textId="77777777" w:rsidR="00A43FD2" w:rsidRDefault="00A43FD2" w:rsidP="008C4A2C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570" w14:textId="77777777" w:rsidR="00A43FD2" w:rsidRDefault="00A43FD2" w:rsidP="008C4A2C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5EAD" w14:textId="77777777" w:rsidR="00A43FD2" w:rsidRDefault="00A43FD2" w:rsidP="008C4A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AD71" w14:textId="77777777" w:rsidR="00160089" w:rsidRDefault="00160089" w:rsidP="005C4846">
      <w:r>
        <w:separator/>
      </w:r>
    </w:p>
    <w:p w14:paraId="0A13A08C" w14:textId="77777777" w:rsidR="00160089" w:rsidRDefault="00160089" w:rsidP="005C4846"/>
  </w:footnote>
  <w:footnote w:type="continuationSeparator" w:id="0">
    <w:p w14:paraId="3BA5C702" w14:textId="77777777" w:rsidR="00160089" w:rsidRDefault="00160089" w:rsidP="005C4846">
      <w:r>
        <w:continuationSeparator/>
      </w:r>
    </w:p>
    <w:p w14:paraId="61D05F9E" w14:textId="77777777" w:rsidR="00160089" w:rsidRDefault="00160089" w:rsidP="005C4846"/>
  </w:footnote>
  <w:footnote w:type="continuationNotice" w:id="1">
    <w:p w14:paraId="6BA623D7" w14:textId="77777777" w:rsidR="00160089" w:rsidRDefault="00160089">
      <w:pPr>
        <w:spacing w:after="0" w:line="240" w:lineRule="auto"/>
      </w:pPr>
    </w:p>
  </w:footnote>
  <w:footnote w:id="2">
    <w:p w14:paraId="3EAE2828" w14:textId="6A3B5639" w:rsidR="00921238" w:rsidRPr="008A7E26" w:rsidRDefault="00921238">
      <w:pPr>
        <w:pStyle w:val="Textpoznpodarou"/>
        <w:rPr>
          <w:sz w:val="16"/>
          <w:szCs w:val="16"/>
        </w:rPr>
      </w:pPr>
      <w:r w:rsidRPr="008A7E26">
        <w:rPr>
          <w:rStyle w:val="Znakapoznpodarou"/>
          <w:sz w:val="16"/>
          <w:szCs w:val="16"/>
        </w:rPr>
        <w:footnoteRef/>
      </w:r>
      <w:r w:rsidRPr="008A7E26">
        <w:rPr>
          <w:sz w:val="16"/>
          <w:szCs w:val="16"/>
        </w:rPr>
        <w:t xml:space="preserve"> Může se jednat i o součást rozsáhlejší zakázky (nemusí se jednat čistě o samostatné plnění). Tento požadavek lze prokazovat i jakoukoliv zakázkou, která je předkládána pro prokázání splnění jakékoliv technické kvalifikace podle odst.</w:t>
      </w:r>
      <w:r w:rsidR="00E3088D">
        <w:rPr>
          <w:sz w:val="16"/>
          <w:szCs w:val="16"/>
        </w:rPr>
        <w:t> </w:t>
      </w:r>
      <w:r w:rsidRPr="008A7E26">
        <w:rPr>
          <w:sz w:val="16"/>
          <w:szCs w:val="16"/>
        </w:rPr>
        <w:t>5.4</w:t>
      </w:r>
      <w:r>
        <w:rPr>
          <w:sz w:val="16"/>
          <w:szCs w:val="16"/>
        </w:rPr>
        <w:t xml:space="preserve"> </w:t>
      </w:r>
      <w:r w:rsidR="00E3088D">
        <w:rPr>
          <w:sz w:val="16"/>
          <w:szCs w:val="16"/>
        </w:rPr>
        <w:t>písm</w:t>
      </w:r>
      <w:r>
        <w:rPr>
          <w:sz w:val="16"/>
          <w:szCs w:val="16"/>
        </w:rPr>
        <w:t>.</w:t>
      </w:r>
      <w:r w:rsidR="00E3088D">
        <w:rPr>
          <w:sz w:val="16"/>
          <w:szCs w:val="16"/>
        </w:rPr>
        <w:t> </w:t>
      </w:r>
      <w:r>
        <w:rPr>
          <w:sz w:val="16"/>
          <w:szCs w:val="16"/>
        </w:rPr>
        <w:t>a) bod</w:t>
      </w:r>
      <w:r w:rsidR="00E3088D">
        <w:rPr>
          <w:sz w:val="16"/>
          <w:szCs w:val="16"/>
        </w:rPr>
        <w:t> </w:t>
      </w:r>
      <w:r>
        <w:rPr>
          <w:sz w:val="16"/>
          <w:szCs w:val="16"/>
        </w:rPr>
        <w:t xml:space="preserve">i. </w:t>
      </w:r>
      <w:r w:rsidRPr="008A7E26">
        <w:rPr>
          <w:sz w:val="16"/>
          <w:szCs w:val="16"/>
        </w:rPr>
        <w:t>ZD. Vždy však z</w:t>
      </w:r>
      <w:r>
        <w:rPr>
          <w:sz w:val="16"/>
          <w:szCs w:val="16"/>
        </w:rPr>
        <w:t> </w:t>
      </w:r>
      <w:r w:rsidRPr="00921238">
        <w:rPr>
          <w:sz w:val="16"/>
          <w:szCs w:val="16"/>
        </w:rPr>
        <w:t>předkládaných</w:t>
      </w:r>
      <w:r w:rsidRPr="008A7E26">
        <w:rPr>
          <w:sz w:val="16"/>
          <w:szCs w:val="16"/>
        </w:rPr>
        <w:t xml:space="preserve"> dokladů musí </w:t>
      </w:r>
      <w:r>
        <w:rPr>
          <w:sz w:val="16"/>
          <w:szCs w:val="16"/>
        </w:rPr>
        <w:t>být</w:t>
      </w:r>
      <w:r w:rsidRPr="008A7E26">
        <w:rPr>
          <w:sz w:val="16"/>
          <w:szCs w:val="16"/>
        </w:rPr>
        <w:t xml:space="preserve"> zřejmé, že dodavatel realizoval plnění s min. parametry </w:t>
      </w:r>
      <w:r w:rsidRPr="00921238">
        <w:rPr>
          <w:sz w:val="16"/>
          <w:szCs w:val="16"/>
        </w:rPr>
        <w:t>stanovenými</w:t>
      </w:r>
      <w:r w:rsidRPr="008A7E26">
        <w:rPr>
          <w:sz w:val="16"/>
          <w:szCs w:val="16"/>
        </w:rPr>
        <w:t xml:space="preserve"> v odst. 5.4 </w:t>
      </w:r>
      <w:r w:rsidR="00E3088D">
        <w:rPr>
          <w:sz w:val="16"/>
          <w:szCs w:val="16"/>
        </w:rPr>
        <w:t>písm</w:t>
      </w:r>
      <w:r w:rsidRPr="00921238">
        <w:rPr>
          <w:sz w:val="16"/>
          <w:szCs w:val="16"/>
        </w:rPr>
        <w:t>. a) bod i</w:t>
      </w:r>
      <w:r>
        <w:rPr>
          <w:sz w:val="16"/>
          <w:szCs w:val="16"/>
        </w:rPr>
        <w:t>i</w:t>
      </w:r>
      <w:r w:rsidRPr="00921238">
        <w:rPr>
          <w:sz w:val="16"/>
          <w:szCs w:val="16"/>
        </w:rPr>
        <w:t>. ZD</w:t>
      </w:r>
      <w:r>
        <w:rPr>
          <w:sz w:val="16"/>
          <w:szCs w:val="16"/>
        </w:rPr>
        <w:t>.</w:t>
      </w:r>
    </w:p>
  </w:footnote>
  <w:footnote w:id="3">
    <w:p w14:paraId="1E9292C3" w14:textId="0BE150AD" w:rsidR="00621EE8" w:rsidRDefault="00621EE8" w:rsidP="00621EE8">
      <w:pPr>
        <w:pStyle w:val="Textpoznpodarou"/>
      </w:pPr>
      <w:r w:rsidRPr="00A26187">
        <w:rPr>
          <w:rStyle w:val="Znakapoznpodarou"/>
          <w:sz w:val="16"/>
          <w:szCs w:val="16"/>
        </w:rPr>
        <w:footnoteRef/>
      </w:r>
      <w:r w:rsidRPr="00A26187">
        <w:rPr>
          <w:sz w:val="16"/>
          <w:szCs w:val="16"/>
        </w:rPr>
        <w:t xml:space="preserve"> Dodavatel může prokazovat tuto kvalifikaci </w:t>
      </w:r>
      <w:r>
        <w:rPr>
          <w:sz w:val="16"/>
          <w:szCs w:val="16"/>
        </w:rPr>
        <w:t>postupem</w:t>
      </w:r>
      <w:r w:rsidRPr="00A26187">
        <w:rPr>
          <w:sz w:val="16"/>
          <w:szCs w:val="16"/>
        </w:rPr>
        <w:t xml:space="preserve"> podle </w:t>
      </w:r>
      <w:r>
        <w:rPr>
          <w:sz w:val="16"/>
          <w:szCs w:val="16"/>
        </w:rPr>
        <w:t xml:space="preserve">§ 81 ZZVZ a 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</w:t>
      </w:r>
      <w:r>
        <w:rPr>
          <w:sz w:val="16"/>
          <w:szCs w:val="16"/>
        </w:rPr>
        <w:t xml:space="preserve"> </w:t>
      </w:r>
      <w:r w:rsidRPr="00A26187">
        <w:rPr>
          <w:sz w:val="16"/>
          <w:szCs w:val="16"/>
        </w:rPr>
        <w:t xml:space="preserve">(uplatní se u </w:t>
      </w:r>
      <w:r>
        <w:rPr>
          <w:sz w:val="16"/>
          <w:szCs w:val="16"/>
        </w:rPr>
        <w:t>kvalifikace získané v zahraničí</w:t>
      </w:r>
      <w:r w:rsidRPr="00A26187">
        <w:rPr>
          <w:sz w:val="16"/>
          <w:szCs w:val="16"/>
        </w:rPr>
        <w:t xml:space="preserve">). Zadavatel nicméně upozorňuje, že pokud bude pozici stavbyvedoucího zastávat osoba, u které bude postupováno podle </w:t>
      </w:r>
      <w:r>
        <w:rPr>
          <w:sz w:val="16"/>
          <w:szCs w:val="16"/>
        </w:rPr>
        <w:t>§ 81 ZZVZ a</w:t>
      </w:r>
      <w:r w:rsidR="00B3404C">
        <w:rPr>
          <w:sz w:val="16"/>
          <w:szCs w:val="16"/>
        </w:rPr>
        <w:t> 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ZZVZ, bude zadavatel požadovat, aby vybraný dodavatel před podpisem smlouvy doložil doklady o registraci takové osoby (k tomu viz odst. </w:t>
      </w:r>
      <w:r w:rsidRPr="00A26187">
        <w:rPr>
          <w:sz w:val="16"/>
          <w:szCs w:val="16"/>
        </w:rPr>
        <w:fldChar w:fldCharType="begin"/>
      </w:r>
      <w:r w:rsidRPr="00A26187">
        <w:rPr>
          <w:sz w:val="16"/>
          <w:szCs w:val="16"/>
        </w:rPr>
        <w:instrText xml:space="preserve"> REF _Ref508367133 \n \h </w:instrText>
      </w:r>
      <w:r>
        <w:rPr>
          <w:sz w:val="16"/>
          <w:szCs w:val="16"/>
        </w:rPr>
        <w:instrText xml:space="preserve"> \* MERGEFORMAT </w:instrText>
      </w:r>
      <w:r w:rsidRPr="00A26187">
        <w:rPr>
          <w:sz w:val="16"/>
          <w:szCs w:val="16"/>
        </w:rPr>
      </w:r>
      <w:r w:rsidRPr="00A26187">
        <w:rPr>
          <w:sz w:val="16"/>
          <w:szCs w:val="16"/>
        </w:rPr>
        <w:fldChar w:fldCharType="separate"/>
      </w:r>
      <w:r w:rsidR="003C610A">
        <w:rPr>
          <w:sz w:val="16"/>
          <w:szCs w:val="16"/>
        </w:rPr>
        <w:t>12.1.1</w:t>
      </w:r>
      <w:r w:rsidRPr="00A26187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písm. </w:t>
      </w:r>
      <w:r w:rsidR="00B26B2C">
        <w:rPr>
          <w:sz w:val="16"/>
          <w:szCs w:val="16"/>
        </w:rPr>
        <w:fldChar w:fldCharType="begin"/>
      </w:r>
      <w:r w:rsidR="00B26B2C">
        <w:rPr>
          <w:sz w:val="16"/>
          <w:szCs w:val="16"/>
        </w:rPr>
        <w:instrText xml:space="preserve"> REF _Ref151372406 \n \h </w:instrText>
      </w:r>
      <w:r w:rsidR="00B26B2C">
        <w:rPr>
          <w:sz w:val="16"/>
          <w:szCs w:val="16"/>
        </w:rPr>
      </w:r>
      <w:r w:rsidR="00B26B2C">
        <w:rPr>
          <w:sz w:val="16"/>
          <w:szCs w:val="16"/>
        </w:rPr>
        <w:fldChar w:fldCharType="separate"/>
      </w:r>
      <w:r w:rsidR="003C610A">
        <w:rPr>
          <w:sz w:val="16"/>
          <w:szCs w:val="16"/>
        </w:rPr>
        <w:t>a)</w:t>
      </w:r>
      <w:r w:rsidR="00B26B2C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ZD. Zadavatel proto doporučuje, aby se zahraniční dodavatelé</w:t>
      </w:r>
      <w:r>
        <w:rPr>
          <w:sz w:val="16"/>
          <w:szCs w:val="16"/>
        </w:rPr>
        <w:t>/osoby</w:t>
      </w:r>
      <w:r w:rsidRPr="00A26187">
        <w:rPr>
          <w:sz w:val="16"/>
          <w:szCs w:val="16"/>
        </w:rPr>
        <w:t xml:space="preserve"> včas informoval</w:t>
      </w:r>
      <w:r>
        <w:rPr>
          <w:sz w:val="16"/>
          <w:szCs w:val="16"/>
        </w:rPr>
        <w:t>i/</w:t>
      </w:r>
      <w:r w:rsidRPr="00A26187">
        <w:rPr>
          <w:sz w:val="16"/>
          <w:szCs w:val="16"/>
        </w:rPr>
        <w:t>y o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relevantních podmínkách. Více informací lze nalézt na internetové stránce České komory autorizovaných inženýrů a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techniků činných ve výstavbě (</w:t>
      </w:r>
      <w:hyperlink r:id="rId1" w:history="1">
        <w:r w:rsidRPr="008D0F14">
          <w:rPr>
            <w:rStyle w:val="Hypertextovodkaz"/>
            <w:sz w:val="16"/>
            <w:szCs w:val="16"/>
          </w:rPr>
          <w:t>https://www.ckait.cz/Smernice-en</w:t>
        </w:r>
      </w:hyperlink>
      <w:r w:rsidRPr="00A26187">
        <w:rPr>
          <w:sz w:val="16"/>
          <w:szCs w:val="16"/>
        </w:rPr>
        <w:t>).</w:t>
      </w:r>
    </w:p>
  </w:footnote>
  <w:footnote w:id="4">
    <w:p w14:paraId="7814FC3B" w14:textId="10ED2569" w:rsidR="00DD3D37" w:rsidRPr="008E1237" w:rsidRDefault="00DD3D37">
      <w:pPr>
        <w:pStyle w:val="Textpoznpodarou"/>
        <w:rPr>
          <w:sz w:val="16"/>
          <w:szCs w:val="16"/>
        </w:rPr>
      </w:pPr>
      <w:r w:rsidRPr="008E1237">
        <w:rPr>
          <w:rStyle w:val="Znakapoznpodarou"/>
          <w:sz w:val="16"/>
          <w:szCs w:val="16"/>
        </w:rPr>
        <w:footnoteRef/>
      </w:r>
      <w:r w:rsidRPr="008E1237">
        <w:rPr>
          <w:sz w:val="16"/>
          <w:szCs w:val="16"/>
        </w:rPr>
        <w:t xml:space="preserve"> Viz poznámku č.</w:t>
      </w:r>
      <w:r w:rsidR="00113EAA">
        <w:rPr>
          <w:sz w:val="16"/>
          <w:szCs w:val="16"/>
        </w:rPr>
        <w:t xml:space="preserve"> </w:t>
      </w:r>
      <w:r w:rsidR="00113EAA">
        <w:rPr>
          <w:sz w:val="16"/>
          <w:szCs w:val="16"/>
        </w:rPr>
        <w:fldChar w:fldCharType="begin"/>
      </w:r>
      <w:r w:rsidR="00113EAA">
        <w:rPr>
          <w:sz w:val="16"/>
          <w:szCs w:val="16"/>
        </w:rPr>
        <w:instrText xml:space="preserve"> NOTEREF _Ref213934844 \h </w:instrText>
      </w:r>
      <w:r w:rsidR="00113EAA">
        <w:rPr>
          <w:sz w:val="16"/>
          <w:szCs w:val="16"/>
        </w:rPr>
      </w:r>
      <w:r w:rsidR="00113EAA">
        <w:rPr>
          <w:sz w:val="16"/>
          <w:szCs w:val="16"/>
        </w:rPr>
        <w:fldChar w:fldCharType="separate"/>
      </w:r>
      <w:r w:rsidR="003C610A">
        <w:rPr>
          <w:sz w:val="16"/>
          <w:szCs w:val="16"/>
        </w:rPr>
        <w:t>2</w:t>
      </w:r>
      <w:r w:rsidR="00113EAA">
        <w:rPr>
          <w:sz w:val="16"/>
          <w:szCs w:val="16"/>
        </w:rPr>
        <w:fldChar w:fldCharType="end"/>
      </w:r>
      <w:r w:rsidRPr="008E1237">
        <w:rPr>
          <w:sz w:val="16"/>
          <w:szCs w:val="16"/>
        </w:rPr>
        <w:t>.</w:t>
      </w:r>
    </w:p>
  </w:footnote>
  <w:footnote w:id="5">
    <w:p w14:paraId="581D68E1" w14:textId="77777777" w:rsidR="00B26B2C" w:rsidRPr="00A4470A" w:rsidRDefault="00B26B2C" w:rsidP="00B26B2C">
      <w:pPr>
        <w:pStyle w:val="Textpoznpodarou"/>
        <w:rPr>
          <w:sz w:val="16"/>
          <w:szCs w:val="16"/>
        </w:rPr>
      </w:pPr>
      <w:r w:rsidRPr="00A4470A">
        <w:rPr>
          <w:rStyle w:val="Znakapoznpodarou"/>
          <w:sz w:val="16"/>
          <w:szCs w:val="16"/>
        </w:rPr>
        <w:footnoteRef/>
      </w:r>
      <w:r w:rsidRPr="00A4470A">
        <w:rPr>
          <w:sz w:val="16"/>
          <w:szCs w:val="16"/>
        </w:rPr>
        <w:t xml:space="preserve"> </w:t>
      </w:r>
      <w:r w:rsidRPr="004305B3">
        <w:rPr>
          <w:sz w:val="16"/>
          <w:szCs w:val="16"/>
        </w:rPr>
        <w:t>Ve smyslu § 9 směrnice České komory autorizovaných inženýrů a techniků činných ve výstavbě pro uznávání odborné kvalifikace osoby usazené, resp. pro ověření odborné kvalifikace osoby hostující.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CE8" w14:textId="77777777" w:rsidR="00EE0E30" w:rsidRDefault="00EE0E30" w:rsidP="008E3B2A">
    <w:pPr>
      <w:pStyle w:val="Zhlav"/>
      <w:jc w:val="center"/>
    </w:pPr>
  </w:p>
  <w:p w14:paraId="6457F312" w14:textId="77777777" w:rsidR="00EE0E30" w:rsidRDefault="00EE0E30" w:rsidP="00B734B9">
    <w:pPr>
      <w:pStyle w:val="Zhlav"/>
      <w:ind w:left="141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F66" w14:textId="77777777" w:rsidR="007E6F2E" w:rsidRDefault="007E6F2E" w:rsidP="007E6F2E">
    <w:pPr>
      <w:pStyle w:val="Normlnweb"/>
    </w:pPr>
    <w:r>
      <w:rPr>
        <w:noProof/>
      </w:rPr>
      <w:drawing>
        <wp:inline distT="0" distB="0" distL="0" distR="0" wp14:anchorId="42139C39" wp14:editId="437B877F">
          <wp:extent cx="6343650" cy="461242"/>
          <wp:effectExtent l="0" t="0" r="0" b="0"/>
          <wp:docPr id="1184249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7169" cy="46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E9538" w14:textId="77777777" w:rsidR="007E6F2E" w:rsidRDefault="007E6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8C5"/>
    <w:multiLevelType w:val="hybridMultilevel"/>
    <w:tmpl w:val="2DBA8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05B8"/>
    <w:multiLevelType w:val="hybridMultilevel"/>
    <w:tmpl w:val="24B0C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B2A"/>
    <w:multiLevelType w:val="hybridMultilevel"/>
    <w:tmpl w:val="BEFC65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F124A4"/>
    <w:multiLevelType w:val="hybridMultilevel"/>
    <w:tmpl w:val="DA5EF184"/>
    <w:lvl w:ilvl="0" w:tplc="F264A8B0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B4D85"/>
    <w:multiLevelType w:val="hybridMultilevel"/>
    <w:tmpl w:val="FA02AC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8B9"/>
    <w:multiLevelType w:val="hybridMultilevel"/>
    <w:tmpl w:val="1BF4D11C"/>
    <w:lvl w:ilvl="0" w:tplc="C45A357A">
      <w:start w:val="1"/>
      <w:numFmt w:val="lowerRoman"/>
      <w:lvlText w:val="%1."/>
      <w:lvlJc w:val="left"/>
      <w:pPr>
        <w:ind w:left="774" w:hanging="360"/>
      </w:pPr>
      <w:rPr>
        <w:rFonts w:ascii="Arial" w:eastAsia="Times New Roman" w:hAnsi="Arial" w:cs="Arial"/>
        <w:b/>
        <w:bCs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F6B39F0"/>
    <w:multiLevelType w:val="multilevel"/>
    <w:tmpl w:val="804AFE56"/>
    <w:lvl w:ilvl="0">
      <w:start w:val="1"/>
      <w:numFmt w:val="decimal"/>
      <w:lvlText w:val="ODDÍL %1"/>
      <w:lvlJc w:val="left"/>
      <w:pPr>
        <w:ind w:left="3002" w:hanging="450"/>
      </w:pPr>
      <w:rPr>
        <w:rFonts w:hint="default"/>
      </w:rPr>
    </w:lvl>
    <w:lvl w:ilvl="1">
      <w:start w:val="1"/>
      <w:numFmt w:val="decimal"/>
      <w:pStyle w:val="Odstavec1plohy"/>
      <w:lvlText w:val="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E57DAE"/>
    <w:multiLevelType w:val="hybridMultilevel"/>
    <w:tmpl w:val="8AE4B72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8A535CC"/>
    <w:multiLevelType w:val="hybridMultilevel"/>
    <w:tmpl w:val="23E6939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F4408F"/>
    <w:multiLevelType w:val="hybridMultilevel"/>
    <w:tmpl w:val="52CE36BA"/>
    <w:lvl w:ilvl="0" w:tplc="35A8F5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5816"/>
    <w:multiLevelType w:val="hybridMultilevel"/>
    <w:tmpl w:val="5762B4D4"/>
    <w:lvl w:ilvl="0" w:tplc="62385800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4" w15:restartNumberingAfterBreak="0">
    <w:nsid w:val="5DAD09B3"/>
    <w:multiLevelType w:val="multilevel"/>
    <w:tmpl w:val="5A34EB98"/>
    <w:lvl w:ilvl="0">
      <w:start w:val="1"/>
      <w:numFmt w:val="none"/>
      <w:pStyle w:val="Nadpis1"/>
      <w:lvlText w:val="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pStyle w:val="Nadpis3"/>
      <w:lvlText w:val="%2.%3"/>
      <w:lvlJc w:val="left"/>
      <w:pPr>
        <w:tabs>
          <w:tab w:val="num" w:pos="1247"/>
        </w:tabs>
        <w:ind w:left="1247" w:hanging="124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0D05FD5"/>
    <w:multiLevelType w:val="hybridMultilevel"/>
    <w:tmpl w:val="503A124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299797885">
    <w:abstractNumId w:val="16"/>
  </w:num>
  <w:num w:numId="2" w16cid:durableId="728111895">
    <w:abstractNumId w:val="13"/>
  </w:num>
  <w:num w:numId="3" w16cid:durableId="2078744564">
    <w:abstractNumId w:val="8"/>
  </w:num>
  <w:num w:numId="4" w16cid:durableId="2110467307">
    <w:abstractNumId w:val="4"/>
  </w:num>
  <w:num w:numId="5" w16cid:durableId="1904489349">
    <w:abstractNumId w:val="14"/>
  </w:num>
  <w:num w:numId="6" w16cid:durableId="746532185">
    <w:abstractNumId w:val="3"/>
  </w:num>
  <w:num w:numId="7" w16cid:durableId="2106029786">
    <w:abstractNumId w:val="5"/>
  </w:num>
  <w:num w:numId="8" w16cid:durableId="1668289976">
    <w:abstractNumId w:val="10"/>
  </w:num>
  <w:num w:numId="9" w16cid:durableId="601106844">
    <w:abstractNumId w:val="3"/>
    <w:lvlOverride w:ilvl="0">
      <w:startOverride w:val="1"/>
    </w:lvlOverride>
  </w:num>
  <w:num w:numId="10" w16cid:durableId="1911454299">
    <w:abstractNumId w:val="3"/>
    <w:lvlOverride w:ilvl="0">
      <w:startOverride w:val="1"/>
    </w:lvlOverride>
  </w:num>
  <w:num w:numId="11" w16cid:durableId="1515997960">
    <w:abstractNumId w:val="3"/>
    <w:lvlOverride w:ilvl="0">
      <w:startOverride w:val="1"/>
    </w:lvlOverride>
  </w:num>
  <w:num w:numId="12" w16cid:durableId="1040714034">
    <w:abstractNumId w:val="3"/>
    <w:lvlOverride w:ilvl="0">
      <w:startOverride w:val="1"/>
    </w:lvlOverride>
  </w:num>
  <w:num w:numId="13" w16cid:durableId="1846703567">
    <w:abstractNumId w:val="3"/>
    <w:lvlOverride w:ilvl="0">
      <w:startOverride w:val="1"/>
    </w:lvlOverride>
  </w:num>
  <w:num w:numId="14" w16cid:durableId="194541203">
    <w:abstractNumId w:val="3"/>
    <w:lvlOverride w:ilvl="0">
      <w:startOverride w:val="1"/>
    </w:lvlOverride>
  </w:num>
  <w:num w:numId="15" w16cid:durableId="1093471814">
    <w:abstractNumId w:val="3"/>
    <w:lvlOverride w:ilvl="0">
      <w:startOverride w:val="1"/>
    </w:lvlOverride>
  </w:num>
  <w:num w:numId="16" w16cid:durableId="1196314236">
    <w:abstractNumId w:val="3"/>
    <w:lvlOverride w:ilvl="0">
      <w:startOverride w:val="1"/>
    </w:lvlOverride>
  </w:num>
  <w:num w:numId="17" w16cid:durableId="915483121">
    <w:abstractNumId w:val="3"/>
    <w:lvlOverride w:ilvl="0">
      <w:startOverride w:val="1"/>
    </w:lvlOverride>
  </w:num>
  <w:num w:numId="18" w16cid:durableId="914127455">
    <w:abstractNumId w:val="3"/>
    <w:lvlOverride w:ilvl="0">
      <w:startOverride w:val="1"/>
    </w:lvlOverride>
  </w:num>
  <w:num w:numId="19" w16cid:durableId="1601912042">
    <w:abstractNumId w:val="3"/>
    <w:lvlOverride w:ilvl="0">
      <w:startOverride w:val="1"/>
    </w:lvlOverride>
  </w:num>
  <w:num w:numId="20" w16cid:durableId="82606264">
    <w:abstractNumId w:val="3"/>
    <w:lvlOverride w:ilvl="0">
      <w:startOverride w:val="1"/>
    </w:lvlOverride>
  </w:num>
  <w:num w:numId="21" w16cid:durableId="940065547">
    <w:abstractNumId w:val="3"/>
    <w:lvlOverride w:ilvl="0">
      <w:startOverride w:val="1"/>
    </w:lvlOverride>
  </w:num>
  <w:num w:numId="22" w16cid:durableId="671568697">
    <w:abstractNumId w:val="3"/>
    <w:lvlOverride w:ilvl="0">
      <w:startOverride w:val="1"/>
    </w:lvlOverride>
  </w:num>
  <w:num w:numId="23" w16cid:durableId="1033464035">
    <w:abstractNumId w:val="2"/>
  </w:num>
  <w:num w:numId="24" w16cid:durableId="1233273680">
    <w:abstractNumId w:val="1"/>
  </w:num>
  <w:num w:numId="25" w16cid:durableId="1797750621">
    <w:abstractNumId w:val="15"/>
  </w:num>
  <w:num w:numId="26" w16cid:durableId="2043968634">
    <w:abstractNumId w:val="12"/>
  </w:num>
  <w:num w:numId="27" w16cid:durableId="18432483">
    <w:abstractNumId w:val="14"/>
  </w:num>
  <w:num w:numId="28" w16cid:durableId="209459673">
    <w:abstractNumId w:val="9"/>
  </w:num>
  <w:num w:numId="29" w16cid:durableId="1986277929">
    <w:abstractNumId w:val="0"/>
  </w:num>
  <w:num w:numId="30" w16cid:durableId="1341010762">
    <w:abstractNumId w:val="14"/>
  </w:num>
  <w:num w:numId="31" w16cid:durableId="324819902">
    <w:abstractNumId w:val="14"/>
  </w:num>
  <w:num w:numId="32" w16cid:durableId="1493990322">
    <w:abstractNumId w:val="14"/>
  </w:num>
  <w:num w:numId="33" w16cid:durableId="2033603175">
    <w:abstractNumId w:val="14"/>
  </w:num>
  <w:num w:numId="34" w16cid:durableId="835150614">
    <w:abstractNumId w:val="14"/>
  </w:num>
  <w:num w:numId="35" w16cid:durableId="755715269">
    <w:abstractNumId w:val="14"/>
  </w:num>
  <w:num w:numId="36" w16cid:durableId="783498488">
    <w:abstractNumId w:val="14"/>
  </w:num>
  <w:num w:numId="37" w16cid:durableId="1569151344">
    <w:abstractNumId w:val="14"/>
  </w:num>
  <w:num w:numId="38" w16cid:durableId="726682686">
    <w:abstractNumId w:val="14"/>
  </w:num>
  <w:num w:numId="39" w16cid:durableId="667829776">
    <w:abstractNumId w:val="14"/>
  </w:num>
  <w:num w:numId="40" w16cid:durableId="32923429">
    <w:abstractNumId w:val="14"/>
  </w:num>
  <w:num w:numId="41" w16cid:durableId="1373964978">
    <w:abstractNumId w:val="6"/>
  </w:num>
  <w:num w:numId="42" w16cid:durableId="203564699">
    <w:abstractNumId w:val="7"/>
  </w:num>
  <w:num w:numId="43" w16cid:durableId="178337565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310"/>
    <w:rsid w:val="000007A3"/>
    <w:rsid w:val="000008D8"/>
    <w:rsid w:val="00000E47"/>
    <w:rsid w:val="00000E61"/>
    <w:rsid w:val="00000F33"/>
    <w:rsid w:val="00002506"/>
    <w:rsid w:val="00002B70"/>
    <w:rsid w:val="00002EF2"/>
    <w:rsid w:val="00002F96"/>
    <w:rsid w:val="00003613"/>
    <w:rsid w:val="00003C88"/>
    <w:rsid w:val="00003D01"/>
    <w:rsid w:val="00004330"/>
    <w:rsid w:val="00004457"/>
    <w:rsid w:val="00004A39"/>
    <w:rsid w:val="000050AD"/>
    <w:rsid w:val="00005CC5"/>
    <w:rsid w:val="00006061"/>
    <w:rsid w:val="00006A29"/>
    <w:rsid w:val="00006C3F"/>
    <w:rsid w:val="00007319"/>
    <w:rsid w:val="000079FF"/>
    <w:rsid w:val="00007AE4"/>
    <w:rsid w:val="0001043A"/>
    <w:rsid w:val="00010880"/>
    <w:rsid w:val="00010CDE"/>
    <w:rsid w:val="00011010"/>
    <w:rsid w:val="0001196D"/>
    <w:rsid w:val="00011C6A"/>
    <w:rsid w:val="00011DA6"/>
    <w:rsid w:val="0001200B"/>
    <w:rsid w:val="00012540"/>
    <w:rsid w:val="00012F97"/>
    <w:rsid w:val="00013087"/>
    <w:rsid w:val="00013938"/>
    <w:rsid w:val="00013B60"/>
    <w:rsid w:val="00013D9D"/>
    <w:rsid w:val="00013DE6"/>
    <w:rsid w:val="00013ECE"/>
    <w:rsid w:val="00014968"/>
    <w:rsid w:val="00014ABD"/>
    <w:rsid w:val="00014B29"/>
    <w:rsid w:val="00014E36"/>
    <w:rsid w:val="00014F2D"/>
    <w:rsid w:val="00015066"/>
    <w:rsid w:val="00015228"/>
    <w:rsid w:val="000159BA"/>
    <w:rsid w:val="00015A80"/>
    <w:rsid w:val="000160AA"/>
    <w:rsid w:val="0001668F"/>
    <w:rsid w:val="00016ECB"/>
    <w:rsid w:val="000170FC"/>
    <w:rsid w:val="000174C4"/>
    <w:rsid w:val="00017CE3"/>
    <w:rsid w:val="00017ED2"/>
    <w:rsid w:val="000200DD"/>
    <w:rsid w:val="00020526"/>
    <w:rsid w:val="00021653"/>
    <w:rsid w:val="00021C53"/>
    <w:rsid w:val="00021CB1"/>
    <w:rsid w:val="00021F19"/>
    <w:rsid w:val="00022562"/>
    <w:rsid w:val="0002305B"/>
    <w:rsid w:val="00023A53"/>
    <w:rsid w:val="00023D5C"/>
    <w:rsid w:val="00023DD9"/>
    <w:rsid w:val="00023E4D"/>
    <w:rsid w:val="000247CF"/>
    <w:rsid w:val="00024CFA"/>
    <w:rsid w:val="00024F72"/>
    <w:rsid w:val="0002542E"/>
    <w:rsid w:val="00025C4A"/>
    <w:rsid w:val="00025DD3"/>
    <w:rsid w:val="00025E85"/>
    <w:rsid w:val="00025F16"/>
    <w:rsid w:val="0002618B"/>
    <w:rsid w:val="00027298"/>
    <w:rsid w:val="000276B8"/>
    <w:rsid w:val="00027A72"/>
    <w:rsid w:val="00030902"/>
    <w:rsid w:val="00030BBD"/>
    <w:rsid w:val="000315CB"/>
    <w:rsid w:val="000325D3"/>
    <w:rsid w:val="00032781"/>
    <w:rsid w:val="00032B79"/>
    <w:rsid w:val="000331E5"/>
    <w:rsid w:val="000332A8"/>
    <w:rsid w:val="000332C5"/>
    <w:rsid w:val="000335EA"/>
    <w:rsid w:val="00033640"/>
    <w:rsid w:val="0003365E"/>
    <w:rsid w:val="00033843"/>
    <w:rsid w:val="00033B17"/>
    <w:rsid w:val="00034040"/>
    <w:rsid w:val="000342F6"/>
    <w:rsid w:val="00034A00"/>
    <w:rsid w:val="00034A8F"/>
    <w:rsid w:val="00035398"/>
    <w:rsid w:val="000359E4"/>
    <w:rsid w:val="00035FCA"/>
    <w:rsid w:val="00036075"/>
    <w:rsid w:val="0003663C"/>
    <w:rsid w:val="0003720B"/>
    <w:rsid w:val="000372B7"/>
    <w:rsid w:val="00037DF1"/>
    <w:rsid w:val="0004007C"/>
    <w:rsid w:val="0004048E"/>
    <w:rsid w:val="000407A1"/>
    <w:rsid w:val="00040C77"/>
    <w:rsid w:val="000411CB"/>
    <w:rsid w:val="000415C0"/>
    <w:rsid w:val="0004163F"/>
    <w:rsid w:val="00041735"/>
    <w:rsid w:val="00041827"/>
    <w:rsid w:val="00041F43"/>
    <w:rsid w:val="0004205B"/>
    <w:rsid w:val="00042669"/>
    <w:rsid w:val="00042A01"/>
    <w:rsid w:val="00042AE5"/>
    <w:rsid w:val="00042BF5"/>
    <w:rsid w:val="00042C17"/>
    <w:rsid w:val="00042E07"/>
    <w:rsid w:val="0004349C"/>
    <w:rsid w:val="00043623"/>
    <w:rsid w:val="0004375E"/>
    <w:rsid w:val="00043A40"/>
    <w:rsid w:val="00043F23"/>
    <w:rsid w:val="00043F9F"/>
    <w:rsid w:val="000440BD"/>
    <w:rsid w:val="000441ED"/>
    <w:rsid w:val="000446C0"/>
    <w:rsid w:val="000449ED"/>
    <w:rsid w:val="00044B17"/>
    <w:rsid w:val="00044BD8"/>
    <w:rsid w:val="0004519F"/>
    <w:rsid w:val="00045606"/>
    <w:rsid w:val="000457DD"/>
    <w:rsid w:val="00046710"/>
    <w:rsid w:val="00046D5C"/>
    <w:rsid w:val="00046D6D"/>
    <w:rsid w:val="00046F6C"/>
    <w:rsid w:val="0004717F"/>
    <w:rsid w:val="00047A8A"/>
    <w:rsid w:val="00047DD3"/>
    <w:rsid w:val="000500C4"/>
    <w:rsid w:val="000502E8"/>
    <w:rsid w:val="00050449"/>
    <w:rsid w:val="0005062F"/>
    <w:rsid w:val="00050711"/>
    <w:rsid w:val="00050896"/>
    <w:rsid w:val="00050D6F"/>
    <w:rsid w:val="000514DC"/>
    <w:rsid w:val="00051AD2"/>
    <w:rsid w:val="00051BB7"/>
    <w:rsid w:val="00051DD4"/>
    <w:rsid w:val="00053527"/>
    <w:rsid w:val="000535A1"/>
    <w:rsid w:val="000535AC"/>
    <w:rsid w:val="00053644"/>
    <w:rsid w:val="0005367C"/>
    <w:rsid w:val="00053709"/>
    <w:rsid w:val="000537E8"/>
    <w:rsid w:val="00053823"/>
    <w:rsid w:val="00053E25"/>
    <w:rsid w:val="00053FB0"/>
    <w:rsid w:val="0005475D"/>
    <w:rsid w:val="00054C0C"/>
    <w:rsid w:val="00054C69"/>
    <w:rsid w:val="00054E96"/>
    <w:rsid w:val="00055073"/>
    <w:rsid w:val="0005510E"/>
    <w:rsid w:val="000563D8"/>
    <w:rsid w:val="00056B9A"/>
    <w:rsid w:val="00056C3B"/>
    <w:rsid w:val="0005716C"/>
    <w:rsid w:val="00060080"/>
    <w:rsid w:val="0006063D"/>
    <w:rsid w:val="00060774"/>
    <w:rsid w:val="0006133B"/>
    <w:rsid w:val="00062168"/>
    <w:rsid w:val="0006235E"/>
    <w:rsid w:val="00062580"/>
    <w:rsid w:val="000626E2"/>
    <w:rsid w:val="00062DDB"/>
    <w:rsid w:val="00063530"/>
    <w:rsid w:val="00063840"/>
    <w:rsid w:val="00063A08"/>
    <w:rsid w:val="00065259"/>
    <w:rsid w:val="00065325"/>
    <w:rsid w:val="0006535E"/>
    <w:rsid w:val="00065D8B"/>
    <w:rsid w:val="00065E4F"/>
    <w:rsid w:val="00066054"/>
    <w:rsid w:val="00066C85"/>
    <w:rsid w:val="000700AF"/>
    <w:rsid w:val="0007031B"/>
    <w:rsid w:val="00070C66"/>
    <w:rsid w:val="00070C68"/>
    <w:rsid w:val="00070EDD"/>
    <w:rsid w:val="0007120E"/>
    <w:rsid w:val="00071B4C"/>
    <w:rsid w:val="000720F1"/>
    <w:rsid w:val="00072A31"/>
    <w:rsid w:val="00072A94"/>
    <w:rsid w:val="00073389"/>
    <w:rsid w:val="00073F06"/>
    <w:rsid w:val="00073FDD"/>
    <w:rsid w:val="00074110"/>
    <w:rsid w:val="00074198"/>
    <w:rsid w:val="00074273"/>
    <w:rsid w:val="0007429B"/>
    <w:rsid w:val="0007439A"/>
    <w:rsid w:val="000752BB"/>
    <w:rsid w:val="00075683"/>
    <w:rsid w:val="000756EB"/>
    <w:rsid w:val="0007597E"/>
    <w:rsid w:val="00075EF4"/>
    <w:rsid w:val="00075F99"/>
    <w:rsid w:val="00076248"/>
    <w:rsid w:val="00077637"/>
    <w:rsid w:val="000779D3"/>
    <w:rsid w:val="000779E2"/>
    <w:rsid w:val="000803F3"/>
    <w:rsid w:val="00080996"/>
    <w:rsid w:val="00080AB2"/>
    <w:rsid w:val="00080AB7"/>
    <w:rsid w:val="00081446"/>
    <w:rsid w:val="000815E6"/>
    <w:rsid w:val="00081EB6"/>
    <w:rsid w:val="000822AE"/>
    <w:rsid w:val="00082543"/>
    <w:rsid w:val="00082AFF"/>
    <w:rsid w:val="00082B3F"/>
    <w:rsid w:val="000831BC"/>
    <w:rsid w:val="00083258"/>
    <w:rsid w:val="00083357"/>
    <w:rsid w:val="0008385A"/>
    <w:rsid w:val="00083DE3"/>
    <w:rsid w:val="0008414F"/>
    <w:rsid w:val="00085E91"/>
    <w:rsid w:val="0008624C"/>
    <w:rsid w:val="0008699B"/>
    <w:rsid w:val="00086C94"/>
    <w:rsid w:val="000874C1"/>
    <w:rsid w:val="00087777"/>
    <w:rsid w:val="000878E2"/>
    <w:rsid w:val="00087ACC"/>
    <w:rsid w:val="00087B16"/>
    <w:rsid w:val="0009017F"/>
    <w:rsid w:val="000901B0"/>
    <w:rsid w:val="0009025C"/>
    <w:rsid w:val="000903C7"/>
    <w:rsid w:val="00090C1B"/>
    <w:rsid w:val="00090C5E"/>
    <w:rsid w:val="00090DAE"/>
    <w:rsid w:val="00090E01"/>
    <w:rsid w:val="0009110C"/>
    <w:rsid w:val="00091433"/>
    <w:rsid w:val="0009171C"/>
    <w:rsid w:val="000919B1"/>
    <w:rsid w:val="00091E9B"/>
    <w:rsid w:val="0009248D"/>
    <w:rsid w:val="00092804"/>
    <w:rsid w:val="000929FE"/>
    <w:rsid w:val="00092B03"/>
    <w:rsid w:val="00093854"/>
    <w:rsid w:val="00093A74"/>
    <w:rsid w:val="00093CAB"/>
    <w:rsid w:val="00093D5F"/>
    <w:rsid w:val="00094721"/>
    <w:rsid w:val="00094AE1"/>
    <w:rsid w:val="00094F77"/>
    <w:rsid w:val="000961F9"/>
    <w:rsid w:val="00096283"/>
    <w:rsid w:val="00096567"/>
    <w:rsid w:val="0009693B"/>
    <w:rsid w:val="0009775F"/>
    <w:rsid w:val="00097D53"/>
    <w:rsid w:val="00097F7C"/>
    <w:rsid w:val="000A006F"/>
    <w:rsid w:val="000A04A6"/>
    <w:rsid w:val="000A143D"/>
    <w:rsid w:val="000A16BC"/>
    <w:rsid w:val="000A1CA8"/>
    <w:rsid w:val="000A1F8B"/>
    <w:rsid w:val="000A23F2"/>
    <w:rsid w:val="000A24DB"/>
    <w:rsid w:val="000A27C1"/>
    <w:rsid w:val="000A2B83"/>
    <w:rsid w:val="000A2CAF"/>
    <w:rsid w:val="000A2D9D"/>
    <w:rsid w:val="000A307A"/>
    <w:rsid w:val="000A3A99"/>
    <w:rsid w:val="000A440A"/>
    <w:rsid w:val="000A49E9"/>
    <w:rsid w:val="000A4B2F"/>
    <w:rsid w:val="000A4B53"/>
    <w:rsid w:val="000A5B87"/>
    <w:rsid w:val="000A5F0C"/>
    <w:rsid w:val="000A615D"/>
    <w:rsid w:val="000A6653"/>
    <w:rsid w:val="000A66BB"/>
    <w:rsid w:val="000A6BD9"/>
    <w:rsid w:val="000A6E70"/>
    <w:rsid w:val="000A6E83"/>
    <w:rsid w:val="000A73A3"/>
    <w:rsid w:val="000A79FC"/>
    <w:rsid w:val="000A7A81"/>
    <w:rsid w:val="000B030C"/>
    <w:rsid w:val="000B0C76"/>
    <w:rsid w:val="000B161D"/>
    <w:rsid w:val="000B2269"/>
    <w:rsid w:val="000B2407"/>
    <w:rsid w:val="000B2650"/>
    <w:rsid w:val="000B271C"/>
    <w:rsid w:val="000B2AA0"/>
    <w:rsid w:val="000B2C0A"/>
    <w:rsid w:val="000B389C"/>
    <w:rsid w:val="000B3DD9"/>
    <w:rsid w:val="000B409F"/>
    <w:rsid w:val="000B40EB"/>
    <w:rsid w:val="000B42FD"/>
    <w:rsid w:val="000B45A1"/>
    <w:rsid w:val="000B4E1D"/>
    <w:rsid w:val="000B50B1"/>
    <w:rsid w:val="000B62DC"/>
    <w:rsid w:val="000B6931"/>
    <w:rsid w:val="000B6B0A"/>
    <w:rsid w:val="000B6B0F"/>
    <w:rsid w:val="000B6B66"/>
    <w:rsid w:val="000C0568"/>
    <w:rsid w:val="000C07A6"/>
    <w:rsid w:val="000C161E"/>
    <w:rsid w:val="000C1757"/>
    <w:rsid w:val="000C18C4"/>
    <w:rsid w:val="000C1B88"/>
    <w:rsid w:val="000C1BBC"/>
    <w:rsid w:val="000C35BC"/>
    <w:rsid w:val="000C3DB2"/>
    <w:rsid w:val="000C50A4"/>
    <w:rsid w:val="000C57C2"/>
    <w:rsid w:val="000C58AF"/>
    <w:rsid w:val="000C58CA"/>
    <w:rsid w:val="000C5E39"/>
    <w:rsid w:val="000C5EF9"/>
    <w:rsid w:val="000C64CD"/>
    <w:rsid w:val="000C64F2"/>
    <w:rsid w:val="000C6F5B"/>
    <w:rsid w:val="000C758C"/>
    <w:rsid w:val="000C772E"/>
    <w:rsid w:val="000C7C52"/>
    <w:rsid w:val="000D013C"/>
    <w:rsid w:val="000D05F2"/>
    <w:rsid w:val="000D1132"/>
    <w:rsid w:val="000D1531"/>
    <w:rsid w:val="000D1FB4"/>
    <w:rsid w:val="000D21C8"/>
    <w:rsid w:val="000D2228"/>
    <w:rsid w:val="000D2646"/>
    <w:rsid w:val="000D28A4"/>
    <w:rsid w:val="000D32FF"/>
    <w:rsid w:val="000D435A"/>
    <w:rsid w:val="000D467B"/>
    <w:rsid w:val="000D47F5"/>
    <w:rsid w:val="000D4D44"/>
    <w:rsid w:val="000D4E26"/>
    <w:rsid w:val="000D5018"/>
    <w:rsid w:val="000D52AB"/>
    <w:rsid w:val="000D561F"/>
    <w:rsid w:val="000D5BB5"/>
    <w:rsid w:val="000D60AD"/>
    <w:rsid w:val="000D690A"/>
    <w:rsid w:val="000D6F34"/>
    <w:rsid w:val="000D7676"/>
    <w:rsid w:val="000D796D"/>
    <w:rsid w:val="000D7B7F"/>
    <w:rsid w:val="000D7BD3"/>
    <w:rsid w:val="000D7E01"/>
    <w:rsid w:val="000D7F4B"/>
    <w:rsid w:val="000E0A71"/>
    <w:rsid w:val="000E0F5F"/>
    <w:rsid w:val="000E191D"/>
    <w:rsid w:val="000E1A66"/>
    <w:rsid w:val="000E1AE7"/>
    <w:rsid w:val="000E2026"/>
    <w:rsid w:val="000E212A"/>
    <w:rsid w:val="000E26D5"/>
    <w:rsid w:val="000E2C91"/>
    <w:rsid w:val="000E2EA7"/>
    <w:rsid w:val="000E31C6"/>
    <w:rsid w:val="000E3201"/>
    <w:rsid w:val="000E3503"/>
    <w:rsid w:val="000E3ECD"/>
    <w:rsid w:val="000E3FF6"/>
    <w:rsid w:val="000E4909"/>
    <w:rsid w:val="000E5013"/>
    <w:rsid w:val="000E59FB"/>
    <w:rsid w:val="000E5C06"/>
    <w:rsid w:val="000E5F9A"/>
    <w:rsid w:val="000E654B"/>
    <w:rsid w:val="000E73E6"/>
    <w:rsid w:val="000E756A"/>
    <w:rsid w:val="000E78B2"/>
    <w:rsid w:val="000F0925"/>
    <w:rsid w:val="000F09DE"/>
    <w:rsid w:val="000F0CDD"/>
    <w:rsid w:val="000F1216"/>
    <w:rsid w:val="000F1408"/>
    <w:rsid w:val="000F163D"/>
    <w:rsid w:val="000F2712"/>
    <w:rsid w:val="000F3682"/>
    <w:rsid w:val="000F3810"/>
    <w:rsid w:val="000F3B9C"/>
    <w:rsid w:val="000F3C6E"/>
    <w:rsid w:val="000F430A"/>
    <w:rsid w:val="000F47C6"/>
    <w:rsid w:val="000F57FE"/>
    <w:rsid w:val="000F5EE1"/>
    <w:rsid w:val="000F63D0"/>
    <w:rsid w:val="000F67D4"/>
    <w:rsid w:val="000F6CCA"/>
    <w:rsid w:val="000F7562"/>
    <w:rsid w:val="000F7652"/>
    <w:rsid w:val="000F7685"/>
    <w:rsid w:val="000F7B11"/>
    <w:rsid w:val="00100128"/>
    <w:rsid w:val="0010033A"/>
    <w:rsid w:val="0010049D"/>
    <w:rsid w:val="001007B0"/>
    <w:rsid w:val="00100EB8"/>
    <w:rsid w:val="001017B6"/>
    <w:rsid w:val="00101B62"/>
    <w:rsid w:val="00102056"/>
    <w:rsid w:val="00102141"/>
    <w:rsid w:val="0010233F"/>
    <w:rsid w:val="00102675"/>
    <w:rsid w:val="0010273D"/>
    <w:rsid w:val="001028D0"/>
    <w:rsid w:val="001029FC"/>
    <w:rsid w:val="00102A12"/>
    <w:rsid w:val="00102B05"/>
    <w:rsid w:val="00102BC5"/>
    <w:rsid w:val="00102E05"/>
    <w:rsid w:val="00102F2C"/>
    <w:rsid w:val="0010302A"/>
    <w:rsid w:val="0010367E"/>
    <w:rsid w:val="001037DB"/>
    <w:rsid w:val="0010383A"/>
    <w:rsid w:val="00103EB3"/>
    <w:rsid w:val="0010434E"/>
    <w:rsid w:val="00104364"/>
    <w:rsid w:val="00104525"/>
    <w:rsid w:val="0010481B"/>
    <w:rsid w:val="00104AFE"/>
    <w:rsid w:val="0010522D"/>
    <w:rsid w:val="0010596A"/>
    <w:rsid w:val="00105B5B"/>
    <w:rsid w:val="00105B5C"/>
    <w:rsid w:val="00105E1C"/>
    <w:rsid w:val="00105FFC"/>
    <w:rsid w:val="00106191"/>
    <w:rsid w:val="0010664A"/>
    <w:rsid w:val="001066E9"/>
    <w:rsid w:val="001068A1"/>
    <w:rsid w:val="0010717B"/>
    <w:rsid w:val="001071B5"/>
    <w:rsid w:val="00107844"/>
    <w:rsid w:val="00107B00"/>
    <w:rsid w:val="00107E7D"/>
    <w:rsid w:val="00107E8E"/>
    <w:rsid w:val="001106A6"/>
    <w:rsid w:val="00110B74"/>
    <w:rsid w:val="00110B8E"/>
    <w:rsid w:val="00110D03"/>
    <w:rsid w:val="0011129A"/>
    <w:rsid w:val="00111485"/>
    <w:rsid w:val="00111A45"/>
    <w:rsid w:val="00111B11"/>
    <w:rsid w:val="001124F2"/>
    <w:rsid w:val="00112A9F"/>
    <w:rsid w:val="001139F8"/>
    <w:rsid w:val="00113EAA"/>
    <w:rsid w:val="0011466D"/>
    <w:rsid w:val="00114E5C"/>
    <w:rsid w:val="00115411"/>
    <w:rsid w:val="00115436"/>
    <w:rsid w:val="00115A20"/>
    <w:rsid w:val="00115AE3"/>
    <w:rsid w:val="00115CE9"/>
    <w:rsid w:val="00115F41"/>
    <w:rsid w:val="00115FA6"/>
    <w:rsid w:val="00116765"/>
    <w:rsid w:val="00116938"/>
    <w:rsid w:val="001171FF"/>
    <w:rsid w:val="0011732A"/>
    <w:rsid w:val="0011762D"/>
    <w:rsid w:val="00117B0E"/>
    <w:rsid w:val="00117B33"/>
    <w:rsid w:val="0012061A"/>
    <w:rsid w:val="001211E2"/>
    <w:rsid w:val="001212B3"/>
    <w:rsid w:val="00122163"/>
    <w:rsid w:val="0012261C"/>
    <w:rsid w:val="0012298A"/>
    <w:rsid w:val="00122D25"/>
    <w:rsid w:val="00122DA9"/>
    <w:rsid w:val="00122E39"/>
    <w:rsid w:val="00123917"/>
    <w:rsid w:val="00124807"/>
    <w:rsid w:val="00125205"/>
    <w:rsid w:val="00125A18"/>
    <w:rsid w:val="00125C4A"/>
    <w:rsid w:val="00125F24"/>
    <w:rsid w:val="00126746"/>
    <w:rsid w:val="001267EA"/>
    <w:rsid w:val="001276DB"/>
    <w:rsid w:val="001277AA"/>
    <w:rsid w:val="00127895"/>
    <w:rsid w:val="00127A43"/>
    <w:rsid w:val="00127E26"/>
    <w:rsid w:val="00130678"/>
    <w:rsid w:val="00130681"/>
    <w:rsid w:val="00130893"/>
    <w:rsid w:val="00130C8B"/>
    <w:rsid w:val="00131186"/>
    <w:rsid w:val="00131196"/>
    <w:rsid w:val="001315A5"/>
    <w:rsid w:val="001317EB"/>
    <w:rsid w:val="001318F5"/>
    <w:rsid w:val="00131CB8"/>
    <w:rsid w:val="00131EF2"/>
    <w:rsid w:val="001322EE"/>
    <w:rsid w:val="001326DA"/>
    <w:rsid w:val="001329C7"/>
    <w:rsid w:val="00132D61"/>
    <w:rsid w:val="00133657"/>
    <w:rsid w:val="00133EDE"/>
    <w:rsid w:val="001341D4"/>
    <w:rsid w:val="001342B3"/>
    <w:rsid w:val="0013488C"/>
    <w:rsid w:val="00134AD2"/>
    <w:rsid w:val="00135127"/>
    <w:rsid w:val="0013549F"/>
    <w:rsid w:val="00135FDA"/>
    <w:rsid w:val="00136653"/>
    <w:rsid w:val="0013675A"/>
    <w:rsid w:val="00137183"/>
    <w:rsid w:val="001375F7"/>
    <w:rsid w:val="00137737"/>
    <w:rsid w:val="001402B2"/>
    <w:rsid w:val="00140674"/>
    <w:rsid w:val="001408F5"/>
    <w:rsid w:val="00141624"/>
    <w:rsid w:val="00141EB6"/>
    <w:rsid w:val="00141FEC"/>
    <w:rsid w:val="001424D1"/>
    <w:rsid w:val="0014268B"/>
    <w:rsid w:val="0014291F"/>
    <w:rsid w:val="00142964"/>
    <w:rsid w:val="00142B67"/>
    <w:rsid w:val="00143641"/>
    <w:rsid w:val="00143DED"/>
    <w:rsid w:val="00144351"/>
    <w:rsid w:val="001446D8"/>
    <w:rsid w:val="001447BF"/>
    <w:rsid w:val="00144E63"/>
    <w:rsid w:val="00145798"/>
    <w:rsid w:val="00145916"/>
    <w:rsid w:val="00145E2E"/>
    <w:rsid w:val="00145F37"/>
    <w:rsid w:val="00146251"/>
    <w:rsid w:val="00146292"/>
    <w:rsid w:val="00146739"/>
    <w:rsid w:val="00146AA2"/>
    <w:rsid w:val="00146CB3"/>
    <w:rsid w:val="00147030"/>
    <w:rsid w:val="0015077D"/>
    <w:rsid w:val="00150856"/>
    <w:rsid w:val="00150C1C"/>
    <w:rsid w:val="00151321"/>
    <w:rsid w:val="001514B9"/>
    <w:rsid w:val="001521A7"/>
    <w:rsid w:val="001527E7"/>
    <w:rsid w:val="00152B18"/>
    <w:rsid w:val="00152BCF"/>
    <w:rsid w:val="001535DF"/>
    <w:rsid w:val="0015380D"/>
    <w:rsid w:val="00153C42"/>
    <w:rsid w:val="00154079"/>
    <w:rsid w:val="0015453F"/>
    <w:rsid w:val="00155235"/>
    <w:rsid w:val="001559B1"/>
    <w:rsid w:val="00155D4A"/>
    <w:rsid w:val="00155EFD"/>
    <w:rsid w:val="00156186"/>
    <w:rsid w:val="00156D72"/>
    <w:rsid w:val="00157040"/>
    <w:rsid w:val="001576E0"/>
    <w:rsid w:val="001579E5"/>
    <w:rsid w:val="0016003D"/>
    <w:rsid w:val="00160058"/>
    <w:rsid w:val="00160089"/>
    <w:rsid w:val="0016046C"/>
    <w:rsid w:val="0016081D"/>
    <w:rsid w:val="00160DE1"/>
    <w:rsid w:val="00161123"/>
    <w:rsid w:val="001613F5"/>
    <w:rsid w:val="001615AF"/>
    <w:rsid w:val="00161820"/>
    <w:rsid w:val="00161C43"/>
    <w:rsid w:val="00162A59"/>
    <w:rsid w:val="00162B34"/>
    <w:rsid w:val="001632DA"/>
    <w:rsid w:val="0016345A"/>
    <w:rsid w:val="001634F0"/>
    <w:rsid w:val="0016368C"/>
    <w:rsid w:val="00163CA5"/>
    <w:rsid w:val="00164102"/>
    <w:rsid w:val="00164439"/>
    <w:rsid w:val="001644E2"/>
    <w:rsid w:val="00164503"/>
    <w:rsid w:val="001645BA"/>
    <w:rsid w:val="001649B1"/>
    <w:rsid w:val="00164B74"/>
    <w:rsid w:val="00164F55"/>
    <w:rsid w:val="00165195"/>
    <w:rsid w:val="0016524C"/>
    <w:rsid w:val="001655C6"/>
    <w:rsid w:val="001657FB"/>
    <w:rsid w:val="00165DF8"/>
    <w:rsid w:val="00165E8B"/>
    <w:rsid w:val="00166068"/>
    <w:rsid w:val="00166649"/>
    <w:rsid w:val="001668B4"/>
    <w:rsid w:val="00166C56"/>
    <w:rsid w:val="001670E1"/>
    <w:rsid w:val="001675D4"/>
    <w:rsid w:val="00167CF8"/>
    <w:rsid w:val="00167EC7"/>
    <w:rsid w:val="00170638"/>
    <w:rsid w:val="00170999"/>
    <w:rsid w:val="0017110E"/>
    <w:rsid w:val="00171398"/>
    <w:rsid w:val="0017197D"/>
    <w:rsid w:val="00171C76"/>
    <w:rsid w:val="00171FA3"/>
    <w:rsid w:val="00172D3E"/>
    <w:rsid w:val="00172ECC"/>
    <w:rsid w:val="001734FF"/>
    <w:rsid w:val="00174791"/>
    <w:rsid w:val="00174946"/>
    <w:rsid w:val="001749FC"/>
    <w:rsid w:val="00174C54"/>
    <w:rsid w:val="0017504F"/>
    <w:rsid w:val="0017541A"/>
    <w:rsid w:val="0017555B"/>
    <w:rsid w:val="001755E4"/>
    <w:rsid w:val="00175967"/>
    <w:rsid w:val="00175F26"/>
    <w:rsid w:val="001762ED"/>
    <w:rsid w:val="00176498"/>
    <w:rsid w:val="001764B9"/>
    <w:rsid w:val="001776F0"/>
    <w:rsid w:val="001800B0"/>
    <w:rsid w:val="001804E5"/>
    <w:rsid w:val="0018050A"/>
    <w:rsid w:val="001806DD"/>
    <w:rsid w:val="00180807"/>
    <w:rsid w:val="001808DA"/>
    <w:rsid w:val="00181C52"/>
    <w:rsid w:val="00182287"/>
    <w:rsid w:val="001829E0"/>
    <w:rsid w:val="0018337A"/>
    <w:rsid w:val="00183403"/>
    <w:rsid w:val="0018456B"/>
    <w:rsid w:val="00184ACB"/>
    <w:rsid w:val="001853DC"/>
    <w:rsid w:val="00186D97"/>
    <w:rsid w:val="00186F38"/>
    <w:rsid w:val="001871F7"/>
    <w:rsid w:val="001871FA"/>
    <w:rsid w:val="00190203"/>
    <w:rsid w:val="0019027A"/>
    <w:rsid w:val="001904F8"/>
    <w:rsid w:val="001906CC"/>
    <w:rsid w:val="00190735"/>
    <w:rsid w:val="0019088E"/>
    <w:rsid w:val="001908F2"/>
    <w:rsid w:val="00190A28"/>
    <w:rsid w:val="00190A6B"/>
    <w:rsid w:val="00190C2F"/>
    <w:rsid w:val="00191EC8"/>
    <w:rsid w:val="00192317"/>
    <w:rsid w:val="001926EC"/>
    <w:rsid w:val="00192D2B"/>
    <w:rsid w:val="00192EF6"/>
    <w:rsid w:val="0019346E"/>
    <w:rsid w:val="00193763"/>
    <w:rsid w:val="00193D60"/>
    <w:rsid w:val="00194123"/>
    <w:rsid w:val="0019463A"/>
    <w:rsid w:val="001949C5"/>
    <w:rsid w:val="00194D7B"/>
    <w:rsid w:val="0019597D"/>
    <w:rsid w:val="00195DD6"/>
    <w:rsid w:val="001962E7"/>
    <w:rsid w:val="001963AA"/>
    <w:rsid w:val="00196B7E"/>
    <w:rsid w:val="00196FC6"/>
    <w:rsid w:val="001970E1"/>
    <w:rsid w:val="00197791"/>
    <w:rsid w:val="001979B0"/>
    <w:rsid w:val="001979C1"/>
    <w:rsid w:val="00197A40"/>
    <w:rsid w:val="00197C75"/>
    <w:rsid w:val="001A0B18"/>
    <w:rsid w:val="001A0C91"/>
    <w:rsid w:val="001A1275"/>
    <w:rsid w:val="001A156C"/>
    <w:rsid w:val="001A1761"/>
    <w:rsid w:val="001A1852"/>
    <w:rsid w:val="001A1AEF"/>
    <w:rsid w:val="001A2012"/>
    <w:rsid w:val="001A2692"/>
    <w:rsid w:val="001A294A"/>
    <w:rsid w:val="001A2A84"/>
    <w:rsid w:val="001A2BA4"/>
    <w:rsid w:val="001A2D05"/>
    <w:rsid w:val="001A2EF2"/>
    <w:rsid w:val="001A335B"/>
    <w:rsid w:val="001A3704"/>
    <w:rsid w:val="001A3835"/>
    <w:rsid w:val="001A3D18"/>
    <w:rsid w:val="001A3EFF"/>
    <w:rsid w:val="001A4CAC"/>
    <w:rsid w:val="001A4D98"/>
    <w:rsid w:val="001A5010"/>
    <w:rsid w:val="001A50D7"/>
    <w:rsid w:val="001A54DC"/>
    <w:rsid w:val="001A582E"/>
    <w:rsid w:val="001A59FA"/>
    <w:rsid w:val="001A5C96"/>
    <w:rsid w:val="001A5EDB"/>
    <w:rsid w:val="001A64A2"/>
    <w:rsid w:val="001A672D"/>
    <w:rsid w:val="001A687D"/>
    <w:rsid w:val="001A6C91"/>
    <w:rsid w:val="001A7394"/>
    <w:rsid w:val="001B00D9"/>
    <w:rsid w:val="001B0D36"/>
    <w:rsid w:val="001B141B"/>
    <w:rsid w:val="001B17E4"/>
    <w:rsid w:val="001B193E"/>
    <w:rsid w:val="001B1E04"/>
    <w:rsid w:val="001B1ED5"/>
    <w:rsid w:val="001B22C6"/>
    <w:rsid w:val="001B2450"/>
    <w:rsid w:val="001B24A5"/>
    <w:rsid w:val="001B2584"/>
    <w:rsid w:val="001B2829"/>
    <w:rsid w:val="001B2BE8"/>
    <w:rsid w:val="001B41BF"/>
    <w:rsid w:val="001B4698"/>
    <w:rsid w:val="001B49C7"/>
    <w:rsid w:val="001B4B4E"/>
    <w:rsid w:val="001B4DB2"/>
    <w:rsid w:val="001B503C"/>
    <w:rsid w:val="001B519C"/>
    <w:rsid w:val="001B57AA"/>
    <w:rsid w:val="001B5A1E"/>
    <w:rsid w:val="001B5D60"/>
    <w:rsid w:val="001B5DAF"/>
    <w:rsid w:val="001B6400"/>
    <w:rsid w:val="001B6552"/>
    <w:rsid w:val="001B6C31"/>
    <w:rsid w:val="001B6DBE"/>
    <w:rsid w:val="001B6E27"/>
    <w:rsid w:val="001B6F87"/>
    <w:rsid w:val="001B71F2"/>
    <w:rsid w:val="001B72FC"/>
    <w:rsid w:val="001B732A"/>
    <w:rsid w:val="001B76D6"/>
    <w:rsid w:val="001B78F4"/>
    <w:rsid w:val="001B7F43"/>
    <w:rsid w:val="001C0742"/>
    <w:rsid w:val="001C0C12"/>
    <w:rsid w:val="001C1686"/>
    <w:rsid w:val="001C1DB2"/>
    <w:rsid w:val="001C2092"/>
    <w:rsid w:val="001C22CA"/>
    <w:rsid w:val="001C23B7"/>
    <w:rsid w:val="001C246D"/>
    <w:rsid w:val="001C2C31"/>
    <w:rsid w:val="001C2EDA"/>
    <w:rsid w:val="001C40CB"/>
    <w:rsid w:val="001C4280"/>
    <w:rsid w:val="001C45F7"/>
    <w:rsid w:val="001C4A0B"/>
    <w:rsid w:val="001C5407"/>
    <w:rsid w:val="001C64DD"/>
    <w:rsid w:val="001C6506"/>
    <w:rsid w:val="001C6E28"/>
    <w:rsid w:val="001C7676"/>
    <w:rsid w:val="001C7B18"/>
    <w:rsid w:val="001C7C31"/>
    <w:rsid w:val="001C7D85"/>
    <w:rsid w:val="001C7E3A"/>
    <w:rsid w:val="001D05DA"/>
    <w:rsid w:val="001D0A03"/>
    <w:rsid w:val="001D0F62"/>
    <w:rsid w:val="001D1127"/>
    <w:rsid w:val="001D143A"/>
    <w:rsid w:val="001D14D8"/>
    <w:rsid w:val="001D15F1"/>
    <w:rsid w:val="001D2B1B"/>
    <w:rsid w:val="001D2B7D"/>
    <w:rsid w:val="001D33FA"/>
    <w:rsid w:val="001D38E9"/>
    <w:rsid w:val="001D3A65"/>
    <w:rsid w:val="001D3BDD"/>
    <w:rsid w:val="001D4AB3"/>
    <w:rsid w:val="001D4AE9"/>
    <w:rsid w:val="001D51CE"/>
    <w:rsid w:val="001D55C7"/>
    <w:rsid w:val="001D57BA"/>
    <w:rsid w:val="001D57E1"/>
    <w:rsid w:val="001D60C7"/>
    <w:rsid w:val="001D65B7"/>
    <w:rsid w:val="001D6B8C"/>
    <w:rsid w:val="001D7712"/>
    <w:rsid w:val="001D7823"/>
    <w:rsid w:val="001D7C47"/>
    <w:rsid w:val="001E0191"/>
    <w:rsid w:val="001E0A7F"/>
    <w:rsid w:val="001E0AF8"/>
    <w:rsid w:val="001E0E97"/>
    <w:rsid w:val="001E11EC"/>
    <w:rsid w:val="001E1C96"/>
    <w:rsid w:val="001E1DBA"/>
    <w:rsid w:val="001E1F28"/>
    <w:rsid w:val="001E25E4"/>
    <w:rsid w:val="001E2C73"/>
    <w:rsid w:val="001E2CC7"/>
    <w:rsid w:val="001E2F9C"/>
    <w:rsid w:val="001E310D"/>
    <w:rsid w:val="001E39ED"/>
    <w:rsid w:val="001E3DFD"/>
    <w:rsid w:val="001E4430"/>
    <w:rsid w:val="001E473E"/>
    <w:rsid w:val="001E4E20"/>
    <w:rsid w:val="001E4F10"/>
    <w:rsid w:val="001E4F53"/>
    <w:rsid w:val="001E5139"/>
    <w:rsid w:val="001E6249"/>
    <w:rsid w:val="001E627F"/>
    <w:rsid w:val="001E637B"/>
    <w:rsid w:val="001E63DE"/>
    <w:rsid w:val="001E6855"/>
    <w:rsid w:val="001E6D5A"/>
    <w:rsid w:val="001E71A6"/>
    <w:rsid w:val="001E7715"/>
    <w:rsid w:val="001E79FB"/>
    <w:rsid w:val="001E7ABA"/>
    <w:rsid w:val="001E7E87"/>
    <w:rsid w:val="001F0838"/>
    <w:rsid w:val="001F0EFA"/>
    <w:rsid w:val="001F125D"/>
    <w:rsid w:val="001F12F6"/>
    <w:rsid w:val="001F1EA2"/>
    <w:rsid w:val="001F221B"/>
    <w:rsid w:val="001F2887"/>
    <w:rsid w:val="001F2C59"/>
    <w:rsid w:val="001F3EEF"/>
    <w:rsid w:val="001F4918"/>
    <w:rsid w:val="001F49F0"/>
    <w:rsid w:val="001F4E62"/>
    <w:rsid w:val="001F522F"/>
    <w:rsid w:val="001F6325"/>
    <w:rsid w:val="001F6353"/>
    <w:rsid w:val="001F63C4"/>
    <w:rsid w:val="001F6769"/>
    <w:rsid w:val="001F74D8"/>
    <w:rsid w:val="001F7BB7"/>
    <w:rsid w:val="00200160"/>
    <w:rsid w:val="00200F53"/>
    <w:rsid w:val="00201748"/>
    <w:rsid w:val="002019F3"/>
    <w:rsid w:val="00202409"/>
    <w:rsid w:val="0020245E"/>
    <w:rsid w:val="002024E7"/>
    <w:rsid w:val="002025D9"/>
    <w:rsid w:val="00202775"/>
    <w:rsid w:val="002027AE"/>
    <w:rsid w:val="0020298E"/>
    <w:rsid w:val="00202CAE"/>
    <w:rsid w:val="00202FAC"/>
    <w:rsid w:val="002034DA"/>
    <w:rsid w:val="00203BB5"/>
    <w:rsid w:val="002047C3"/>
    <w:rsid w:val="0020491F"/>
    <w:rsid w:val="00204BA4"/>
    <w:rsid w:val="002052C8"/>
    <w:rsid w:val="0020548D"/>
    <w:rsid w:val="00205D97"/>
    <w:rsid w:val="00205F63"/>
    <w:rsid w:val="002062CB"/>
    <w:rsid w:val="0020645F"/>
    <w:rsid w:val="00206914"/>
    <w:rsid w:val="00207683"/>
    <w:rsid w:val="00207FFA"/>
    <w:rsid w:val="00210EF0"/>
    <w:rsid w:val="002116F7"/>
    <w:rsid w:val="00211CB9"/>
    <w:rsid w:val="00211E7A"/>
    <w:rsid w:val="00212100"/>
    <w:rsid w:val="00212FAA"/>
    <w:rsid w:val="002138C6"/>
    <w:rsid w:val="002140BC"/>
    <w:rsid w:val="00214A0C"/>
    <w:rsid w:val="002157AB"/>
    <w:rsid w:val="00215D18"/>
    <w:rsid w:val="00215FFB"/>
    <w:rsid w:val="002161E5"/>
    <w:rsid w:val="00216D83"/>
    <w:rsid w:val="00217475"/>
    <w:rsid w:val="002177AE"/>
    <w:rsid w:val="00217EC2"/>
    <w:rsid w:val="00220B84"/>
    <w:rsid w:val="00221528"/>
    <w:rsid w:val="00221A2B"/>
    <w:rsid w:val="00221A54"/>
    <w:rsid w:val="002221D4"/>
    <w:rsid w:val="0022255D"/>
    <w:rsid w:val="002226B6"/>
    <w:rsid w:val="00222899"/>
    <w:rsid w:val="002229A4"/>
    <w:rsid w:val="002229FD"/>
    <w:rsid w:val="00222CF8"/>
    <w:rsid w:val="00224002"/>
    <w:rsid w:val="00224525"/>
    <w:rsid w:val="002255AF"/>
    <w:rsid w:val="00225B61"/>
    <w:rsid w:val="00225F34"/>
    <w:rsid w:val="00226040"/>
    <w:rsid w:val="00226450"/>
    <w:rsid w:val="00226548"/>
    <w:rsid w:val="00226B91"/>
    <w:rsid w:val="00226F91"/>
    <w:rsid w:val="0022707F"/>
    <w:rsid w:val="002274FD"/>
    <w:rsid w:val="002278C2"/>
    <w:rsid w:val="00227B58"/>
    <w:rsid w:val="00227B9E"/>
    <w:rsid w:val="00227C25"/>
    <w:rsid w:val="00227D12"/>
    <w:rsid w:val="0023032B"/>
    <w:rsid w:val="00230422"/>
    <w:rsid w:val="00230610"/>
    <w:rsid w:val="00230D60"/>
    <w:rsid w:val="00230DA6"/>
    <w:rsid w:val="00230DC8"/>
    <w:rsid w:val="00231D81"/>
    <w:rsid w:val="00232F98"/>
    <w:rsid w:val="00233ACF"/>
    <w:rsid w:val="00233C03"/>
    <w:rsid w:val="00233CD9"/>
    <w:rsid w:val="00233E3C"/>
    <w:rsid w:val="002341AE"/>
    <w:rsid w:val="00234432"/>
    <w:rsid w:val="00234511"/>
    <w:rsid w:val="00234780"/>
    <w:rsid w:val="00235434"/>
    <w:rsid w:val="00236657"/>
    <w:rsid w:val="00236986"/>
    <w:rsid w:val="00236CD8"/>
    <w:rsid w:val="00236F96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DD2"/>
    <w:rsid w:val="002415F0"/>
    <w:rsid w:val="002418F4"/>
    <w:rsid w:val="00242AD5"/>
    <w:rsid w:val="00242B05"/>
    <w:rsid w:val="00242B27"/>
    <w:rsid w:val="00242FD9"/>
    <w:rsid w:val="0024303B"/>
    <w:rsid w:val="002434BA"/>
    <w:rsid w:val="002437B2"/>
    <w:rsid w:val="002437F3"/>
    <w:rsid w:val="00243BC1"/>
    <w:rsid w:val="00244BE1"/>
    <w:rsid w:val="0024577E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47E9D"/>
    <w:rsid w:val="00250372"/>
    <w:rsid w:val="002503A2"/>
    <w:rsid w:val="002508C6"/>
    <w:rsid w:val="002509BD"/>
    <w:rsid w:val="00250A2E"/>
    <w:rsid w:val="00250A39"/>
    <w:rsid w:val="00250B89"/>
    <w:rsid w:val="00250FCA"/>
    <w:rsid w:val="00251C19"/>
    <w:rsid w:val="00252210"/>
    <w:rsid w:val="00252BEB"/>
    <w:rsid w:val="00252D1A"/>
    <w:rsid w:val="00252EE1"/>
    <w:rsid w:val="00252F49"/>
    <w:rsid w:val="00253228"/>
    <w:rsid w:val="00253319"/>
    <w:rsid w:val="00253AA3"/>
    <w:rsid w:val="0025490E"/>
    <w:rsid w:val="00254E62"/>
    <w:rsid w:val="0025548C"/>
    <w:rsid w:val="0025565D"/>
    <w:rsid w:val="00255F23"/>
    <w:rsid w:val="00256293"/>
    <w:rsid w:val="002570AC"/>
    <w:rsid w:val="002578A3"/>
    <w:rsid w:val="00257975"/>
    <w:rsid w:val="00257A84"/>
    <w:rsid w:val="00257DC4"/>
    <w:rsid w:val="00260BC1"/>
    <w:rsid w:val="00260BCF"/>
    <w:rsid w:val="00260FE3"/>
    <w:rsid w:val="002610AD"/>
    <w:rsid w:val="002619DF"/>
    <w:rsid w:val="00261F1B"/>
    <w:rsid w:val="00261F4C"/>
    <w:rsid w:val="00262194"/>
    <w:rsid w:val="00262430"/>
    <w:rsid w:val="002625D1"/>
    <w:rsid w:val="00262C95"/>
    <w:rsid w:val="002631EB"/>
    <w:rsid w:val="002633AA"/>
    <w:rsid w:val="002635C7"/>
    <w:rsid w:val="002637F4"/>
    <w:rsid w:val="00264621"/>
    <w:rsid w:val="00264631"/>
    <w:rsid w:val="00264A02"/>
    <w:rsid w:val="0026505F"/>
    <w:rsid w:val="002657B6"/>
    <w:rsid w:val="002662B7"/>
    <w:rsid w:val="00266AC1"/>
    <w:rsid w:val="002671C2"/>
    <w:rsid w:val="002675B0"/>
    <w:rsid w:val="0026796C"/>
    <w:rsid w:val="00267B8C"/>
    <w:rsid w:val="00267D39"/>
    <w:rsid w:val="00267F5C"/>
    <w:rsid w:val="00270932"/>
    <w:rsid w:val="00270A0C"/>
    <w:rsid w:val="00271144"/>
    <w:rsid w:val="002717B6"/>
    <w:rsid w:val="00271DB3"/>
    <w:rsid w:val="00272506"/>
    <w:rsid w:val="002728B2"/>
    <w:rsid w:val="0027299D"/>
    <w:rsid w:val="00272D10"/>
    <w:rsid w:val="002731DB"/>
    <w:rsid w:val="00273CCF"/>
    <w:rsid w:val="00273D90"/>
    <w:rsid w:val="00274DBA"/>
    <w:rsid w:val="0027503C"/>
    <w:rsid w:val="002752BC"/>
    <w:rsid w:val="00275491"/>
    <w:rsid w:val="00275A7F"/>
    <w:rsid w:val="002764F0"/>
    <w:rsid w:val="00276618"/>
    <w:rsid w:val="00276EA9"/>
    <w:rsid w:val="0027773B"/>
    <w:rsid w:val="0027781F"/>
    <w:rsid w:val="00277971"/>
    <w:rsid w:val="00277E88"/>
    <w:rsid w:val="00280AB2"/>
    <w:rsid w:val="00281115"/>
    <w:rsid w:val="002818E5"/>
    <w:rsid w:val="00281F16"/>
    <w:rsid w:val="00281F25"/>
    <w:rsid w:val="0028270F"/>
    <w:rsid w:val="00282C06"/>
    <w:rsid w:val="00282F4E"/>
    <w:rsid w:val="002830D8"/>
    <w:rsid w:val="0028361B"/>
    <w:rsid w:val="002837C0"/>
    <w:rsid w:val="00283A54"/>
    <w:rsid w:val="00283F9C"/>
    <w:rsid w:val="00284158"/>
    <w:rsid w:val="00284234"/>
    <w:rsid w:val="0028439E"/>
    <w:rsid w:val="0028480E"/>
    <w:rsid w:val="00285406"/>
    <w:rsid w:val="00285518"/>
    <w:rsid w:val="002855A6"/>
    <w:rsid w:val="002855E1"/>
    <w:rsid w:val="0028636D"/>
    <w:rsid w:val="002864EE"/>
    <w:rsid w:val="002864FA"/>
    <w:rsid w:val="002867D7"/>
    <w:rsid w:val="00286960"/>
    <w:rsid w:val="00286D8B"/>
    <w:rsid w:val="0028733C"/>
    <w:rsid w:val="00287682"/>
    <w:rsid w:val="00287DE0"/>
    <w:rsid w:val="00287EEC"/>
    <w:rsid w:val="00290BFE"/>
    <w:rsid w:val="00291338"/>
    <w:rsid w:val="00291CBB"/>
    <w:rsid w:val="00291D02"/>
    <w:rsid w:val="00291D5F"/>
    <w:rsid w:val="00291FF5"/>
    <w:rsid w:val="0029235C"/>
    <w:rsid w:val="002929EB"/>
    <w:rsid w:val="002939E3"/>
    <w:rsid w:val="002942E7"/>
    <w:rsid w:val="00294E3E"/>
    <w:rsid w:val="0029553A"/>
    <w:rsid w:val="00295659"/>
    <w:rsid w:val="002957AA"/>
    <w:rsid w:val="00295BE8"/>
    <w:rsid w:val="00295C3E"/>
    <w:rsid w:val="0029649A"/>
    <w:rsid w:val="002965A9"/>
    <w:rsid w:val="00296A52"/>
    <w:rsid w:val="00296C33"/>
    <w:rsid w:val="00296C3A"/>
    <w:rsid w:val="0029751A"/>
    <w:rsid w:val="002A01AA"/>
    <w:rsid w:val="002A0541"/>
    <w:rsid w:val="002A0626"/>
    <w:rsid w:val="002A0721"/>
    <w:rsid w:val="002A07A2"/>
    <w:rsid w:val="002A0DAB"/>
    <w:rsid w:val="002A1139"/>
    <w:rsid w:val="002A11A2"/>
    <w:rsid w:val="002A1230"/>
    <w:rsid w:val="002A1474"/>
    <w:rsid w:val="002A17C6"/>
    <w:rsid w:val="002A1C60"/>
    <w:rsid w:val="002A255A"/>
    <w:rsid w:val="002A25B3"/>
    <w:rsid w:val="002A28A0"/>
    <w:rsid w:val="002A2E99"/>
    <w:rsid w:val="002A318A"/>
    <w:rsid w:val="002A381F"/>
    <w:rsid w:val="002A3E10"/>
    <w:rsid w:val="002A441C"/>
    <w:rsid w:val="002A50C7"/>
    <w:rsid w:val="002A51F2"/>
    <w:rsid w:val="002A574C"/>
    <w:rsid w:val="002A587C"/>
    <w:rsid w:val="002A5C9F"/>
    <w:rsid w:val="002A66E5"/>
    <w:rsid w:val="002A71E6"/>
    <w:rsid w:val="002A741A"/>
    <w:rsid w:val="002A7727"/>
    <w:rsid w:val="002A7D33"/>
    <w:rsid w:val="002B0C71"/>
    <w:rsid w:val="002B0F8A"/>
    <w:rsid w:val="002B1535"/>
    <w:rsid w:val="002B171D"/>
    <w:rsid w:val="002B191C"/>
    <w:rsid w:val="002B1BEE"/>
    <w:rsid w:val="002B1D15"/>
    <w:rsid w:val="002B211D"/>
    <w:rsid w:val="002B2FE3"/>
    <w:rsid w:val="002B3EC2"/>
    <w:rsid w:val="002B48FE"/>
    <w:rsid w:val="002B5347"/>
    <w:rsid w:val="002B559A"/>
    <w:rsid w:val="002B562C"/>
    <w:rsid w:val="002B627B"/>
    <w:rsid w:val="002B6BEB"/>
    <w:rsid w:val="002B6E0B"/>
    <w:rsid w:val="002B722A"/>
    <w:rsid w:val="002B7713"/>
    <w:rsid w:val="002C0691"/>
    <w:rsid w:val="002C0A66"/>
    <w:rsid w:val="002C10FC"/>
    <w:rsid w:val="002C231D"/>
    <w:rsid w:val="002C2660"/>
    <w:rsid w:val="002C3162"/>
    <w:rsid w:val="002C3B88"/>
    <w:rsid w:val="002C4FFE"/>
    <w:rsid w:val="002C50C0"/>
    <w:rsid w:val="002C51B9"/>
    <w:rsid w:val="002C53C5"/>
    <w:rsid w:val="002C558F"/>
    <w:rsid w:val="002C57B2"/>
    <w:rsid w:val="002C58B5"/>
    <w:rsid w:val="002C5CD1"/>
    <w:rsid w:val="002C5D18"/>
    <w:rsid w:val="002C638E"/>
    <w:rsid w:val="002C6952"/>
    <w:rsid w:val="002C6DFB"/>
    <w:rsid w:val="002C7035"/>
    <w:rsid w:val="002C7050"/>
    <w:rsid w:val="002C73A0"/>
    <w:rsid w:val="002C74FC"/>
    <w:rsid w:val="002D0D57"/>
    <w:rsid w:val="002D0D98"/>
    <w:rsid w:val="002D0DB0"/>
    <w:rsid w:val="002D198D"/>
    <w:rsid w:val="002D1B56"/>
    <w:rsid w:val="002D1F53"/>
    <w:rsid w:val="002D294E"/>
    <w:rsid w:val="002D2B2B"/>
    <w:rsid w:val="002D2B61"/>
    <w:rsid w:val="002D3021"/>
    <w:rsid w:val="002D4078"/>
    <w:rsid w:val="002D4F6C"/>
    <w:rsid w:val="002D6084"/>
    <w:rsid w:val="002D60F7"/>
    <w:rsid w:val="002D66FF"/>
    <w:rsid w:val="002D6996"/>
    <w:rsid w:val="002D79A8"/>
    <w:rsid w:val="002D7ACA"/>
    <w:rsid w:val="002D7D84"/>
    <w:rsid w:val="002E02F9"/>
    <w:rsid w:val="002E0A4E"/>
    <w:rsid w:val="002E0B98"/>
    <w:rsid w:val="002E11F0"/>
    <w:rsid w:val="002E14C6"/>
    <w:rsid w:val="002E1EBE"/>
    <w:rsid w:val="002E2666"/>
    <w:rsid w:val="002E2B68"/>
    <w:rsid w:val="002E2F5F"/>
    <w:rsid w:val="002E37C5"/>
    <w:rsid w:val="002E3F3B"/>
    <w:rsid w:val="002E4546"/>
    <w:rsid w:val="002E4687"/>
    <w:rsid w:val="002E4D6D"/>
    <w:rsid w:val="002E5376"/>
    <w:rsid w:val="002E5D33"/>
    <w:rsid w:val="002E5D5A"/>
    <w:rsid w:val="002E6F56"/>
    <w:rsid w:val="002E724E"/>
    <w:rsid w:val="002E75F2"/>
    <w:rsid w:val="002E7936"/>
    <w:rsid w:val="002E7A0A"/>
    <w:rsid w:val="002F0AC7"/>
    <w:rsid w:val="002F0CFB"/>
    <w:rsid w:val="002F0F6A"/>
    <w:rsid w:val="002F1594"/>
    <w:rsid w:val="002F1854"/>
    <w:rsid w:val="002F2037"/>
    <w:rsid w:val="002F214A"/>
    <w:rsid w:val="002F2B75"/>
    <w:rsid w:val="002F2B95"/>
    <w:rsid w:val="002F2CB4"/>
    <w:rsid w:val="002F329C"/>
    <w:rsid w:val="002F3447"/>
    <w:rsid w:val="002F3604"/>
    <w:rsid w:val="002F3E86"/>
    <w:rsid w:val="002F4055"/>
    <w:rsid w:val="002F4220"/>
    <w:rsid w:val="002F4B96"/>
    <w:rsid w:val="002F4BD2"/>
    <w:rsid w:val="002F5D58"/>
    <w:rsid w:val="002F5DB8"/>
    <w:rsid w:val="002F61DD"/>
    <w:rsid w:val="002F643E"/>
    <w:rsid w:val="002F65E7"/>
    <w:rsid w:val="002F6D4C"/>
    <w:rsid w:val="002F71ED"/>
    <w:rsid w:val="002F7A1E"/>
    <w:rsid w:val="003001B4"/>
    <w:rsid w:val="003007D6"/>
    <w:rsid w:val="003008EF"/>
    <w:rsid w:val="00301111"/>
    <w:rsid w:val="003020A3"/>
    <w:rsid w:val="00302345"/>
    <w:rsid w:val="00302731"/>
    <w:rsid w:val="00302CB1"/>
    <w:rsid w:val="00303A0F"/>
    <w:rsid w:val="00303CEC"/>
    <w:rsid w:val="00303D99"/>
    <w:rsid w:val="003043F2"/>
    <w:rsid w:val="0030448A"/>
    <w:rsid w:val="003045C2"/>
    <w:rsid w:val="00304D67"/>
    <w:rsid w:val="00304D8E"/>
    <w:rsid w:val="00304E0E"/>
    <w:rsid w:val="00305441"/>
    <w:rsid w:val="003065EB"/>
    <w:rsid w:val="00306DBC"/>
    <w:rsid w:val="00307630"/>
    <w:rsid w:val="00310671"/>
    <w:rsid w:val="00310D65"/>
    <w:rsid w:val="00310D8F"/>
    <w:rsid w:val="00311360"/>
    <w:rsid w:val="003123DD"/>
    <w:rsid w:val="003127DF"/>
    <w:rsid w:val="003129A7"/>
    <w:rsid w:val="00313420"/>
    <w:rsid w:val="003134FB"/>
    <w:rsid w:val="003138D6"/>
    <w:rsid w:val="00313E2E"/>
    <w:rsid w:val="003140C3"/>
    <w:rsid w:val="0031491C"/>
    <w:rsid w:val="00314BAF"/>
    <w:rsid w:val="00314DDE"/>
    <w:rsid w:val="003153C3"/>
    <w:rsid w:val="00315552"/>
    <w:rsid w:val="003162B2"/>
    <w:rsid w:val="003163CA"/>
    <w:rsid w:val="00316711"/>
    <w:rsid w:val="0031687B"/>
    <w:rsid w:val="00316C50"/>
    <w:rsid w:val="00317227"/>
    <w:rsid w:val="003174F2"/>
    <w:rsid w:val="003176DF"/>
    <w:rsid w:val="003178B7"/>
    <w:rsid w:val="00317ADE"/>
    <w:rsid w:val="00320493"/>
    <w:rsid w:val="003205B5"/>
    <w:rsid w:val="00320718"/>
    <w:rsid w:val="00320D33"/>
    <w:rsid w:val="00320D58"/>
    <w:rsid w:val="00320D97"/>
    <w:rsid w:val="00320E90"/>
    <w:rsid w:val="00320F70"/>
    <w:rsid w:val="003212AB"/>
    <w:rsid w:val="00321478"/>
    <w:rsid w:val="003218E2"/>
    <w:rsid w:val="00321B41"/>
    <w:rsid w:val="00322320"/>
    <w:rsid w:val="0032240D"/>
    <w:rsid w:val="003224B1"/>
    <w:rsid w:val="00323083"/>
    <w:rsid w:val="0032316D"/>
    <w:rsid w:val="0032369E"/>
    <w:rsid w:val="003237D1"/>
    <w:rsid w:val="003238CD"/>
    <w:rsid w:val="00323B1D"/>
    <w:rsid w:val="00323C25"/>
    <w:rsid w:val="00323C65"/>
    <w:rsid w:val="00323D27"/>
    <w:rsid w:val="00323FD1"/>
    <w:rsid w:val="003246A4"/>
    <w:rsid w:val="00324DFF"/>
    <w:rsid w:val="003256A8"/>
    <w:rsid w:val="00326ABB"/>
    <w:rsid w:val="00326D51"/>
    <w:rsid w:val="00326F76"/>
    <w:rsid w:val="00327094"/>
    <w:rsid w:val="003274C6"/>
    <w:rsid w:val="00327B7E"/>
    <w:rsid w:val="0033024B"/>
    <w:rsid w:val="00330FD2"/>
    <w:rsid w:val="00331565"/>
    <w:rsid w:val="0033197B"/>
    <w:rsid w:val="003326EB"/>
    <w:rsid w:val="003329FB"/>
    <w:rsid w:val="00332B07"/>
    <w:rsid w:val="00332C59"/>
    <w:rsid w:val="00333306"/>
    <w:rsid w:val="00333ACC"/>
    <w:rsid w:val="00333F30"/>
    <w:rsid w:val="00335188"/>
    <w:rsid w:val="0033533B"/>
    <w:rsid w:val="0033533C"/>
    <w:rsid w:val="00335574"/>
    <w:rsid w:val="00335CE6"/>
    <w:rsid w:val="00336BEC"/>
    <w:rsid w:val="00336F3E"/>
    <w:rsid w:val="00336FC1"/>
    <w:rsid w:val="00337E93"/>
    <w:rsid w:val="00340BEA"/>
    <w:rsid w:val="00340FED"/>
    <w:rsid w:val="0034126C"/>
    <w:rsid w:val="0034134E"/>
    <w:rsid w:val="0034178E"/>
    <w:rsid w:val="00341FD1"/>
    <w:rsid w:val="003420D9"/>
    <w:rsid w:val="0034286D"/>
    <w:rsid w:val="00342B4C"/>
    <w:rsid w:val="00343836"/>
    <w:rsid w:val="0034390D"/>
    <w:rsid w:val="00343921"/>
    <w:rsid w:val="003439E5"/>
    <w:rsid w:val="00343C7A"/>
    <w:rsid w:val="00343FA4"/>
    <w:rsid w:val="003441FC"/>
    <w:rsid w:val="00344556"/>
    <w:rsid w:val="00344767"/>
    <w:rsid w:val="00344787"/>
    <w:rsid w:val="003447E3"/>
    <w:rsid w:val="003452E6"/>
    <w:rsid w:val="0034532F"/>
    <w:rsid w:val="0034554F"/>
    <w:rsid w:val="003456D4"/>
    <w:rsid w:val="003463FE"/>
    <w:rsid w:val="00346ACC"/>
    <w:rsid w:val="00346C43"/>
    <w:rsid w:val="00346E9D"/>
    <w:rsid w:val="003472DB"/>
    <w:rsid w:val="003475A3"/>
    <w:rsid w:val="00347C93"/>
    <w:rsid w:val="00347CE2"/>
    <w:rsid w:val="00350305"/>
    <w:rsid w:val="00350318"/>
    <w:rsid w:val="0035051E"/>
    <w:rsid w:val="0035068B"/>
    <w:rsid w:val="00350CA5"/>
    <w:rsid w:val="00350DA2"/>
    <w:rsid w:val="0035103E"/>
    <w:rsid w:val="00351179"/>
    <w:rsid w:val="00351378"/>
    <w:rsid w:val="003519A9"/>
    <w:rsid w:val="00351F6A"/>
    <w:rsid w:val="0035239B"/>
    <w:rsid w:val="003523CE"/>
    <w:rsid w:val="003526AD"/>
    <w:rsid w:val="00352739"/>
    <w:rsid w:val="00352823"/>
    <w:rsid w:val="003536CB"/>
    <w:rsid w:val="00354430"/>
    <w:rsid w:val="00354655"/>
    <w:rsid w:val="00354726"/>
    <w:rsid w:val="00354CDA"/>
    <w:rsid w:val="00354FE8"/>
    <w:rsid w:val="003553FA"/>
    <w:rsid w:val="003559A8"/>
    <w:rsid w:val="00356459"/>
    <w:rsid w:val="0035653F"/>
    <w:rsid w:val="00356862"/>
    <w:rsid w:val="00357479"/>
    <w:rsid w:val="00357CAC"/>
    <w:rsid w:val="00357F45"/>
    <w:rsid w:val="0036018B"/>
    <w:rsid w:val="00360795"/>
    <w:rsid w:val="00360CB3"/>
    <w:rsid w:val="00360CE0"/>
    <w:rsid w:val="0036145D"/>
    <w:rsid w:val="00361620"/>
    <w:rsid w:val="00361C20"/>
    <w:rsid w:val="0036234E"/>
    <w:rsid w:val="00362CDE"/>
    <w:rsid w:val="00362DAC"/>
    <w:rsid w:val="003631DF"/>
    <w:rsid w:val="003636A2"/>
    <w:rsid w:val="003637B8"/>
    <w:rsid w:val="00363F42"/>
    <w:rsid w:val="0036445A"/>
    <w:rsid w:val="003644DA"/>
    <w:rsid w:val="00364709"/>
    <w:rsid w:val="00364B9C"/>
    <w:rsid w:val="00365599"/>
    <w:rsid w:val="00365919"/>
    <w:rsid w:val="003661DA"/>
    <w:rsid w:val="00366EFF"/>
    <w:rsid w:val="00366F1F"/>
    <w:rsid w:val="0036702E"/>
    <w:rsid w:val="0037084D"/>
    <w:rsid w:val="0037088F"/>
    <w:rsid w:val="003713B2"/>
    <w:rsid w:val="003715B8"/>
    <w:rsid w:val="00373317"/>
    <w:rsid w:val="00373424"/>
    <w:rsid w:val="003736DA"/>
    <w:rsid w:val="00373958"/>
    <w:rsid w:val="00374053"/>
    <w:rsid w:val="003741B9"/>
    <w:rsid w:val="00374BBE"/>
    <w:rsid w:val="0037520B"/>
    <w:rsid w:val="00375494"/>
    <w:rsid w:val="00375697"/>
    <w:rsid w:val="00376079"/>
    <w:rsid w:val="00376D17"/>
    <w:rsid w:val="00376F14"/>
    <w:rsid w:val="0038027C"/>
    <w:rsid w:val="00380373"/>
    <w:rsid w:val="003803E2"/>
    <w:rsid w:val="00380595"/>
    <w:rsid w:val="00380AFD"/>
    <w:rsid w:val="0038116A"/>
    <w:rsid w:val="0038186C"/>
    <w:rsid w:val="00381983"/>
    <w:rsid w:val="00382087"/>
    <w:rsid w:val="003823A4"/>
    <w:rsid w:val="003826F3"/>
    <w:rsid w:val="00383628"/>
    <w:rsid w:val="0038401A"/>
    <w:rsid w:val="00384023"/>
    <w:rsid w:val="00384207"/>
    <w:rsid w:val="003847E3"/>
    <w:rsid w:val="0038525C"/>
    <w:rsid w:val="00385359"/>
    <w:rsid w:val="00385524"/>
    <w:rsid w:val="00385620"/>
    <w:rsid w:val="003857FE"/>
    <w:rsid w:val="00386357"/>
    <w:rsid w:val="0038661A"/>
    <w:rsid w:val="0038689D"/>
    <w:rsid w:val="0038691D"/>
    <w:rsid w:val="00386DC8"/>
    <w:rsid w:val="00386E84"/>
    <w:rsid w:val="00387643"/>
    <w:rsid w:val="0038772A"/>
    <w:rsid w:val="00387911"/>
    <w:rsid w:val="00387D76"/>
    <w:rsid w:val="00390484"/>
    <w:rsid w:val="00390AAE"/>
    <w:rsid w:val="003911DC"/>
    <w:rsid w:val="0039139E"/>
    <w:rsid w:val="00391469"/>
    <w:rsid w:val="00391966"/>
    <w:rsid w:val="00391B46"/>
    <w:rsid w:val="00391E72"/>
    <w:rsid w:val="00391EC5"/>
    <w:rsid w:val="00392195"/>
    <w:rsid w:val="003921C8"/>
    <w:rsid w:val="00392874"/>
    <w:rsid w:val="003929E1"/>
    <w:rsid w:val="00392D16"/>
    <w:rsid w:val="00393026"/>
    <w:rsid w:val="00393134"/>
    <w:rsid w:val="00393342"/>
    <w:rsid w:val="00393440"/>
    <w:rsid w:val="003936E7"/>
    <w:rsid w:val="003936EB"/>
    <w:rsid w:val="003937C5"/>
    <w:rsid w:val="00393811"/>
    <w:rsid w:val="003938D7"/>
    <w:rsid w:val="00393A7E"/>
    <w:rsid w:val="00393AC1"/>
    <w:rsid w:val="003947AE"/>
    <w:rsid w:val="00394E71"/>
    <w:rsid w:val="00394F1E"/>
    <w:rsid w:val="003953A1"/>
    <w:rsid w:val="003954B4"/>
    <w:rsid w:val="00395B09"/>
    <w:rsid w:val="003960A6"/>
    <w:rsid w:val="0039644B"/>
    <w:rsid w:val="00396528"/>
    <w:rsid w:val="00397558"/>
    <w:rsid w:val="0039791D"/>
    <w:rsid w:val="00397A9E"/>
    <w:rsid w:val="00397D75"/>
    <w:rsid w:val="003A082E"/>
    <w:rsid w:val="003A0840"/>
    <w:rsid w:val="003A08A1"/>
    <w:rsid w:val="003A0F9E"/>
    <w:rsid w:val="003A195B"/>
    <w:rsid w:val="003A1AE3"/>
    <w:rsid w:val="003A2894"/>
    <w:rsid w:val="003A28A2"/>
    <w:rsid w:val="003A291C"/>
    <w:rsid w:val="003A2B17"/>
    <w:rsid w:val="003A2C69"/>
    <w:rsid w:val="003A2DEE"/>
    <w:rsid w:val="003A36DD"/>
    <w:rsid w:val="003A3D99"/>
    <w:rsid w:val="003A40FB"/>
    <w:rsid w:val="003A4705"/>
    <w:rsid w:val="003A4FC9"/>
    <w:rsid w:val="003A56C6"/>
    <w:rsid w:val="003A65E2"/>
    <w:rsid w:val="003A66AC"/>
    <w:rsid w:val="003A6B8D"/>
    <w:rsid w:val="003A6F92"/>
    <w:rsid w:val="003A75DF"/>
    <w:rsid w:val="003A7A8D"/>
    <w:rsid w:val="003A7B57"/>
    <w:rsid w:val="003A7CF3"/>
    <w:rsid w:val="003B01D9"/>
    <w:rsid w:val="003B040C"/>
    <w:rsid w:val="003B0F3B"/>
    <w:rsid w:val="003B1953"/>
    <w:rsid w:val="003B19CA"/>
    <w:rsid w:val="003B2108"/>
    <w:rsid w:val="003B21BE"/>
    <w:rsid w:val="003B239B"/>
    <w:rsid w:val="003B2DA6"/>
    <w:rsid w:val="003B3662"/>
    <w:rsid w:val="003B3774"/>
    <w:rsid w:val="003B3AE5"/>
    <w:rsid w:val="003B3E49"/>
    <w:rsid w:val="003B3E7A"/>
    <w:rsid w:val="003B409F"/>
    <w:rsid w:val="003B40D1"/>
    <w:rsid w:val="003B4B45"/>
    <w:rsid w:val="003B4F9E"/>
    <w:rsid w:val="003B5935"/>
    <w:rsid w:val="003B601C"/>
    <w:rsid w:val="003B6838"/>
    <w:rsid w:val="003B6A9B"/>
    <w:rsid w:val="003B6CF3"/>
    <w:rsid w:val="003B7104"/>
    <w:rsid w:val="003B7684"/>
    <w:rsid w:val="003B7F33"/>
    <w:rsid w:val="003C0503"/>
    <w:rsid w:val="003C05B5"/>
    <w:rsid w:val="003C086C"/>
    <w:rsid w:val="003C0940"/>
    <w:rsid w:val="003C0E2B"/>
    <w:rsid w:val="003C1AAC"/>
    <w:rsid w:val="003C1D11"/>
    <w:rsid w:val="003C2409"/>
    <w:rsid w:val="003C25B2"/>
    <w:rsid w:val="003C2C80"/>
    <w:rsid w:val="003C31C2"/>
    <w:rsid w:val="003C344D"/>
    <w:rsid w:val="003C389F"/>
    <w:rsid w:val="003C3C06"/>
    <w:rsid w:val="003C3F0F"/>
    <w:rsid w:val="003C474E"/>
    <w:rsid w:val="003C52E7"/>
    <w:rsid w:val="003C59ED"/>
    <w:rsid w:val="003C5B9C"/>
    <w:rsid w:val="003C610A"/>
    <w:rsid w:val="003C6F32"/>
    <w:rsid w:val="003C7219"/>
    <w:rsid w:val="003C7DEB"/>
    <w:rsid w:val="003D0078"/>
    <w:rsid w:val="003D0DC3"/>
    <w:rsid w:val="003D1876"/>
    <w:rsid w:val="003D1AB1"/>
    <w:rsid w:val="003D1C91"/>
    <w:rsid w:val="003D1D7E"/>
    <w:rsid w:val="003D21A9"/>
    <w:rsid w:val="003D2A40"/>
    <w:rsid w:val="003D2D37"/>
    <w:rsid w:val="003D40DC"/>
    <w:rsid w:val="003D4173"/>
    <w:rsid w:val="003D451E"/>
    <w:rsid w:val="003D45EE"/>
    <w:rsid w:val="003D472D"/>
    <w:rsid w:val="003D49EA"/>
    <w:rsid w:val="003D4C1B"/>
    <w:rsid w:val="003D5261"/>
    <w:rsid w:val="003D567F"/>
    <w:rsid w:val="003D5A5A"/>
    <w:rsid w:val="003D5BAE"/>
    <w:rsid w:val="003D63F5"/>
    <w:rsid w:val="003D650E"/>
    <w:rsid w:val="003D67C9"/>
    <w:rsid w:val="003D6FE0"/>
    <w:rsid w:val="003D7196"/>
    <w:rsid w:val="003D7225"/>
    <w:rsid w:val="003D7857"/>
    <w:rsid w:val="003D7882"/>
    <w:rsid w:val="003D790B"/>
    <w:rsid w:val="003D7B00"/>
    <w:rsid w:val="003E05C5"/>
    <w:rsid w:val="003E0B81"/>
    <w:rsid w:val="003E0EDD"/>
    <w:rsid w:val="003E2CB0"/>
    <w:rsid w:val="003E2D8C"/>
    <w:rsid w:val="003E33F7"/>
    <w:rsid w:val="003E3DAC"/>
    <w:rsid w:val="003E40D9"/>
    <w:rsid w:val="003E4AE0"/>
    <w:rsid w:val="003E5315"/>
    <w:rsid w:val="003E5AAD"/>
    <w:rsid w:val="003E5E75"/>
    <w:rsid w:val="003E5F78"/>
    <w:rsid w:val="003E6FC3"/>
    <w:rsid w:val="003E7361"/>
    <w:rsid w:val="003E775F"/>
    <w:rsid w:val="003E7A6E"/>
    <w:rsid w:val="003E7C4B"/>
    <w:rsid w:val="003E7DFC"/>
    <w:rsid w:val="003F0AF2"/>
    <w:rsid w:val="003F0F5C"/>
    <w:rsid w:val="003F1194"/>
    <w:rsid w:val="003F1395"/>
    <w:rsid w:val="003F1494"/>
    <w:rsid w:val="003F150B"/>
    <w:rsid w:val="003F1933"/>
    <w:rsid w:val="003F2B74"/>
    <w:rsid w:val="003F3054"/>
    <w:rsid w:val="003F3265"/>
    <w:rsid w:val="003F3569"/>
    <w:rsid w:val="003F35E2"/>
    <w:rsid w:val="003F35E8"/>
    <w:rsid w:val="003F3A7C"/>
    <w:rsid w:val="003F3C6A"/>
    <w:rsid w:val="003F3C76"/>
    <w:rsid w:val="003F4939"/>
    <w:rsid w:val="003F4C1E"/>
    <w:rsid w:val="003F534B"/>
    <w:rsid w:val="003F5731"/>
    <w:rsid w:val="003F61F3"/>
    <w:rsid w:val="003F633C"/>
    <w:rsid w:val="003F6427"/>
    <w:rsid w:val="003F69D3"/>
    <w:rsid w:val="003F6BB7"/>
    <w:rsid w:val="003F7512"/>
    <w:rsid w:val="003F7533"/>
    <w:rsid w:val="00400203"/>
    <w:rsid w:val="00400E74"/>
    <w:rsid w:val="0040134B"/>
    <w:rsid w:val="004016CE"/>
    <w:rsid w:val="0040197A"/>
    <w:rsid w:val="004022B0"/>
    <w:rsid w:val="00402A13"/>
    <w:rsid w:val="00402C5D"/>
    <w:rsid w:val="004037A6"/>
    <w:rsid w:val="00403F2E"/>
    <w:rsid w:val="0040434B"/>
    <w:rsid w:val="0040461E"/>
    <w:rsid w:val="00404777"/>
    <w:rsid w:val="0040485E"/>
    <w:rsid w:val="00404E0D"/>
    <w:rsid w:val="004057BF"/>
    <w:rsid w:val="00405A79"/>
    <w:rsid w:val="00405E70"/>
    <w:rsid w:val="00406518"/>
    <w:rsid w:val="00406583"/>
    <w:rsid w:val="004068C7"/>
    <w:rsid w:val="00406C04"/>
    <w:rsid w:val="0040702A"/>
    <w:rsid w:val="00407418"/>
    <w:rsid w:val="00407CC2"/>
    <w:rsid w:val="004106BC"/>
    <w:rsid w:val="00410A5E"/>
    <w:rsid w:val="00410CAF"/>
    <w:rsid w:val="00411219"/>
    <w:rsid w:val="004118A3"/>
    <w:rsid w:val="00411AF8"/>
    <w:rsid w:val="00412994"/>
    <w:rsid w:val="00413383"/>
    <w:rsid w:val="00413786"/>
    <w:rsid w:val="00413A05"/>
    <w:rsid w:val="00414686"/>
    <w:rsid w:val="00415AB5"/>
    <w:rsid w:val="00415F6C"/>
    <w:rsid w:val="004164D6"/>
    <w:rsid w:val="00416A9F"/>
    <w:rsid w:val="004177A3"/>
    <w:rsid w:val="004179DF"/>
    <w:rsid w:val="00417B6B"/>
    <w:rsid w:val="00417F38"/>
    <w:rsid w:val="00420130"/>
    <w:rsid w:val="00420200"/>
    <w:rsid w:val="004205FD"/>
    <w:rsid w:val="00420732"/>
    <w:rsid w:val="0042082C"/>
    <w:rsid w:val="00420E2C"/>
    <w:rsid w:val="00421A13"/>
    <w:rsid w:val="00421E65"/>
    <w:rsid w:val="00422C58"/>
    <w:rsid w:val="00422F98"/>
    <w:rsid w:val="00423C41"/>
    <w:rsid w:val="00423EDA"/>
    <w:rsid w:val="0042413C"/>
    <w:rsid w:val="00424441"/>
    <w:rsid w:val="00424F08"/>
    <w:rsid w:val="004250CE"/>
    <w:rsid w:val="00425303"/>
    <w:rsid w:val="004255F1"/>
    <w:rsid w:val="004258E1"/>
    <w:rsid w:val="00425CD0"/>
    <w:rsid w:val="00426044"/>
    <w:rsid w:val="00426159"/>
    <w:rsid w:val="0042629D"/>
    <w:rsid w:val="00426356"/>
    <w:rsid w:val="004266A1"/>
    <w:rsid w:val="00426B3E"/>
    <w:rsid w:val="00426E3A"/>
    <w:rsid w:val="004275FB"/>
    <w:rsid w:val="00427914"/>
    <w:rsid w:val="00427E4B"/>
    <w:rsid w:val="00427F38"/>
    <w:rsid w:val="004302DF"/>
    <w:rsid w:val="004305B3"/>
    <w:rsid w:val="0043095C"/>
    <w:rsid w:val="0043119E"/>
    <w:rsid w:val="004311CD"/>
    <w:rsid w:val="00431665"/>
    <w:rsid w:val="004320F9"/>
    <w:rsid w:val="004321EE"/>
    <w:rsid w:val="004327DF"/>
    <w:rsid w:val="004328BB"/>
    <w:rsid w:val="00432F17"/>
    <w:rsid w:val="0043334A"/>
    <w:rsid w:val="00433F93"/>
    <w:rsid w:val="0043419F"/>
    <w:rsid w:val="00435EF8"/>
    <w:rsid w:val="00436789"/>
    <w:rsid w:val="004371AB"/>
    <w:rsid w:val="00437357"/>
    <w:rsid w:val="004375FA"/>
    <w:rsid w:val="0043797A"/>
    <w:rsid w:val="00440098"/>
    <w:rsid w:val="0044023E"/>
    <w:rsid w:val="0044048F"/>
    <w:rsid w:val="00440B26"/>
    <w:rsid w:val="00440B62"/>
    <w:rsid w:val="00440C09"/>
    <w:rsid w:val="00441B17"/>
    <w:rsid w:val="004422A1"/>
    <w:rsid w:val="00442E06"/>
    <w:rsid w:val="00443A29"/>
    <w:rsid w:val="00443A4F"/>
    <w:rsid w:val="004442EF"/>
    <w:rsid w:val="0044434D"/>
    <w:rsid w:val="0044445D"/>
    <w:rsid w:val="00444B7E"/>
    <w:rsid w:val="00444E43"/>
    <w:rsid w:val="0044530A"/>
    <w:rsid w:val="0044539C"/>
    <w:rsid w:val="0044566D"/>
    <w:rsid w:val="00446006"/>
    <w:rsid w:val="00446711"/>
    <w:rsid w:val="00446801"/>
    <w:rsid w:val="00446981"/>
    <w:rsid w:val="00446BD3"/>
    <w:rsid w:val="00446D60"/>
    <w:rsid w:val="00447470"/>
    <w:rsid w:val="004474A2"/>
    <w:rsid w:val="0044763F"/>
    <w:rsid w:val="00447D70"/>
    <w:rsid w:val="0045003A"/>
    <w:rsid w:val="004500FF"/>
    <w:rsid w:val="0045059E"/>
    <w:rsid w:val="00450941"/>
    <w:rsid w:val="00450C22"/>
    <w:rsid w:val="004512E8"/>
    <w:rsid w:val="0045164E"/>
    <w:rsid w:val="0045192B"/>
    <w:rsid w:val="00451A39"/>
    <w:rsid w:val="00451B46"/>
    <w:rsid w:val="00451C45"/>
    <w:rsid w:val="0045206C"/>
    <w:rsid w:val="00452185"/>
    <w:rsid w:val="0045245E"/>
    <w:rsid w:val="00452520"/>
    <w:rsid w:val="004525BF"/>
    <w:rsid w:val="004528B2"/>
    <w:rsid w:val="0045341D"/>
    <w:rsid w:val="00453898"/>
    <w:rsid w:val="00453F50"/>
    <w:rsid w:val="00454FB6"/>
    <w:rsid w:val="0045641B"/>
    <w:rsid w:val="0045647A"/>
    <w:rsid w:val="004566AF"/>
    <w:rsid w:val="00456AD1"/>
    <w:rsid w:val="00456E3D"/>
    <w:rsid w:val="00457194"/>
    <w:rsid w:val="004579A3"/>
    <w:rsid w:val="004579EA"/>
    <w:rsid w:val="00457BB0"/>
    <w:rsid w:val="00457E07"/>
    <w:rsid w:val="0046022C"/>
    <w:rsid w:val="00460A76"/>
    <w:rsid w:val="00460BB0"/>
    <w:rsid w:val="00461120"/>
    <w:rsid w:val="00461441"/>
    <w:rsid w:val="0046162B"/>
    <w:rsid w:val="004616E5"/>
    <w:rsid w:val="004619A4"/>
    <w:rsid w:val="00462181"/>
    <w:rsid w:val="00462394"/>
    <w:rsid w:val="004626D1"/>
    <w:rsid w:val="00462700"/>
    <w:rsid w:val="00462AB4"/>
    <w:rsid w:val="004636DC"/>
    <w:rsid w:val="004636F6"/>
    <w:rsid w:val="00463960"/>
    <w:rsid w:val="00463E28"/>
    <w:rsid w:val="004641B6"/>
    <w:rsid w:val="00464A88"/>
    <w:rsid w:val="00464DFE"/>
    <w:rsid w:val="004650F6"/>
    <w:rsid w:val="004658DA"/>
    <w:rsid w:val="00465EC1"/>
    <w:rsid w:val="00465FFC"/>
    <w:rsid w:val="00466824"/>
    <w:rsid w:val="00466AC4"/>
    <w:rsid w:val="00466E79"/>
    <w:rsid w:val="0046712C"/>
    <w:rsid w:val="0046743A"/>
    <w:rsid w:val="004677DC"/>
    <w:rsid w:val="00470017"/>
    <w:rsid w:val="00470158"/>
    <w:rsid w:val="004702B8"/>
    <w:rsid w:val="004704EE"/>
    <w:rsid w:val="0047057D"/>
    <w:rsid w:val="004715D0"/>
    <w:rsid w:val="00471F54"/>
    <w:rsid w:val="004733BD"/>
    <w:rsid w:val="004738DA"/>
    <w:rsid w:val="00473906"/>
    <w:rsid w:val="004753A3"/>
    <w:rsid w:val="00475AA3"/>
    <w:rsid w:val="00475B49"/>
    <w:rsid w:val="00476142"/>
    <w:rsid w:val="004761B2"/>
    <w:rsid w:val="004763BE"/>
    <w:rsid w:val="00476570"/>
    <w:rsid w:val="0047707C"/>
    <w:rsid w:val="00477347"/>
    <w:rsid w:val="004775D5"/>
    <w:rsid w:val="00477724"/>
    <w:rsid w:val="004778E4"/>
    <w:rsid w:val="00477AE8"/>
    <w:rsid w:val="00477DF0"/>
    <w:rsid w:val="00480517"/>
    <w:rsid w:val="0048070A"/>
    <w:rsid w:val="0048097A"/>
    <w:rsid w:val="00481539"/>
    <w:rsid w:val="00482308"/>
    <w:rsid w:val="0048235E"/>
    <w:rsid w:val="0048322A"/>
    <w:rsid w:val="0048339A"/>
    <w:rsid w:val="004839C5"/>
    <w:rsid w:val="00483C4D"/>
    <w:rsid w:val="00483CF1"/>
    <w:rsid w:val="00484110"/>
    <w:rsid w:val="0048413E"/>
    <w:rsid w:val="00485304"/>
    <w:rsid w:val="00485EE4"/>
    <w:rsid w:val="004860DB"/>
    <w:rsid w:val="004863BF"/>
    <w:rsid w:val="004865B7"/>
    <w:rsid w:val="0048709B"/>
    <w:rsid w:val="00487171"/>
    <w:rsid w:val="00487474"/>
    <w:rsid w:val="004878C9"/>
    <w:rsid w:val="00487C42"/>
    <w:rsid w:val="00490090"/>
    <w:rsid w:val="004902EA"/>
    <w:rsid w:val="004906A9"/>
    <w:rsid w:val="00490929"/>
    <w:rsid w:val="00490AAA"/>
    <w:rsid w:val="00490D67"/>
    <w:rsid w:val="00491455"/>
    <w:rsid w:val="0049189C"/>
    <w:rsid w:val="00492B23"/>
    <w:rsid w:val="00492EF6"/>
    <w:rsid w:val="0049319E"/>
    <w:rsid w:val="004939A7"/>
    <w:rsid w:val="00493A32"/>
    <w:rsid w:val="00494B5A"/>
    <w:rsid w:val="004952D4"/>
    <w:rsid w:val="00496B42"/>
    <w:rsid w:val="00496BB8"/>
    <w:rsid w:val="004971CE"/>
    <w:rsid w:val="00497C7F"/>
    <w:rsid w:val="00497D2E"/>
    <w:rsid w:val="004A0168"/>
    <w:rsid w:val="004A0C96"/>
    <w:rsid w:val="004A172E"/>
    <w:rsid w:val="004A1866"/>
    <w:rsid w:val="004A1DC7"/>
    <w:rsid w:val="004A28AA"/>
    <w:rsid w:val="004A2AD9"/>
    <w:rsid w:val="004A302D"/>
    <w:rsid w:val="004A317B"/>
    <w:rsid w:val="004A3804"/>
    <w:rsid w:val="004A3A08"/>
    <w:rsid w:val="004A418E"/>
    <w:rsid w:val="004A4208"/>
    <w:rsid w:val="004A4223"/>
    <w:rsid w:val="004A510F"/>
    <w:rsid w:val="004A5124"/>
    <w:rsid w:val="004A59C0"/>
    <w:rsid w:val="004A6138"/>
    <w:rsid w:val="004A639D"/>
    <w:rsid w:val="004A64B1"/>
    <w:rsid w:val="004A6537"/>
    <w:rsid w:val="004A65F4"/>
    <w:rsid w:val="004A6616"/>
    <w:rsid w:val="004A6F55"/>
    <w:rsid w:val="004A7010"/>
    <w:rsid w:val="004A71A2"/>
    <w:rsid w:val="004A74F9"/>
    <w:rsid w:val="004A7A51"/>
    <w:rsid w:val="004A7A9D"/>
    <w:rsid w:val="004A7B14"/>
    <w:rsid w:val="004B0704"/>
    <w:rsid w:val="004B0B3B"/>
    <w:rsid w:val="004B0BB9"/>
    <w:rsid w:val="004B0CC8"/>
    <w:rsid w:val="004B15C5"/>
    <w:rsid w:val="004B16A1"/>
    <w:rsid w:val="004B2014"/>
    <w:rsid w:val="004B26C2"/>
    <w:rsid w:val="004B29F5"/>
    <w:rsid w:val="004B3688"/>
    <w:rsid w:val="004B3836"/>
    <w:rsid w:val="004B3F2F"/>
    <w:rsid w:val="004B4F0D"/>
    <w:rsid w:val="004B5117"/>
    <w:rsid w:val="004B5ACF"/>
    <w:rsid w:val="004B5EF1"/>
    <w:rsid w:val="004B6CFF"/>
    <w:rsid w:val="004B7E27"/>
    <w:rsid w:val="004C0457"/>
    <w:rsid w:val="004C06FF"/>
    <w:rsid w:val="004C0862"/>
    <w:rsid w:val="004C1526"/>
    <w:rsid w:val="004C1B1A"/>
    <w:rsid w:val="004C25C3"/>
    <w:rsid w:val="004C2BD0"/>
    <w:rsid w:val="004C2C9E"/>
    <w:rsid w:val="004C2FE1"/>
    <w:rsid w:val="004C3627"/>
    <w:rsid w:val="004C39B3"/>
    <w:rsid w:val="004C413F"/>
    <w:rsid w:val="004C428B"/>
    <w:rsid w:val="004C4670"/>
    <w:rsid w:val="004C5641"/>
    <w:rsid w:val="004C57D3"/>
    <w:rsid w:val="004C57D9"/>
    <w:rsid w:val="004C57DD"/>
    <w:rsid w:val="004C58DF"/>
    <w:rsid w:val="004C5BD4"/>
    <w:rsid w:val="004C6431"/>
    <w:rsid w:val="004C65BB"/>
    <w:rsid w:val="004C65CA"/>
    <w:rsid w:val="004C680A"/>
    <w:rsid w:val="004C6D94"/>
    <w:rsid w:val="004C70EC"/>
    <w:rsid w:val="004C73F4"/>
    <w:rsid w:val="004C7682"/>
    <w:rsid w:val="004C790F"/>
    <w:rsid w:val="004C7A22"/>
    <w:rsid w:val="004C7CCE"/>
    <w:rsid w:val="004C7CEE"/>
    <w:rsid w:val="004D05CF"/>
    <w:rsid w:val="004D07D0"/>
    <w:rsid w:val="004D11B6"/>
    <w:rsid w:val="004D18A9"/>
    <w:rsid w:val="004D191E"/>
    <w:rsid w:val="004D1B56"/>
    <w:rsid w:val="004D1B5E"/>
    <w:rsid w:val="004D1F1B"/>
    <w:rsid w:val="004D2072"/>
    <w:rsid w:val="004D2885"/>
    <w:rsid w:val="004D2EF3"/>
    <w:rsid w:val="004D331A"/>
    <w:rsid w:val="004D3A98"/>
    <w:rsid w:val="004D3C46"/>
    <w:rsid w:val="004D3E1A"/>
    <w:rsid w:val="004D3E3E"/>
    <w:rsid w:val="004D408B"/>
    <w:rsid w:val="004D4346"/>
    <w:rsid w:val="004D441F"/>
    <w:rsid w:val="004D447C"/>
    <w:rsid w:val="004D5155"/>
    <w:rsid w:val="004D5222"/>
    <w:rsid w:val="004D5661"/>
    <w:rsid w:val="004D591B"/>
    <w:rsid w:val="004D5DF9"/>
    <w:rsid w:val="004D634F"/>
    <w:rsid w:val="004D6ACA"/>
    <w:rsid w:val="004D7181"/>
    <w:rsid w:val="004D744E"/>
    <w:rsid w:val="004D75C0"/>
    <w:rsid w:val="004D7738"/>
    <w:rsid w:val="004D7884"/>
    <w:rsid w:val="004D7C56"/>
    <w:rsid w:val="004D7D3C"/>
    <w:rsid w:val="004E023D"/>
    <w:rsid w:val="004E0BA8"/>
    <w:rsid w:val="004E0E08"/>
    <w:rsid w:val="004E17B6"/>
    <w:rsid w:val="004E239C"/>
    <w:rsid w:val="004E23F2"/>
    <w:rsid w:val="004E24C9"/>
    <w:rsid w:val="004E26C6"/>
    <w:rsid w:val="004E2DB8"/>
    <w:rsid w:val="004E2E82"/>
    <w:rsid w:val="004E2EC3"/>
    <w:rsid w:val="004E2F0C"/>
    <w:rsid w:val="004E3457"/>
    <w:rsid w:val="004E3704"/>
    <w:rsid w:val="004E3A2D"/>
    <w:rsid w:val="004E434A"/>
    <w:rsid w:val="004E4F4B"/>
    <w:rsid w:val="004E5173"/>
    <w:rsid w:val="004E5951"/>
    <w:rsid w:val="004E622B"/>
    <w:rsid w:val="004E6795"/>
    <w:rsid w:val="004E6CB7"/>
    <w:rsid w:val="004E6D7A"/>
    <w:rsid w:val="004E7A2C"/>
    <w:rsid w:val="004E7A75"/>
    <w:rsid w:val="004E7D7C"/>
    <w:rsid w:val="004E7FE0"/>
    <w:rsid w:val="004F05EA"/>
    <w:rsid w:val="004F05F6"/>
    <w:rsid w:val="004F0727"/>
    <w:rsid w:val="004F07A4"/>
    <w:rsid w:val="004F115B"/>
    <w:rsid w:val="004F11D0"/>
    <w:rsid w:val="004F1466"/>
    <w:rsid w:val="004F1CAC"/>
    <w:rsid w:val="004F1D8E"/>
    <w:rsid w:val="004F3D2E"/>
    <w:rsid w:val="004F43BD"/>
    <w:rsid w:val="004F466A"/>
    <w:rsid w:val="004F4FBA"/>
    <w:rsid w:val="004F51BD"/>
    <w:rsid w:val="004F5A98"/>
    <w:rsid w:val="004F60DB"/>
    <w:rsid w:val="004F65BA"/>
    <w:rsid w:val="004F661F"/>
    <w:rsid w:val="004F6DCC"/>
    <w:rsid w:val="004F7172"/>
    <w:rsid w:val="004F7202"/>
    <w:rsid w:val="004F7283"/>
    <w:rsid w:val="004F76AF"/>
    <w:rsid w:val="004F78F4"/>
    <w:rsid w:val="004F7B42"/>
    <w:rsid w:val="004F7E09"/>
    <w:rsid w:val="00500309"/>
    <w:rsid w:val="00500445"/>
    <w:rsid w:val="005004F5"/>
    <w:rsid w:val="005010B0"/>
    <w:rsid w:val="005011A4"/>
    <w:rsid w:val="005014DA"/>
    <w:rsid w:val="00502226"/>
    <w:rsid w:val="00502356"/>
    <w:rsid w:val="00502BFE"/>
    <w:rsid w:val="00502FBE"/>
    <w:rsid w:val="00503121"/>
    <w:rsid w:val="0050388A"/>
    <w:rsid w:val="00503C1F"/>
    <w:rsid w:val="00503CA7"/>
    <w:rsid w:val="00504438"/>
    <w:rsid w:val="00504530"/>
    <w:rsid w:val="0050547F"/>
    <w:rsid w:val="005068AB"/>
    <w:rsid w:val="0050695E"/>
    <w:rsid w:val="00506B31"/>
    <w:rsid w:val="00506BB7"/>
    <w:rsid w:val="00506E52"/>
    <w:rsid w:val="00506F99"/>
    <w:rsid w:val="005076DC"/>
    <w:rsid w:val="005078E4"/>
    <w:rsid w:val="00507E7D"/>
    <w:rsid w:val="00510692"/>
    <w:rsid w:val="00510CD4"/>
    <w:rsid w:val="00511139"/>
    <w:rsid w:val="00511591"/>
    <w:rsid w:val="005116AE"/>
    <w:rsid w:val="0051185F"/>
    <w:rsid w:val="0051190F"/>
    <w:rsid w:val="005119A0"/>
    <w:rsid w:val="00511F71"/>
    <w:rsid w:val="0051239C"/>
    <w:rsid w:val="00512F3A"/>
    <w:rsid w:val="00512F40"/>
    <w:rsid w:val="0051399C"/>
    <w:rsid w:val="00514206"/>
    <w:rsid w:val="005146DF"/>
    <w:rsid w:val="00514829"/>
    <w:rsid w:val="00514EFB"/>
    <w:rsid w:val="0051577C"/>
    <w:rsid w:val="005157BF"/>
    <w:rsid w:val="00515948"/>
    <w:rsid w:val="00515A0C"/>
    <w:rsid w:val="00515B54"/>
    <w:rsid w:val="00515C03"/>
    <w:rsid w:val="00515F0A"/>
    <w:rsid w:val="00516995"/>
    <w:rsid w:val="00517770"/>
    <w:rsid w:val="005178E5"/>
    <w:rsid w:val="00520048"/>
    <w:rsid w:val="00520170"/>
    <w:rsid w:val="00520DC6"/>
    <w:rsid w:val="00521988"/>
    <w:rsid w:val="00521B3D"/>
    <w:rsid w:val="00521D60"/>
    <w:rsid w:val="00521D86"/>
    <w:rsid w:val="00522223"/>
    <w:rsid w:val="005225C0"/>
    <w:rsid w:val="005227D3"/>
    <w:rsid w:val="00522830"/>
    <w:rsid w:val="005237EF"/>
    <w:rsid w:val="0052383C"/>
    <w:rsid w:val="00523AE4"/>
    <w:rsid w:val="00523BF1"/>
    <w:rsid w:val="00523C15"/>
    <w:rsid w:val="00523E7A"/>
    <w:rsid w:val="00523ECC"/>
    <w:rsid w:val="00523FC8"/>
    <w:rsid w:val="005247B8"/>
    <w:rsid w:val="00524A86"/>
    <w:rsid w:val="00524B71"/>
    <w:rsid w:val="00524B88"/>
    <w:rsid w:val="00524EB9"/>
    <w:rsid w:val="00525418"/>
    <w:rsid w:val="005256B5"/>
    <w:rsid w:val="005260CA"/>
    <w:rsid w:val="005269C4"/>
    <w:rsid w:val="005270C7"/>
    <w:rsid w:val="0052787D"/>
    <w:rsid w:val="00527F78"/>
    <w:rsid w:val="00530827"/>
    <w:rsid w:val="00530AED"/>
    <w:rsid w:val="005313B4"/>
    <w:rsid w:val="00532818"/>
    <w:rsid w:val="00532A51"/>
    <w:rsid w:val="005330BC"/>
    <w:rsid w:val="00533D36"/>
    <w:rsid w:val="00533DE4"/>
    <w:rsid w:val="0053429C"/>
    <w:rsid w:val="00534384"/>
    <w:rsid w:val="00534404"/>
    <w:rsid w:val="00534747"/>
    <w:rsid w:val="00534D58"/>
    <w:rsid w:val="0053522A"/>
    <w:rsid w:val="005355DB"/>
    <w:rsid w:val="00535D2E"/>
    <w:rsid w:val="00536C84"/>
    <w:rsid w:val="00536D11"/>
    <w:rsid w:val="00536DD1"/>
    <w:rsid w:val="00537C8A"/>
    <w:rsid w:val="00537CB0"/>
    <w:rsid w:val="00537D93"/>
    <w:rsid w:val="00540161"/>
    <w:rsid w:val="005407AF"/>
    <w:rsid w:val="005409F1"/>
    <w:rsid w:val="00540D26"/>
    <w:rsid w:val="00541202"/>
    <w:rsid w:val="00541392"/>
    <w:rsid w:val="005419EA"/>
    <w:rsid w:val="00541AFC"/>
    <w:rsid w:val="00541D20"/>
    <w:rsid w:val="00541DFB"/>
    <w:rsid w:val="005426DF"/>
    <w:rsid w:val="005429D8"/>
    <w:rsid w:val="00542BC8"/>
    <w:rsid w:val="0054366D"/>
    <w:rsid w:val="0054389C"/>
    <w:rsid w:val="00543947"/>
    <w:rsid w:val="005439DA"/>
    <w:rsid w:val="005439F8"/>
    <w:rsid w:val="00544687"/>
    <w:rsid w:val="00544907"/>
    <w:rsid w:val="00545618"/>
    <w:rsid w:val="00545769"/>
    <w:rsid w:val="00545E25"/>
    <w:rsid w:val="0054606E"/>
    <w:rsid w:val="005462B3"/>
    <w:rsid w:val="00546405"/>
    <w:rsid w:val="005464C1"/>
    <w:rsid w:val="00546A96"/>
    <w:rsid w:val="00546F2E"/>
    <w:rsid w:val="00547336"/>
    <w:rsid w:val="005504D7"/>
    <w:rsid w:val="00550A99"/>
    <w:rsid w:val="00550BA8"/>
    <w:rsid w:val="00550DE6"/>
    <w:rsid w:val="005510D9"/>
    <w:rsid w:val="00551616"/>
    <w:rsid w:val="00551882"/>
    <w:rsid w:val="00551C57"/>
    <w:rsid w:val="00551E66"/>
    <w:rsid w:val="00552018"/>
    <w:rsid w:val="00552050"/>
    <w:rsid w:val="005525A3"/>
    <w:rsid w:val="00552624"/>
    <w:rsid w:val="00552B3A"/>
    <w:rsid w:val="00552BD9"/>
    <w:rsid w:val="00552E50"/>
    <w:rsid w:val="00554284"/>
    <w:rsid w:val="005546A2"/>
    <w:rsid w:val="005546A8"/>
    <w:rsid w:val="005553F4"/>
    <w:rsid w:val="00555FF4"/>
    <w:rsid w:val="00556120"/>
    <w:rsid w:val="0055619F"/>
    <w:rsid w:val="0055644E"/>
    <w:rsid w:val="0055648A"/>
    <w:rsid w:val="005566C3"/>
    <w:rsid w:val="00556735"/>
    <w:rsid w:val="00556CB4"/>
    <w:rsid w:val="00556FE3"/>
    <w:rsid w:val="005574F0"/>
    <w:rsid w:val="00557F05"/>
    <w:rsid w:val="005601E3"/>
    <w:rsid w:val="005602E1"/>
    <w:rsid w:val="0056079F"/>
    <w:rsid w:val="00560B46"/>
    <w:rsid w:val="00560B6E"/>
    <w:rsid w:val="00560D8C"/>
    <w:rsid w:val="00560DBC"/>
    <w:rsid w:val="00560DEA"/>
    <w:rsid w:val="00560E1A"/>
    <w:rsid w:val="00561CA1"/>
    <w:rsid w:val="00561CBA"/>
    <w:rsid w:val="00563381"/>
    <w:rsid w:val="005633B9"/>
    <w:rsid w:val="005637BB"/>
    <w:rsid w:val="00563ADB"/>
    <w:rsid w:val="00563B62"/>
    <w:rsid w:val="005640B4"/>
    <w:rsid w:val="00564834"/>
    <w:rsid w:val="00564AB2"/>
    <w:rsid w:val="00564F32"/>
    <w:rsid w:val="00565B15"/>
    <w:rsid w:val="00565DC5"/>
    <w:rsid w:val="00565FE7"/>
    <w:rsid w:val="0056649E"/>
    <w:rsid w:val="00566BED"/>
    <w:rsid w:val="00566D9C"/>
    <w:rsid w:val="005673E5"/>
    <w:rsid w:val="00567407"/>
    <w:rsid w:val="00567958"/>
    <w:rsid w:val="00567C76"/>
    <w:rsid w:val="00570465"/>
    <w:rsid w:val="00570829"/>
    <w:rsid w:val="005709B2"/>
    <w:rsid w:val="00570ED8"/>
    <w:rsid w:val="00570F1B"/>
    <w:rsid w:val="00571110"/>
    <w:rsid w:val="00571BC8"/>
    <w:rsid w:val="00571F3D"/>
    <w:rsid w:val="005724E7"/>
    <w:rsid w:val="00572FF6"/>
    <w:rsid w:val="00573650"/>
    <w:rsid w:val="005736A7"/>
    <w:rsid w:val="00573CED"/>
    <w:rsid w:val="00575B4F"/>
    <w:rsid w:val="00575C71"/>
    <w:rsid w:val="00575F1F"/>
    <w:rsid w:val="00575FDF"/>
    <w:rsid w:val="0057696D"/>
    <w:rsid w:val="00576C42"/>
    <w:rsid w:val="00577A5B"/>
    <w:rsid w:val="00577E80"/>
    <w:rsid w:val="00580076"/>
    <w:rsid w:val="00580C2C"/>
    <w:rsid w:val="00580F11"/>
    <w:rsid w:val="00581657"/>
    <w:rsid w:val="00581CA7"/>
    <w:rsid w:val="00582F89"/>
    <w:rsid w:val="0058343F"/>
    <w:rsid w:val="00583565"/>
    <w:rsid w:val="0058417B"/>
    <w:rsid w:val="005846D7"/>
    <w:rsid w:val="00584D20"/>
    <w:rsid w:val="00584F43"/>
    <w:rsid w:val="005850FB"/>
    <w:rsid w:val="005854D3"/>
    <w:rsid w:val="00585910"/>
    <w:rsid w:val="00585EE6"/>
    <w:rsid w:val="00586559"/>
    <w:rsid w:val="00586DA2"/>
    <w:rsid w:val="005870C0"/>
    <w:rsid w:val="00587196"/>
    <w:rsid w:val="0058749A"/>
    <w:rsid w:val="005878ED"/>
    <w:rsid w:val="00590D4D"/>
    <w:rsid w:val="005911D2"/>
    <w:rsid w:val="005914D0"/>
    <w:rsid w:val="00591528"/>
    <w:rsid w:val="005917B1"/>
    <w:rsid w:val="005917C6"/>
    <w:rsid w:val="00591BC7"/>
    <w:rsid w:val="00591E15"/>
    <w:rsid w:val="00591FF9"/>
    <w:rsid w:val="0059252C"/>
    <w:rsid w:val="005930A8"/>
    <w:rsid w:val="00593640"/>
    <w:rsid w:val="005937E9"/>
    <w:rsid w:val="00593A2B"/>
    <w:rsid w:val="00593BE5"/>
    <w:rsid w:val="00593DAC"/>
    <w:rsid w:val="00594330"/>
    <w:rsid w:val="00594FB5"/>
    <w:rsid w:val="00595D4D"/>
    <w:rsid w:val="005961E4"/>
    <w:rsid w:val="0059639A"/>
    <w:rsid w:val="00596E63"/>
    <w:rsid w:val="00596FCC"/>
    <w:rsid w:val="00597474"/>
    <w:rsid w:val="005978FC"/>
    <w:rsid w:val="00597BF0"/>
    <w:rsid w:val="00597C14"/>
    <w:rsid w:val="005A022C"/>
    <w:rsid w:val="005A02D3"/>
    <w:rsid w:val="005A049C"/>
    <w:rsid w:val="005A07D5"/>
    <w:rsid w:val="005A0C11"/>
    <w:rsid w:val="005A1851"/>
    <w:rsid w:val="005A197C"/>
    <w:rsid w:val="005A1CD1"/>
    <w:rsid w:val="005A1F2B"/>
    <w:rsid w:val="005A1FC7"/>
    <w:rsid w:val="005A24C5"/>
    <w:rsid w:val="005A26CA"/>
    <w:rsid w:val="005A2B64"/>
    <w:rsid w:val="005A32D8"/>
    <w:rsid w:val="005A3790"/>
    <w:rsid w:val="005A39B8"/>
    <w:rsid w:val="005A3B99"/>
    <w:rsid w:val="005A4051"/>
    <w:rsid w:val="005A434C"/>
    <w:rsid w:val="005A4612"/>
    <w:rsid w:val="005A4CC6"/>
    <w:rsid w:val="005A4EE1"/>
    <w:rsid w:val="005A4F3A"/>
    <w:rsid w:val="005A51AC"/>
    <w:rsid w:val="005A5648"/>
    <w:rsid w:val="005A581B"/>
    <w:rsid w:val="005A5833"/>
    <w:rsid w:val="005A5896"/>
    <w:rsid w:val="005A58C6"/>
    <w:rsid w:val="005A5E60"/>
    <w:rsid w:val="005A5F4A"/>
    <w:rsid w:val="005A672C"/>
    <w:rsid w:val="005A69B9"/>
    <w:rsid w:val="005A6E30"/>
    <w:rsid w:val="005A7E14"/>
    <w:rsid w:val="005B0426"/>
    <w:rsid w:val="005B0620"/>
    <w:rsid w:val="005B07B5"/>
    <w:rsid w:val="005B0CF6"/>
    <w:rsid w:val="005B0F18"/>
    <w:rsid w:val="005B195A"/>
    <w:rsid w:val="005B1B7A"/>
    <w:rsid w:val="005B1C79"/>
    <w:rsid w:val="005B1D7E"/>
    <w:rsid w:val="005B2279"/>
    <w:rsid w:val="005B22A9"/>
    <w:rsid w:val="005B27A2"/>
    <w:rsid w:val="005B27F9"/>
    <w:rsid w:val="005B2A78"/>
    <w:rsid w:val="005B2B1F"/>
    <w:rsid w:val="005B35E0"/>
    <w:rsid w:val="005B3A6E"/>
    <w:rsid w:val="005B4332"/>
    <w:rsid w:val="005B4971"/>
    <w:rsid w:val="005B4B56"/>
    <w:rsid w:val="005B4E6D"/>
    <w:rsid w:val="005B4F38"/>
    <w:rsid w:val="005B51F3"/>
    <w:rsid w:val="005B5A1F"/>
    <w:rsid w:val="005B5D13"/>
    <w:rsid w:val="005B5E72"/>
    <w:rsid w:val="005B601F"/>
    <w:rsid w:val="005B6791"/>
    <w:rsid w:val="005B6E7C"/>
    <w:rsid w:val="005B740B"/>
    <w:rsid w:val="005B7F17"/>
    <w:rsid w:val="005C0173"/>
    <w:rsid w:val="005C0321"/>
    <w:rsid w:val="005C05A8"/>
    <w:rsid w:val="005C0A98"/>
    <w:rsid w:val="005C0E84"/>
    <w:rsid w:val="005C0FE8"/>
    <w:rsid w:val="005C127E"/>
    <w:rsid w:val="005C16F0"/>
    <w:rsid w:val="005C1F05"/>
    <w:rsid w:val="005C1F0A"/>
    <w:rsid w:val="005C2122"/>
    <w:rsid w:val="005C2632"/>
    <w:rsid w:val="005C35B8"/>
    <w:rsid w:val="005C3610"/>
    <w:rsid w:val="005C3615"/>
    <w:rsid w:val="005C46B3"/>
    <w:rsid w:val="005C4846"/>
    <w:rsid w:val="005C50D6"/>
    <w:rsid w:val="005C61D5"/>
    <w:rsid w:val="005C6333"/>
    <w:rsid w:val="005C7793"/>
    <w:rsid w:val="005C792B"/>
    <w:rsid w:val="005C7EE9"/>
    <w:rsid w:val="005C7F22"/>
    <w:rsid w:val="005D01A4"/>
    <w:rsid w:val="005D01DC"/>
    <w:rsid w:val="005D0417"/>
    <w:rsid w:val="005D07EE"/>
    <w:rsid w:val="005D0EE3"/>
    <w:rsid w:val="005D1303"/>
    <w:rsid w:val="005D13E2"/>
    <w:rsid w:val="005D18B5"/>
    <w:rsid w:val="005D2292"/>
    <w:rsid w:val="005D2465"/>
    <w:rsid w:val="005D24BF"/>
    <w:rsid w:val="005D25FB"/>
    <w:rsid w:val="005D267C"/>
    <w:rsid w:val="005D28E5"/>
    <w:rsid w:val="005D2C99"/>
    <w:rsid w:val="005D3768"/>
    <w:rsid w:val="005D3E28"/>
    <w:rsid w:val="005D4487"/>
    <w:rsid w:val="005D4B09"/>
    <w:rsid w:val="005D5723"/>
    <w:rsid w:val="005D5CB1"/>
    <w:rsid w:val="005D5D74"/>
    <w:rsid w:val="005D623F"/>
    <w:rsid w:val="005D62DE"/>
    <w:rsid w:val="005D65B9"/>
    <w:rsid w:val="005D66E6"/>
    <w:rsid w:val="005D72BB"/>
    <w:rsid w:val="005D7450"/>
    <w:rsid w:val="005E022D"/>
    <w:rsid w:val="005E1D3F"/>
    <w:rsid w:val="005E227C"/>
    <w:rsid w:val="005E240F"/>
    <w:rsid w:val="005E27A1"/>
    <w:rsid w:val="005E3757"/>
    <w:rsid w:val="005E38F5"/>
    <w:rsid w:val="005E396D"/>
    <w:rsid w:val="005E3A97"/>
    <w:rsid w:val="005E4049"/>
    <w:rsid w:val="005E4CD6"/>
    <w:rsid w:val="005E4DA5"/>
    <w:rsid w:val="005E528C"/>
    <w:rsid w:val="005E5362"/>
    <w:rsid w:val="005E5F8A"/>
    <w:rsid w:val="005E625B"/>
    <w:rsid w:val="005E6ED5"/>
    <w:rsid w:val="005E70C2"/>
    <w:rsid w:val="005E712A"/>
    <w:rsid w:val="005E794B"/>
    <w:rsid w:val="005F0552"/>
    <w:rsid w:val="005F0D78"/>
    <w:rsid w:val="005F100E"/>
    <w:rsid w:val="005F1F91"/>
    <w:rsid w:val="005F1FB1"/>
    <w:rsid w:val="005F25CD"/>
    <w:rsid w:val="005F2C34"/>
    <w:rsid w:val="005F31EE"/>
    <w:rsid w:val="005F3351"/>
    <w:rsid w:val="005F34DA"/>
    <w:rsid w:val="005F3872"/>
    <w:rsid w:val="005F438F"/>
    <w:rsid w:val="005F4823"/>
    <w:rsid w:val="005F4A61"/>
    <w:rsid w:val="005F4A7F"/>
    <w:rsid w:val="005F5347"/>
    <w:rsid w:val="005F60E0"/>
    <w:rsid w:val="005F61A6"/>
    <w:rsid w:val="005F6258"/>
    <w:rsid w:val="005F667E"/>
    <w:rsid w:val="005F7350"/>
    <w:rsid w:val="005F779F"/>
    <w:rsid w:val="005F79F3"/>
    <w:rsid w:val="005F7D38"/>
    <w:rsid w:val="005F7F09"/>
    <w:rsid w:val="006002FD"/>
    <w:rsid w:val="0060041E"/>
    <w:rsid w:val="0060085A"/>
    <w:rsid w:val="006015D7"/>
    <w:rsid w:val="006021CC"/>
    <w:rsid w:val="0060237A"/>
    <w:rsid w:val="00602658"/>
    <w:rsid w:val="0060297D"/>
    <w:rsid w:val="00602B36"/>
    <w:rsid w:val="00602EF5"/>
    <w:rsid w:val="00604B29"/>
    <w:rsid w:val="0060552A"/>
    <w:rsid w:val="00605A87"/>
    <w:rsid w:val="00605D8F"/>
    <w:rsid w:val="00605EC3"/>
    <w:rsid w:val="00606379"/>
    <w:rsid w:val="00607114"/>
    <w:rsid w:val="00607FD4"/>
    <w:rsid w:val="0061047A"/>
    <w:rsid w:val="00610911"/>
    <w:rsid w:val="00610B3B"/>
    <w:rsid w:val="00611E35"/>
    <w:rsid w:val="00613043"/>
    <w:rsid w:val="006130AA"/>
    <w:rsid w:val="00613679"/>
    <w:rsid w:val="00613D00"/>
    <w:rsid w:val="0061473D"/>
    <w:rsid w:val="00614AA9"/>
    <w:rsid w:val="00615265"/>
    <w:rsid w:val="0061575B"/>
    <w:rsid w:val="00616580"/>
    <w:rsid w:val="00616684"/>
    <w:rsid w:val="00616CBE"/>
    <w:rsid w:val="00616E18"/>
    <w:rsid w:val="0061708B"/>
    <w:rsid w:val="00617471"/>
    <w:rsid w:val="006174AB"/>
    <w:rsid w:val="00620448"/>
    <w:rsid w:val="00620D40"/>
    <w:rsid w:val="0062129C"/>
    <w:rsid w:val="00621EE8"/>
    <w:rsid w:val="00621FC4"/>
    <w:rsid w:val="0062229C"/>
    <w:rsid w:val="00622693"/>
    <w:rsid w:val="006226BF"/>
    <w:rsid w:val="00622874"/>
    <w:rsid w:val="006229F2"/>
    <w:rsid w:val="0062307D"/>
    <w:rsid w:val="00623099"/>
    <w:rsid w:val="00623551"/>
    <w:rsid w:val="00624110"/>
    <w:rsid w:val="00624245"/>
    <w:rsid w:val="006244C3"/>
    <w:rsid w:val="006249BA"/>
    <w:rsid w:val="00624AEF"/>
    <w:rsid w:val="00624EDA"/>
    <w:rsid w:val="00625210"/>
    <w:rsid w:val="00625CBE"/>
    <w:rsid w:val="006260E8"/>
    <w:rsid w:val="00626C33"/>
    <w:rsid w:val="006270E7"/>
    <w:rsid w:val="006276FC"/>
    <w:rsid w:val="00627C1B"/>
    <w:rsid w:val="00627FFA"/>
    <w:rsid w:val="00630145"/>
    <w:rsid w:val="00630367"/>
    <w:rsid w:val="00630B4C"/>
    <w:rsid w:val="00630BA8"/>
    <w:rsid w:val="0063162E"/>
    <w:rsid w:val="00631C44"/>
    <w:rsid w:val="006321E6"/>
    <w:rsid w:val="0063277E"/>
    <w:rsid w:val="00632E72"/>
    <w:rsid w:val="006332AC"/>
    <w:rsid w:val="00633A27"/>
    <w:rsid w:val="00633EB3"/>
    <w:rsid w:val="006343A7"/>
    <w:rsid w:val="006343D0"/>
    <w:rsid w:val="00634C4E"/>
    <w:rsid w:val="00635F4A"/>
    <w:rsid w:val="006360C1"/>
    <w:rsid w:val="00636382"/>
    <w:rsid w:val="00636456"/>
    <w:rsid w:val="00636894"/>
    <w:rsid w:val="00636B73"/>
    <w:rsid w:val="00636C87"/>
    <w:rsid w:val="00636EC3"/>
    <w:rsid w:val="00637090"/>
    <w:rsid w:val="00637481"/>
    <w:rsid w:val="00637511"/>
    <w:rsid w:val="006378D6"/>
    <w:rsid w:val="00637AB1"/>
    <w:rsid w:val="00637BD0"/>
    <w:rsid w:val="006401DC"/>
    <w:rsid w:val="00640A1B"/>
    <w:rsid w:val="00641011"/>
    <w:rsid w:val="00641144"/>
    <w:rsid w:val="006418A3"/>
    <w:rsid w:val="00641B19"/>
    <w:rsid w:val="006421A2"/>
    <w:rsid w:val="006423E6"/>
    <w:rsid w:val="006429E2"/>
    <w:rsid w:val="00643DC0"/>
    <w:rsid w:val="00643DFB"/>
    <w:rsid w:val="006444CC"/>
    <w:rsid w:val="00644698"/>
    <w:rsid w:val="00645A44"/>
    <w:rsid w:val="0064656C"/>
    <w:rsid w:val="00646A1E"/>
    <w:rsid w:val="00646CB9"/>
    <w:rsid w:val="0064704A"/>
    <w:rsid w:val="00647253"/>
    <w:rsid w:val="006503BD"/>
    <w:rsid w:val="00650CD3"/>
    <w:rsid w:val="00650E9D"/>
    <w:rsid w:val="00650F0F"/>
    <w:rsid w:val="006514B6"/>
    <w:rsid w:val="00651B9A"/>
    <w:rsid w:val="00652020"/>
    <w:rsid w:val="00652053"/>
    <w:rsid w:val="00652205"/>
    <w:rsid w:val="00652336"/>
    <w:rsid w:val="006527DB"/>
    <w:rsid w:val="00652C7C"/>
    <w:rsid w:val="00652EBA"/>
    <w:rsid w:val="0065304E"/>
    <w:rsid w:val="00653367"/>
    <w:rsid w:val="00653DBA"/>
    <w:rsid w:val="00653DC4"/>
    <w:rsid w:val="006540C4"/>
    <w:rsid w:val="00654320"/>
    <w:rsid w:val="00654404"/>
    <w:rsid w:val="00654459"/>
    <w:rsid w:val="00654480"/>
    <w:rsid w:val="0065469B"/>
    <w:rsid w:val="00654834"/>
    <w:rsid w:val="006549D3"/>
    <w:rsid w:val="00654E39"/>
    <w:rsid w:val="00655066"/>
    <w:rsid w:val="0065559C"/>
    <w:rsid w:val="00655859"/>
    <w:rsid w:val="00655BD3"/>
    <w:rsid w:val="00655D02"/>
    <w:rsid w:val="0065700B"/>
    <w:rsid w:val="006574CF"/>
    <w:rsid w:val="006575F3"/>
    <w:rsid w:val="00660007"/>
    <w:rsid w:val="006604B5"/>
    <w:rsid w:val="00660CD9"/>
    <w:rsid w:val="00660E00"/>
    <w:rsid w:val="0066153D"/>
    <w:rsid w:val="00661BE1"/>
    <w:rsid w:val="00661C9A"/>
    <w:rsid w:val="006624DD"/>
    <w:rsid w:val="00662827"/>
    <w:rsid w:val="00662838"/>
    <w:rsid w:val="00662855"/>
    <w:rsid w:val="00662DD2"/>
    <w:rsid w:val="00663388"/>
    <w:rsid w:val="00663445"/>
    <w:rsid w:val="0066373F"/>
    <w:rsid w:val="00663A9E"/>
    <w:rsid w:val="00663F35"/>
    <w:rsid w:val="00663FD7"/>
    <w:rsid w:val="00664025"/>
    <w:rsid w:val="00664702"/>
    <w:rsid w:val="006652EA"/>
    <w:rsid w:val="006662BC"/>
    <w:rsid w:val="0066659E"/>
    <w:rsid w:val="00666653"/>
    <w:rsid w:val="006667A7"/>
    <w:rsid w:val="006667BF"/>
    <w:rsid w:val="00666F49"/>
    <w:rsid w:val="0066705C"/>
    <w:rsid w:val="0066750C"/>
    <w:rsid w:val="006676E3"/>
    <w:rsid w:val="006678C3"/>
    <w:rsid w:val="00671132"/>
    <w:rsid w:val="0067114E"/>
    <w:rsid w:val="00671240"/>
    <w:rsid w:val="00671399"/>
    <w:rsid w:val="006719AC"/>
    <w:rsid w:val="006725AE"/>
    <w:rsid w:val="0067264A"/>
    <w:rsid w:val="00672943"/>
    <w:rsid w:val="006730CC"/>
    <w:rsid w:val="0067390E"/>
    <w:rsid w:val="006745EB"/>
    <w:rsid w:val="00674751"/>
    <w:rsid w:val="00674B49"/>
    <w:rsid w:val="006759CF"/>
    <w:rsid w:val="006765E5"/>
    <w:rsid w:val="00676730"/>
    <w:rsid w:val="00676839"/>
    <w:rsid w:val="00676C37"/>
    <w:rsid w:val="00676CF2"/>
    <w:rsid w:val="00676D86"/>
    <w:rsid w:val="00676EF6"/>
    <w:rsid w:val="00677238"/>
    <w:rsid w:val="00677423"/>
    <w:rsid w:val="006776F3"/>
    <w:rsid w:val="006777D2"/>
    <w:rsid w:val="00677F02"/>
    <w:rsid w:val="0068074D"/>
    <w:rsid w:val="00680F06"/>
    <w:rsid w:val="00681499"/>
    <w:rsid w:val="00681D1A"/>
    <w:rsid w:val="00681D28"/>
    <w:rsid w:val="00681D46"/>
    <w:rsid w:val="00681F4D"/>
    <w:rsid w:val="00682647"/>
    <w:rsid w:val="00682BCD"/>
    <w:rsid w:val="00682F8F"/>
    <w:rsid w:val="00683B05"/>
    <w:rsid w:val="00683D97"/>
    <w:rsid w:val="00684079"/>
    <w:rsid w:val="006840F3"/>
    <w:rsid w:val="006860E5"/>
    <w:rsid w:val="006865C4"/>
    <w:rsid w:val="00686919"/>
    <w:rsid w:val="006869EA"/>
    <w:rsid w:val="00686FD4"/>
    <w:rsid w:val="0068713F"/>
    <w:rsid w:val="00687C8D"/>
    <w:rsid w:val="00690743"/>
    <w:rsid w:val="00690AE9"/>
    <w:rsid w:val="00690C0D"/>
    <w:rsid w:val="00690DC8"/>
    <w:rsid w:val="00690E5C"/>
    <w:rsid w:val="0069111F"/>
    <w:rsid w:val="0069131D"/>
    <w:rsid w:val="00691665"/>
    <w:rsid w:val="006916CC"/>
    <w:rsid w:val="00691780"/>
    <w:rsid w:val="00691E3C"/>
    <w:rsid w:val="0069213E"/>
    <w:rsid w:val="00692553"/>
    <w:rsid w:val="0069298E"/>
    <w:rsid w:val="006929DF"/>
    <w:rsid w:val="006930A5"/>
    <w:rsid w:val="006934E4"/>
    <w:rsid w:val="006938E5"/>
    <w:rsid w:val="0069428A"/>
    <w:rsid w:val="006943FE"/>
    <w:rsid w:val="00694A2F"/>
    <w:rsid w:val="00695380"/>
    <w:rsid w:val="00696079"/>
    <w:rsid w:val="0069719E"/>
    <w:rsid w:val="006973A0"/>
    <w:rsid w:val="006976F9"/>
    <w:rsid w:val="006978F1"/>
    <w:rsid w:val="006A090D"/>
    <w:rsid w:val="006A0C1A"/>
    <w:rsid w:val="006A0E3D"/>
    <w:rsid w:val="006A1027"/>
    <w:rsid w:val="006A1083"/>
    <w:rsid w:val="006A1380"/>
    <w:rsid w:val="006A1BE6"/>
    <w:rsid w:val="006A2331"/>
    <w:rsid w:val="006A30B5"/>
    <w:rsid w:val="006A3A17"/>
    <w:rsid w:val="006A3D53"/>
    <w:rsid w:val="006A3D7D"/>
    <w:rsid w:val="006A42FF"/>
    <w:rsid w:val="006A44C8"/>
    <w:rsid w:val="006A4B3A"/>
    <w:rsid w:val="006A4FBB"/>
    <w:rsid w:val="006A511E"/>
    <w:rsid w:val="006A5346"/>
    <w:rsid w:val="006A5F41"/>
    <w:rsid w:val="006A62CD"/>
    <w:rsid w:val="006A6627"/>
    <w:rsid w:val="006A6E54"/>
    <w:rsid w:val="006A6FB6"/>
    <w:rsid w:val="006A754E"/>
    <w:rsid w:val="006B056F"/>
    <w:rsid w:val="006B0A92"/>
    <w:rsid w:val="006B1256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3DFF"/>
    <w:rsid w:val="006B4108"/>
    <w:rsid w:val="006B4431"/>
    <w:rsid w:val="006B46A4"/>
    <w:rsid w:val="006B4AFD"/>
    <w:rsid w:val="006B5602"/>
    <w:rsid w:val="006B5686"/>
    <w:rsid w:val="006B57BA"/>
    <w:rsid w:val="006B5C60"/>
    <w:rsid w:val="006B62BF"/>
    <w:rsid w:val="006B6448"/>
    <w:rsid w:val="006B6657"/>
    <w:rsid w:val="006B670E"/>
    <w:rsid w:val="006B6B1E"/>
    <w:rsid w:val="006B6C1E"/>
    <w:rsid w:val="006B6DC4"/>
    <w:rsid w:val="006B704B"/>
    <w:rsid w:val="006B7674"/>
    <w:rsid w:val="006B7B6C"/>
    <w:rsid w:val="006B7C62"/>
    <w:rsid w:val="006C145B"/>
    <w:rsid w:val="006C1EDA"/>
    <w:rsid w:val="006C22A0"/>
    <w:rsid w:val="006C29E1"/>
    <w:rsid w:val="006C2D78"/>
    <w:rsid w:val="006C307F"/>
    <w:rsid w:val="006C38A5"/>
    <w:rsid w:val="006C3AFF"/>
    <w:rsid w:val="006C426A"/>
    <w:rsid w:val="006C4317"/>
    <w:rsid w:val="006C4917"/>
    <w:rsid w:val="006C4C5F"/>
    <w:rsid w:val="006C4C96"/>
    <w:rsid w:val="006C509F"/>
    <w:rsid w:val="006C53FA"/>
    <w:rsid w:val="006C5727"/>
    <w:rsid w:val="006C58BD"/>
    <w:rsid w:val="006C71BE"/>
    <w:rsid w:val="006C7BCF"/>
    <w:rsid w:val="006C7EAF"/>
    <w:rsid w:val="006D00FC"/>
    <w:rsid w:val="006D11DA"/>
    <w:rsid w:val="006D17DB"/>
    <w:rsid w:val="006D1A24"/>
    <w:rsid w:val="006D1AA1"/>
    <w:rsid w:val="006D1C0F"/>
    <w:rsid w:val="006D220B"/>
    <w:rsid w:val="006D2242"/>
    <w:rsid w:val="006D298B"/>
    <w:rsid w:val="006D2A92"/>
    <w:rsid w:val="006D2BF5"/>
    <w:rsid w:val="006D3525"/>
    <w:rsid w:val="006D362A"/>
    <w:rsid w:val="006D375E"/>
    <w:rsid w:val="006D3A2E"/>
    <w:rsid w:val="006D4133"/>
    <w:rsid w:val="006D43D7"/>
    <w:rsid w:val="006D4847"/>
    <w:rsid w:val="006D4B59"/>
    <w:rsid w:val="006D50C3"/>
    <w:rsid w:val="006D52B6"/>
    <w:rsid w:val="006D52FF"/>
    <w:rsid w:val="006D5332"/>
    <w:rsid w:val="006D566E"/>
    <w:rsid w:val="006D57E9"/>
    <w:rsid w:val="006D5957"/>
    <w:rsid w:val="006D5E9D"/>
    <w:rsid w:val="006D5ECF"/>
    <w:rsid w:val="006D6964"/>
    <w:rsid w:val="006D6C98"/>
    <w:rsid w:val="006D75C5"/>
    <w:rsid w:val="006D785B"/>
    <w:rsid w:val="006D7A00"/>
    <w:rsid w:val="006E07B0"/>
    <w:rsid w:val="006E1004"/>
    <w:rsid w:val="006E1374"/>
    <w:rsid w:val="006E1D43"/>
    <w:rsid w:val="006E2351"/>
    <w:rsid w:val="006E255C"/>
    <w:rsid w:val="006E29A8"/>
    <w:rsid w:val="006E3088"/>
    <w:rsid w:val="006E431A"/>
    <w:rsid w:val="006E47E2"/>
    <w:rsid w:val="006E52ED"/>
    <w:rsid w:val="006E541E"/>
    <w:rsid w:val="006E5527"/>
    <w:rsid w:val="006E59D8"/>
    <w:rsid w:val="006E5BA7"/>
    <w:rsid w:val="006E61F2"/>
    <w:rsid w:val="006E6A1E"/>
    <w:rsid w:val="006E6D4B"/>
    <w:rsid w:val="006E6DB0"/>
    <w:rsid w:val="006E7119"/>
    <w:rsid w:val="006E79F2"/>
    <w:rsid w:val="006F030B"/>
    <w:rsid w:val="006F0592"/>
    <w:rsid w:val="006F0754"/>
    <w:rsid w:val="006F0AAC"/>
    <w:rsid w:val="006F0BE8"/>
    <w:rsid w:val="006F10C8"/>
    <w:rsid w:val="006F11B7"/>
    <w:rsid w:val="006F156E"/>
    <w:rsid w:val="006F16F2"/>
    <w:rsid w:val="006F206F"/>
    <w:rsid w:val="006F3645"/>
    <w:rsid w:val="006F39F3"/>
    <w:rsid w:val="006F3A58"/>
    <w:rsid w:val="006F3D54"/>
    <w:rsid w:val="006F3D67"/>
    <w:rsid w:val="006F48B6"/>
    <w:rsid w:val="006F502F"/>
    <w:rsid w:val="006F60BB"/>
    <w:rsid w:val="006F61AF"/>
    <w:rsid w:val="006F6520"/>
    <w:rsid w:val="006F67AC"/>
    <w:rsid w:val="006F6BF5"/>
    <w:rsid w:val="006F7065"/>
    <w:rsid w:val="006F73CF"/>
    <w:rsid w:val="006F7B30"/>
    <w:rsid w:val="006F7EFF"/>
    <w:rsid w:val="006F7FE2"/>
    <w:rsid w:val="0070083F"/>
    <w:rsid w:val="00700A6C"/>
    <w:rsid w:val="00700AB6"/>
    <w:rsid w:val="007010A0"/>
    <w:rsid w:val="00701DDA"/>
    <w:rsid w:val="007021C6"/>
    <w:rsid w:val="007027F7"/>
    <w:rsid w:val="0070343A"/>
    <w:rsid w:val="007040C0"/>
    <w:rsid w:val="00704111"/>
    <w:rsid w:val="00704326"/>
    <w:rsid w:val="007043C9"/>
    <w:rsid w:val="0070497A"/>
    <w:rsid w:val="00704DD7"/>
    <w:rsid w:val="00705041"/>
    <w:rsid w:val="00705274"/>
    <w:rsid w:val="0070575A"/>
    <w:rsid w:val="007059D8"/>
    <w:rsid w:val="00705B88"/>
    <w:rsid w:val="007065A9"/>
    <w:rsid w:val="007066B5"/>
    <w:rsid w:val="007068FD"/>
    <w:rsid w:val="00706D7C"/>
    <w:rsid w:val="00707A83"/>
    <w:rsid w:val="00707DD2"/>
    <w:rsid w:val="00707DD4"/>
    <w:rsid w:val="007102B7"/>
    <w:rsid w:val="00710477"/>
    <w:rsid w:val="007105B0"/>
    <w:rsid w:val="00710870"/>
    <w:rsid w:val="00710AF3"/>
    <w:rsid w:val="00710D5F"/>
    <w:rsid w:val="00711378"/>
    <w:rsid w:val="007119E6"/>
    <w:rsid w:val="00711B1E"/>
    <w:rsid w:val="00711CD5"/>
    <w:rsid w:val="00714F73"/>
    <w:rsid w:val="007151FC"/>
    <w:rsid w:val="007152FF"/>
    <w:rsid w:val="007156BB"/>
    <w:rsid w:val="00715765"/>
    <w:rsid w:val="00715BBB"/>
    <w:rsid w:val="00715F6D"/>
    <w:rsid w:val="00717A12"/>
    <w:rsid w:val="007206CB"/>
    <w:rsid w:val="007206E0"/>
    <w:rsid w:val="007206F1"/>
    <w:rsid w:val="00720AFD"/>
    <w:rsid w:val="00720B9E"/>
    <w:rsid w:val="0072109D"/>
    <w:rsid w:val="00721179"/>
    <w:rsid w:val="007216D0"/>
    <w:rsid w:val="007223F1"/>
    <w:rsid w:val="007224B4"/>
    <w:rsid w:val="00722563"/>
    <w:rsid w:val="0072309B"/>
    <w:rsid w:val="00723431"/>
    <w:rsid w:val="0072379C"/>
    <w:rsid w:val="00723835"/>
    <w:rsid w:val="007238F9"/>
    <w:rsid w:val="00723F8B"/>
    <w:rsid w:val="00724068"/>
    <w:rsid w:val="0072462C"/>
    <w:rsid w:val="007248B1"/>
    <w:rsid w:val="00725274"/>
    <w:rsid w:val="007252F2"/>
    <w:rsid w:val="007253DC"/>
    <w:rsid w:val="007253ED"/>
    <w:rsid w:val="0072543F"/>
    <w:rsid w:val="007254B6"/>
    <w:rsid w:val="0072552E"/>
    <w:rsid w:val="00725C10"/>
    <w:rsid w:val="00725FE5"/>
    <w:rsid w:val="00726113"/>
    <w:rsid w:val="00727018"/>
    <w:rsid w:val="007276FC"/>
    <w:rsid w:val="0072774E"/>
    <w:rsid w:val="00727ADB"/>
    <w:rsid w:val="00727B8C"/>
    <w:rsid w:val="0073078D"/>
    <w:rsid w:val="0073088E"/>
    <w:rsid w:val="007308E9"/>
    <w:rsid w:val="0073152B"/>
    <w:rsid w:val="00731824"/>
    <w:rsid w:val="00731C82"/>
    <w:rsid w:val="00731D12"/>
    <w:rsid w:val="00731DAB"/>
    <w:rsid w:val="007328D6"/>
    <w:rsid w:val="00732CA0"/>
    <w:rsid w:val="00732DF3"/>
    <w:rsid w:val="00733981"/>
    <w:rsid w:val="007340C4"/>
    <w:rsid w:val="0073507F"/>
    <w:rsid w:val="00735146"/>
    <w:rsid w:val="00735953"/>
    <w:rsid w:val="00735C52"/>
    <w:rsid w:val="00735FBD"/>
    <w:rsid w:val="00736146"/>
    <w:rsid w:val="007364E7"/>
    <w:rsid w:val="00736501"/>
    <w:rsid w:val="00737152"/>
    <w:rsid w:val="0073732E"/>
    <w:rsid w:val="007375D1"/>
    <w:rsid w:val="00737806"/>
    <w:rsid w:val="00740148"/>
    <w:rsid w:val="007408D0"/>
    <w:rsid w:val="007409FD"/>
    <w:rsid w:val="007411BF"/>
    <w:rsid w:val="007413BA"/>
    <w:rsid w:val="0074151D"/>
    <w:rsid w:val="00741821"/>
    <w:rsid w:val="007435AE"/>
    <w:rsid w:val="007439C9"/>
    <w:rsid w:val="00744318"/>
    <w:rsid w:val="00744427"/>
    <w:rsid w:val="007447E3"/>
    <w:rsid w:val="007447F7"/>
    <w:rsid w:val="00744999"/>
    <w:rsid w:val="00745CE0"/>
    <w:rsid w:val="00746671"/>
    <w:rsid w:val="00746DC1"/>
    <w:rsid w:val="007470DB"/>
    <w:rsid w:val="0074727A"/>
    <w:rsid w:val="00747808"/>
    <w:rsid w:val="0075000F"/>
    <w:rsid w:val="00750A5C"/>
    <w:rsid w:val="00750BD6"/>
    <w:rsid w:val="00750D9D"/>
    <w:rsid w:val="00751167"/>
    <w:rsid w:val="0075120A"/>
    <w:rsid w:val="0075133D"/>
    <w:rsid w:val="007514C2"/>
    <w:rsid w:val="00751BC4"/>
    <w:rsid w:val="0075202C"/>
    <w:rsid w:val="007526A0"/>
    <w:rsid w:val="00752BBA"/>
    <w:rsid w:val="00753B4B"/>
    <w:rsid w:val="00753E17"/>
    <w:rsid w:val="00754139"/>
    <w:rsid w:val="00754150"/>
    <w:rsid w:val="00754167"/>
    <w:rsid w:val="00754E49"/>
    <w:rsid w:val="00755235"/>
    <w:rsid w:val="00755BFD"/>
    <w:rsid w:val="00755F68"/>
    <w:rsid w:val="00756211"/>
    <w:rsid w:val="00756C5A"/>
    <w:rsid w:val="00757050"/>
    <w:rsid w:val="0075717E"/>
    <w:rsid w:val="00757BE4"/>
    <w:rsid w:val="00757C3F"/>
    <w:rsid w:val="00757D66"/>
    <w:rsid w:val="00760583"/>
    <w:rsid w:val="007606C3"/>
    <w:rsid w:val="00760BF6"/>
    <w:rsid w:val="00760F7E"/>
    <w:rsid w:val="007612AB"/>
    <w:rsid w:val="007618CE"/>
    <w:rsid w:val="00761DBD"/>
    <w:rsid w:val="00761EB8"/>
    <w:rsid w:val="00761FB3"/>
    <w:rsid w:val="007623A5"/>
    <w:rsid w:val="00762400"/>
    <w:rsid w:val="007626F4"/>
    <w:rsid w:val="00762921"/>
    <w:rsid w:val="00762B8A"/>
    <w:rsid w:val="00762D28"/>
    <w:rsid w:val="00763206"/>
    <w:rsid w:val="00763601"/>
    <w:rsid w:val="007638BA"/>
    <w:rsid w:val="007641B6"/>
    <w:rsid w:val="00764440"/>
    <w:rsid w:val="00764F5F"/>
    <w:rsid w:val="00765D06"/>
    <w:rsid w:val="00765ED0"/>
    <w:rsid w:val="007662FF"/>
    <w:rsid w:val="0076686D"/>
    <w:rsid w:val="00766933"/>
    <w:rsid w:val="00766FA1"/>
    <w:rsid w:val="00767094"/>
    <w:rsid w:val="007674F7"/>
    <w:rsid w:val="00767534"/>
    <w:rsid w:val="00767BFB"/>
    <w:rsid w:val="00767CE3"/>
    <w:rsid w:val="00770438"/>
    <w:rsid w:val="00770702"/>
    <w:rsid w:val="00770A40"/>
    <w:rsid w:val="007711F1"/>
    <w:rsid w:val="007715A3"/>
    <w:rsid w:val="007716C0"/>
    <w:rsid w:val="00771A40"/>
    <w:rsid w:val="00771E78"/>
    <w:rsid w:val="00772014"/>
    <w:rsid w:val="007727DB"/>
    <w:rsid w:val="0077390E"/>
    <w:rsid w:val="007746A5"/>
    <w:rsid w:val="00774794"/>
    <w:rsid w:val="00774A4C"/>
    <w:rsid w:val="00775CD8"/>
    <w:rsid w:val="007761E7"/>
    <w:rsid w:val="00776871"/>
    <w:rsid w:val="00776BD1"/>
    <w:rsid w:val="00776C32"/>
    <w:rsid w:val="007806E2"/>
    <w:rsid w:val="00780FB1"/>
    <w:rsid w:val="00781070"/>
    <w:rsid w:val="00781322"/>
    <w:rsid w:val="007814A5"/>
    <w:rsid w:val="007819F7"/>
    <w:rsid w:val="00781A8A"/>
    <w:rsid w:val="00781BDD"/>
    <w:rsid w:val="00782070"/>
    <w:rsid w:val="0078208A"/>
    <w:rsid w:val="00782113"/>
    <w:rsid w:val="00782AD6"/>
    <w:rsid w:val="00782B79"/>
    <w:rsid w:val="00783494"/>
    <w:rsid w:val="00784E04"/>
    <w:rsid w:val="00785746"/>
    <w:rsid w:val="007859EF"/>
    <w:rsid w:val="00785C16"/>
    <w:rsid w:val="00786029"/>
    <w:rsid w:val="0078607C"/>
    <w:rsid w:val="0078664D"/>
    <w:rsid w:val="00786A7B"/>
    <w:rsid w:val="00787E47"/>
    <w:rsid w:val="00787EE6"/>
    <w:rsid w:val="00787F74"/>
    <w:rsid w:val="00787FB6"/>
    <w:rsid w:val="0079028A"/>
    <w:rsid w:val="0079136B"/>
    <w:rsid w:val="00792728"/>
    <w:rsid w:val="00792892"/>
    <w:rsid w:val="00792F0A"/>
    <w:rsid w:val="0079307A"/>
    <w:rsid w:val="00793348"/>
    <w:rsid w:val="00793B5E"/>
    <w:rsid w:val="00793BC7"/>
    <w:rsid w:val="007941B2"/>
    <w:rsid w:val="007944AE"/>
    <w:rsid w:val="007944B0"/>
    <w:rsid w:val="00794770"/>
    <w:rsid w:val="00794869"/>
    <w:rsid w:val="007949D1"/>
    <w:rsid w:val="00794DE1"/>
    <w:rsid w:val="00795AFD"/>
    <w:rsid w:val="007963C3"/>
    <w:rsid w:val="007964E3"/>
    <w:rsid w:val="00796ABC"/>
    <w:rsid w:val="00796AE6"/>
    <w:rsid w:val="00797578"/>
    <w:rsid w:val="00797E78"/>
    <w:rsid w:val="007A1144"/>
    <w:rsid w:val="007A1649"/>
    <w:rsid w:val="007A19EE"/>
    <w:rsid w:val="007A2A6C"/>
    <w:rsid w:val="007A3747"/>
    <w:rsid w:val="007A3909"/>
    <w:rsid w:val="007A419B"/>
    <w:rsid w:val="007A4478"/>
    <w:rsid w:val="007A4742"/>
    <w:rsid w:val="007A7B35"/>
    <w:rsid w:val="007B0401"/>
    <w:rsid w:val="007B07D6"/>
    <w:rsid w:val="007B0D71"/>
    <w:rsid w:val="007B10F8"/>
    <w:rsid w:val="007B1AB0"/>
    <w:rsid w:val="007B2644"/>
    <w:rsid w:val="007B33FF"/>
    <w:rsid w:val="007B350F"/>
    <w:rsid w:val="007B3F6F"/>
    <w:rsid w:val="007B41CF"/>
    <w:rsid w:val="007B4522"/>
    <w:rsid w:val="007B49AB"/>
    <w:rsid w:val="007B4F59"/>
    <w:rsid w:val="007B4F5F"/>
    <w:rsid w:val="007B56C3"/>
    <w:rsid w:val="007B591C"/>
    <w:rsid w:val="007B5CD2"/>
    <w:rsid w:val="007B6BB9"/>
    <w:rsid w:val="007B6C6A"/>
    <w:rsid w:val="007B6CCB"/>
    <w:rsid w:val="007B72B9"/>
    <w:rsid w:val="007C0061"/>
    <w:rsid w:val="007C0294"/>
    <w:rsid w:val="007C0F47"/>
    <w:rsid w:val="007C13A9"/>
    <w:rsid w:val="007C2B3B"/>
    <w:rsid w:val="007C2E1D"/>
    <w:rsid w:val="007C3D19"/>
    <w:rsid w:val="007C3E55"/>
    <w:rsid w:val="007C417C"/>
    <w:rsid w:val="007C444B"/>
    <w:rsid w:val="007C4A5C"/>
    <w:rsid w:val="007C4C61"/>
    <w:rsid w:val="007C570B"/>
    <w:rsid w:val="007C5865"/>
    <w:rsid w:val="007C60AA"/>
    <w:rsid w:val="007C698A"/>
    <w:rsid w:val="007C6C23"/>
    <w:rsid w:val="007C6E6E"/>
    <w:rsid w:val="007C71F5"/>
    <w:rsid w:val="007C7390"/>
    <w:rsid w:val="007C7BB2"/>
    <w:rsid w:val="007C7D39"/>
    <w:rsid w:val="007C7DD5"/>
    <w:rsid w:val="007C7F3C"/>
    <w:rsid w:val="007D0237"/>
    <w:rsid w:val="007D0479"/>
    <w:rsid w:val="007D04C6"/>
    <w:rsid w:val="007D0511"/>
    <w:rsid w:val="007D072D"/>
    <w:rsid w:val="007D0EB2"/>
    <w:rsid w:val="007D17BC"/>
    <w:rsid w:val="007D1DFE"/>
    <w:rsid w:val="007D22EB"/>
    <w:rsid w:val="007D282A"/>
    <w:rsid w:val="007D2A62"/>
    <w:rsid w:val="007D2D61"/>
    <w:rsid w:val="007D2DF8"/>
    <w:rsid w:val="007D329C"/>
    <w:rsid w:val="007D329F"/>
    <w:rsid w:val="007D3A13"/>
    <w:rsid w:val="007D40AC"/>
    <w:rsid w:val="007D4211"/>
    <w:rsid w:val="007D4A08"/>
    <w:rsid w:val="007D4B00"/>
    <w:rsid w:val="007D4BA1"/>
    <w:rsid w:val="007D4DA4"/>
    <w:rsid w:val="007D4DE7"/>
    <w:rsid w:val="007D4F97"/>
    <w:rsid w:val="007D572F"/>
    <w:rsid w:val="007D5B9A"/>
    <w:rsid w:val="007D714E"/>
    <w:rsid w:val="007D7662"/>
    <w:rsid w:val="007D7942"/>
    <w:rsid w:val="007D79F7"/>
    <w:rsid w:val="007E0240"/>
    <w:rsid w:val="007E0900"/>
    <w:rsid w:val="007E0B14"/>
    <w:rsid w:val="007E17D0"/>
    <w:rsid w:val="007E1A3A"/>
    <w:rsid w:val="007E2A98"/>
    <w:rsid w:val="007E32D4"/>
    <w:rsid w:val="007E341A"/>
    <w:rsid w:val="007E3DB6"/>
    <w:rsid w:val="007E4730"/>
    <w:rsid w:val="007E5830"/>
    <w:rsid w:val="007E5953"/>
    <w:rsid w:val="007E6851"/>
    <w:rsid w:val="007E6BD2"/>
    <w:rsid w:val="007E6BF3"/>
    <w:rsid w:val="007E6E09"/>
    <w:rsid w:val="007E6F2E"/>
    <w:rsid w:val="007E6FD1"/>
    <w:rsid w:val="007E7437"/>
    <w:rsid w:val="007E756A"/>
    <w:rsid w:val="007E7945"/>
    <w:rsid w:val="007E7C6F"/>
    <w:rsid w:val="007F03BC"/>
    <w:rsid w:val="007F0637"/>
    <w:rsid w:val="007F084B"/>
    <w:rsid w:val="007F09F1"/>
    <w:rsid w:val="007F1215"/>
    <w:rsid w:val="007F1464"/>
    <w:rsid w:val="007F1863"/>
    <w:rsid w:val="007F199C"/>
    <w:rsid w:val="007F2262"/>
    <w:rsid w:val="007F2740"/>
    <w:rsid w:val="007F27D6"/>
    <w:rsid w:val="007F2B75"/>
    <w:rsid w:val="007F3CFC"/>
    <w:rsid w:val="007F44BF"/>
    <w:rsid w:val="007F482F"/>
    <w:rsid w:val="007F4E2B"/>
    <w:rsid w:val="007F512A"/>
    <w:rsid w:val="007F535D"/>
    <w:rsid w:val="007F5723"/>
    <w:rsid w:val="007F576A"/>
    <w:rsid w:val="007F5835"/>
    <w:rsid w:val="007F6A51"/>
    <w:rsid w:val="007F7618"/>
    <w:rsid w:val="007F7B5F"/>
    <w:rsid w:val="007F7C7F"/>
    <w:rsid w:val="008000BD"/>
    <w:rsid w:val="0080030B"/>
    <w:rsid w:val="00800673"/>
    <w:rsid w:val="00800AFA"/>
    <w:rsid w:val="00800E97"/>
    <w:rsid w:val="00801594"/>
    <w:rsid w:val="00801980"/>
    <w:rsid w:val="00801B9F"/>
    <w:rsid w:val="00801E38"/>
    <w:rsid w:val="0080229B"/>
    <w:rsid w:val="008025E7"/>
    <w:rsid w:val="0080281C"/>
    <w:rsid w:val="00802836"/>
    <w:rsid w:val="00802DDF"/>
    <w:rsid w:val="008033E3"/>
    <w:rsid w:val="0080378E"/>
    <w:rsid w:val="00803EEB"/>
    <w:rsid w:val="00803F8B"/>
    <w:rsid w:val="00804036"/>
    <w:rsid w:val="008041AD"/>
    <w:rsid w:val="00805173"/>
    <w:rsid w:val="008052F1"/>
    <w:rsid w:val="0080531C"/>
    <w:rsid w:val="00805BF7"/>
    <w:rsid w:val="00807B82"/>
    <w:rsid w:val="00807F7C"/>
    <w:rsid w:val="0081010F"/>
    <w:rsid w:val="008105B4"/>
    <w:rsid w:val="00810861"/>
    <w:rsid w:val="00811521"/>
    <w:rsid w:val="00811A1E"/>
    <w:rsid w:val="00811B79"/>
    <w:rsid w:val="00811C31"/>
    <w:rsid w:val="00811FA0"/>
    <w:rsid w:val="00811FEF"/>
    <w:rsid w:val="00812070"/>
    <w:rsid w:val="008120AB"/>
    <w:rsid w:val="008124AE"/>
    <w:rsid w:val="0081325C"/>
    <w:rsid w:val="00813BC9"/>
    <w:rsid w:val="00813CFC"/>
    <w:rsid w:val="00814169"/>
    <w:rsid w:val="008147FC"/>
    <w:rsid w:val="008157FB"/>
    <w:rsid w:val="008159A5"/>
    <w:rsid w:val="00815A37"/>
    <w:rsid w:val="00816299"/>
    <w:rsid w:val="00816506"/>
    <w:rsid w:val="0081669C"/>
    <w:rsid w:val="00816C16"/>
    <w:rsid w:val="00816DAE"/>
    <w:rsid w:val="008172AF"/>
    <w:rsid w:val="008172B8"/>
    <w:rsid w:val="00817798"/>
    <w:rsid w:val="00817FA7"/>
    <w:rsid w:val="00817FE0"/>
    <w:rsid w:val="00820161"/>
    <w:rsid w:val="00821024"/>
    <w:rsid w:val="00822B48"/>
    <w:rsid w:val="00823212"/>
    <w:rsid w:val="008235EE"/>
    <w:rsid w:val="008237E3"/>
    <w:rsid w:val="00824379"/>
    <w:rsid w:val="00824573"/>
    <w:rsid w:val="0082462F"/>
    <w:rsid w:val="00824CE6"/>
    <w:rsid w:val="008253E5"/>
    <w:rsid w:val="008257B7"/>
    <w:rsid w:val="00826655"/>
    <w:rsid w:val="008273F9"/>
    <w:rsid w:val="00827F1F"/>
    <w:rsid w:val="00827F60"/>
    <w:rsid w:val="00830206"/>
    <w:rsid w:val="008306C3"/>
    <w:rsid w:val="008307C7"/>
    <w:rsid w:val="00830DE8"/>
    <w:rsid w:val="008311A3"/>
    <w:rsid w:val="0083125E"/>
    <w:rsid w:val="0083129F"/>
    <w:rsid w:val="00831726"/>
    <w:rsid w:val="00832862"/>
    <w:rsid w:val="008328C7"/>
    <w:rsid w:val="00833616"/>
    <w:rsid w:val="00833973"/>
    <w:rsid w:val="00833B0B"/>
    <w:rsid w:val="00833F53"/>
    <w:rsid w:val="008342CD"/>
    <w:rsid w:val="00834333"/>
    <w:rsid w:val="008346A6"/>
    <w:rsid w:val="008346E4"/>
    <w:rsid w:val="008353D0"/>
    <w:rsid w:val="00835B42"/>
    <w:rsid w:val="00835F5C"/>
    <w:rsid w:val="00836169"/>
    <w:rsid w:val="008364DA"/>
    <w:rsid w:val="008365E0"/>
    <w:rsid w:val="00837300"/>
    <w:rsid w:val="00837BCC"/>
    <w:rsid w:val="00837ECD"/>
    <w:rsid w:val="00837FB2"/>
    <w:rsid w:val="0084011C"/>
    <w:rsid w:val="0084020D"/>
    <w:rsid w:val="00840E05"/>
    <w:rsid w:val="008422DF"/>
    <w:rsid w:val="0084289F"/>
    <w:rsid w:val="00843936"/>
    <w:rsid w:val="008439EA"/>
    <w:rsid w:val="00843A19"/>
    <w:rsid w:val="008449A2"/>
    <w:rsid w:val="00844A9E"/>
    <w:rsid w:val="00844CA5"/>
    <w:rsid w:val="008459C8"/>
    <w:rsid w:val="00845C20"/>
    <w:rsid w:val="00845DDE"/>
    <w:rsid w:val="00846914"/>
    <w:rsid w:val="00846D78"/>
    <w:rsid w:val="00847D6F"/>
    <w:rsid w:val="00850312"/>
    <w:rsid w:val="00850731"/>
    <w:rsid w:val="00850809"/>
    <w:rsid w:val="00850A1A"/>
    <w:rsid w:val="00850D51"/>
    <w:rsid w:val="00851027"/>
    <w:rsid w:val="00851444"/>
    <w:rsid w:val="00851891"/>
    <w:rsid w:val="00851899"/>
    <w:rsid w:val="0085210A"/>
    <w:rsid w:val="00852275"/>
    <w:rsid w:val="008522C5"/>
    <w:rsid w:val="00852A5C"/>
    <w:rsid w:val="00852EAC"/>
    <w:rsid w:val="00853543"/>
    <w:rsid w:val="00853590"/>
    <w:rsid w:val="00853DD7"/>
    <w:rsid w:val="008540A3"/>
    <w:rsid w:val="008548BA"/>
    <w:rsid w:val="00854E5A"/>
    <w:rsid w:val="00855AE0"/>
    <w:rsid w:val="00855B12"/>
    <w:rsid w:val="008560C8"/>
    <w:rsid w:val="00856661"/>
    <w:rsid w:val="00856CFE"/>
    <w:rsid w:val="00857217"/>
    <w:rsid w:val="008577C6"/>
    <w:rsid w:val="008603D6"/>
    <w:rsid w:val="008603E7"/>
    <w:rsid w:val="008603F3"/>
    <w:rsid w:val="008604F8"/>
    <w:rsid w:val="00860513"/>
    <w:rsid w:val="00860B68"/>
    <w:rsid w:val="008614EE"/>
    <w:rsid w:val="00861EF8"/>
    <w:rsid w:val="00862A66"/>
    <w:rsid w:val="00862AE2"/>
    <w:rsid w:val="00862CA2"/>
    <w:rsid w:val="008637CD"/>
    <w:rsid w:val="0086396E"/>
    <w:rsid w:val="00863BE9"/>
    <w:rsid w:val="00864479"/>
    <w:rsid w:val="00864755"/>
    <w:rsid w:val="00864CCC"/>
    <w:rsid w:val="00865049"/>
    <w:rsid w:val="008657ED"/>
    <w:rsid w:val="0086615D"/>
    <w:rsid w:val="008662F9"/>
    <w:rsid w:val="00866843"/>
    <w:rsid w:val="00866D0E"/>
    <w:rsid w:val="00867747"/>
    <w:rsid w:val="008677EE"/>
    <w:rsid w:val="008678AF"/>
    <w:rsid w:val="00870182"/>
    <w:rsid w:val="00870666"/>
    <w:rsid w:val="00870717"/>
    <w:rsid w:val="00870B0B"/>
    <w:rsid w:val="00870B95"/>
    <w:rsid w:val="00870F23"/>
    <w:rsid w:val="008711B4"/>
    <w:rsid w:val="0087130D"/>
    <w:rsid w:val="008716A2"/>
    <w:rsid w:val="00871A9B"/>
    <w:rsid w:val="00871C66"/>
    <w:rsid w:val="00871EA5"/>
    <w:rsid w:val="00872C37"/>
    <w:rsid w:val="00873287"/>
    <w:rsid w:val="00873380"/>
    <w:rsid w:val="00873843"/>
    <w:rsid w:val="00873CB0"/>
    <w:rsid w:val="00874DDD"/>
    <w:rsid w:val="0087640F"/>
    <w:rsid w:val="0087666D"/>
    <w:rsid w:val="00876672"/>
    <w:rsid w:val="008772DE"/>
    <w:rsid w:val="008800FF"/>
    <w:rsid w:val="0088043A"/>
    <w:rsid w:val="00880F55"/>
    <w:rsid w:val="00881B96"/>
    <w:rsid w:val="00881D97"/>
    <w:rsid w:val="008820DA"/>
    <w:rsid w:val="00882E07"/>
    <w:rsid w:val="00883274"/>
    <w:rsid w:val="00884040"/>
    <w:rsid w:val="008846D0"/>
    <w:rsid w:val="00884A88"/>
    <w:rsid w:val="00884E16"/>
    <w:rsid w:val="00884E56"/>
    <w:rsid w:val="00884EF3"/>
    <w:rsid w:val="00885014"/>
    <w:rsid w:val="008850C6"/>
    <w:rsid w:val="00885B6E"/>
    <w:rsid w:val="00885FF4"/>
    <w:rsid w:val="00886826"/>
    <w:rsid w:val="00886884"/>
    <w:rsid w:val="00886C7C"/>
    <w:rsid w:val="00887413"/>
    <w:rsid w:val="00887647"/>
    <w:rsid w:val="00887690"/>
    <w:rsid w:val="0088795E"/>
    <w:rsid w:val="008917F4"/>
    <w:rsid w:val="00891CF3"/>
    <w:rsid w:val="008920EE"/>
    <w:rsid w:val="00892709"/>
    <w:rsid w:val="0089290E"/>
    <w:rsid w:val="00892E9D"/>
    <w:rsid w:val="008930CB"/>
    <w:rsid w:val="00894097"/>
    <w:rsid w:val="008942E6"/>
    <w:rsid w:val="008944CB"/>
    <w:rsid w:val="00894623"/>
    <w:rsid w:val="00894AA8"/>
    <w:rsid w:val="00894B66"/>
    <w:rsid w:val="008952DB"/>
    <w:rsid w:val="0089547B"/>
    <w:rsid w:val="00895531"/>
    <w:rsid w:val="0089558B"/>
    <w:rsid w:val="0089567B"/>
    <w:rsid w:val="0089704B"/>
    <w:rsid w:val="00897399"/>
    <w:rsid w:val="00897C7E"/>
    <w:rsid w:val="008A03B0"/>
    <w:rsid w:val="008A069D"/>
    <w:rsid w:val="008A1A3E"/>
    <w:rsid w:val="008A1F28"/>
    <w:rsid w:val="008A260E"/>
    <w:rsid w:val="008A350B"/>
    <w:rsid w:val="008A3673"/>
    <w:rsid w:val="008A44BE"/>
    <w:rsid w:val="008A4C03"/>
    <w:rsid w:val="008A4C90"/>
    <w:rsid w:val="008A5293"/>
    <w:rsid w:val="008A5C21"/>
    <w:rsid w:val="008A5F1E"/>
    <w:rsid w:val="008A650F"/>
    <w:rsid w:val="008A663D"/>
    <w:rsid w:val="008A6A72"/>
    <w:rsid w:val="008A7E26"/>
    <w:rsid w:val="008B0545"/>
    <w:rsid w:val="008B077F"/>
    <w:rsid w:val="008B0D14"/>
    <w:rsid w:val="008B10A0"/>
    <w:rsid w:val="008B117B"/>
    <w:rsid w:val="008B1EC6"/>
    <w:rsid w:val="008B2924"/>
    <w:rsid w:val="008B350C"/>
    <w:rsid w:val="008B3589"/>
    <w:rsid w:val="008B3ADE"/>
    <w:rsid w:val="008B3B42"/>
    <w:rsid w:val="008B3DC9"/>
    <w:rsid w:val="008B3E0D"/>
    <w:rsid w:val="008B48AE"/>
    <w:rsid w:val="008B4A1D"/>
    <w:rsid w:val="008B4B8E"/>
    <w:rsid w:val="008B4BB1"/>
    <w:rsid w:val="008B51FC"/>
    <w:rsid w:val="008B5439"/>
    <w:rsid w:val="008B60FF"/>
    <w:rsid w:val="008B611B"/>
    <w:rsid w:val="008B6460"/>
    <w:rsid w:val="008B6AE4"/>
    <w:rsid w:val="008B7300"/>
    <w:rsid w:val="008C00FE"/>
    <w:rsid w:val="008C07FF"/>
    <w:rsid w:val="008C08B1"/>
    <w:rsid w:val="008C11BE"/>
    <w:rsid w:val="008C28BE"/>
    <w:rsid w:val="008C28DC"/>
    <w:rsid w:val="008C2926"/>
    <w:rsid w:val="008C2BFC"/>
    <w:rsid w:val="008C3361"/>
    <w:rsid w:val="008C3495"/>
    <w:rsid w:val="008C3563"/>
    <w:rsid w:val="008C3B19"/>
    <w:rsid w:val="008C3EFB"/>
    <w:rsid w:val="008C4000"/>
    <w:rsid w:val="008C4675"/>
    <w:rsid w:val="008C4954"/>
    <w:rsid w:val="008C4A2C"/>
    <w:rsid w:val="008C4E3E"/>
    <w:rsid w:val="008C509B"/>
    <w:rsid w:val="008C50DF"/>
    <w:rsid w:val="008C5223"/>
    <w:rsid w:val="008C5607"/>
    <w:rsid w:val="008C5A61"/>
    <w:rsid w:val="008C61B2"/>
    <w:rsid w:val="008C649C"/>
    <w:rsid w:val="008C66BD"/>
    <w:rsid w:val="008C6710"/>
    <w:rsid w:val="008C6CE4"/>
    <w:rsid w:val="008C7267"/>
    <w:rsid w:val="008C75ED"/>
    <w:rsid w:val="008C796F"/>
    <w:rsid w:val="008D0003"/>
    <w:rsid w:val="008D00D4"/>
    <w:rsid w:val="008D063A"/>
    <w:rsid w:val="008D086E"/>
    <w:rsid w:val="008D0E83"/>
    <w:rsid w:val="008D0EBF"/>
    <w:rsid w:val="008D12EC"/>
    <w:rsid w:val="008D130E"/>
    <w:rsid w:val="008D13CF"/>
    <w:rsid w:val="008D1495"/>
    <w:rsid w:val="008D184E"/>
    <w:rsid w:val="008D1BBE"/>
    <w:rsid w:val="008D1E53"/>
    <w:rsid w:val="008D1F6E"/>
    <w:rsid w:val="008D227A"/>
    <w:rsid w:val="008D25D3"/>
    <w:rsid w:val="008D286C"/>
    <w:rsid w:val="008D2D8E"/>
    <w:rsid w:val="008D2E67"/>
    <w:rsid w:val="008D2EC6"/>
    <w:rsid w:val="008D2EDB"/>
    <w:rsid w:val="008D31FF"/>
    <w:rsid w:val="008D3240"/>
    <w:rsid w:val="008D3457"/>
    <w:rsid w:val="008D400B"/>
    <w:rsid w:val="008D47BF"/>
    <w:rsid w:val="008D484A"/>
    <w:rsid w:val="008D508D"/>
    <w:rsid w:val="008D5489"/>
    <w:rsid w:val="008D5508"/>
    <w:rsid w:val="008D6081"/>
    <w:rsid w:val="008D6285"/>
    <w:rsid w:val="008D6F7C"/>
    <w:rsid w:val="008D732D"/>
    <w:rsid w:val="008D7543"/>
    <w:rsid w:val="008E0A2A"/>
    <w:rsid w:val="008E1070"/>
    <w:rsid w:val="008E11F4"/>
    <w:rsid w:val="008E1237"/>
    <w:rsid w:val="008E15FB"/>
    <w:rsid w:val="008E1E3F"/>
    <w:rsid w:val="008E2213"/>
    <w:rsid w:val="008E25C5"/>
    <w:rsid w:val="008E2B64"/>
    <w:rsid w:val="008E3B2A"/>
    <w:rsid w:val="008E3C67"/>
    <w:rsid w:val="008E4E5B"/>
    <w:rsid w:val="008E4F1D"/>
    <w:rsid w:val="008E4F2F"/>
    <w:rsid w:val="008E5102"/>
    <w:rsid w:val="008E5408"/>
    <w:rsid w:val="008E547F"/>
    <w:rsid w:val="008E549A"/>
    <w:rsid w:val="008E5FFE"/>
    <w:rsid w:val="008E64AF"/>
    <w:rsid w:val="008E654F"/>
    <w:rsid w:val="008E6942"/>
    <w:rsid w:val="008E7D13"/>
    <w:rsid w:val="008F01D8"/>
    <w:rsid w:val="008F02BF"/>
    <w:rsid w:val="008F0403"/>
    <w:rsid w:val="008F04DA"/>
    <w:rsid w:val="008F0ED0"/>
    <w:rsid w:val="008F11BC"/>
    <w:rsid w:val="008F162B"/>
    <w:rsid w:val="008F1B3C"/>
    <w:rsid w:val="008F1BF3"/>
    <w:rsid w:val="008F2B16"/>
    <w:rsid w:val="008F2B2F"/>
    <w:rsid w:val="008F2B5C"/>
    <w:rsid w:val="008F3248"/>
    <w:rsid w:val="008F336E"/>
    <w:rsid w:val="008F3813"/>
    <w:rsid w:val="008F401C"/>
    <w:rsid w:val="008F46A0"/>
    <w:rsid w:val="008F46D3"/>
    <w:rsid w:val="008F47A1"/>
    <w:rsid w:val="008F4806"/>
    <w:rsid w:val="008F4828"/>
    <w:rsid w:val="008F4850"/>
    <w:rsid w:val="008F4FE9"/>
    <w:rsid w:val="008F506E"/>
    <w:rsid w:val="008F524C"/>
    <w:rsid w:val="008F5B73"/>
    <w:rsid w:val="008F5C42"/>
    <w:rsid w:val="008F64B0"/>
    <w:rsid w:val="008F67BC"/>
    <w:rsid w:val="008F6B4D"/>
    <w:rsid w:val="008F6C16"/>
    <w:rsid w:val="008F6C1F"/>
    <w:rsid w:val="008F76F4"/>
    <w:rsid w:val="008F78E4"/>
    <w:rsid w:val="008F7FA1"/>
    <w:rsid w:val="00900178"/>
    <w:rsid w:val="0090048E"/>
    <w:rsid w:val="0090049B"/>
    <w:rsid w:val="00900791"/>
    <w:rsid w:val="009008BA"/>
    <w:rsid w:val="00900E63"/>
    <w:rsid w:val="0090127A"/>
    <w:rsid w:val="009014D9"/>
    <w:rsid w:val="00901A88"/>
    <w:rsid w:val="00901ACD"/>
    <w:rsid w:val="00901E62"/>
    <w:rsid w:val="00901FB0"/>
    <w:rsid w:val="00902482"/>
    <w:rsid w:val="0090298B"/>
    <w:rsid w:val="00902C3D"/>
    <w:rsid w:val="009030D7"/>
    <w:rsid w:val="009038E0"/>
    <w:rsid w:val="00903B0E"/>
    <w:rsid w:val="00903DA4"/>
    <w:rsid w:val="00903F04"/>
    <w:rsid w:val="00904145"/>
    <w:rsid w:val="0090430A"/>
    <w:rsid w:val="00905019"/>
    <w:rsid w:val="009050F6"/>
    <w:rsid w:val="009053A1"/>
    <w:rsid w:val="00905E06"/>
    <w:rsid w:val="0090644E"/>
    <w:rsid w:val="0090651D"/>
    <w:rsid w:val="00906B83"/>
    <w:rsid w:val="00906CB3"/>
    <w:rsid w:val="00907566"/>
    <w:rsid w:val="0090794E"/>
    <w:rsid w:val="00907E84"/>
    <w:rsid w:val="0091071D"/>
    <w:rsid w:val="0091100E"/>
    <w:rsid w:val="009110B3"/>
    <w:rsid w:val="009111C6"/>
    <w:rsid w:val="00911615"/>
    <w:rsid w:val="00911735"/>
    <w:rsid w:val="00911822"/>
    <w:rsid w:val="00911BB0"/>
    <w:rsid w:val="00911DB0"/>
    <w:rsid w:val="00913AC5"/>
    <w:rsid w:val="00913AEF"/>
    <w:rsid w:val="00913C08"/>
    <w:rsid w:val="00914084"/>
    <w:rsid w:val="00914503"/>
    <w:rsid w:val="009145E7"/>
    <w:rsid w:val="00914C09"/>
    <w:rsid w:val="00914C69"/>
    <w:rsid w:val="00914CAB"/>
    <w:rsid w:val="00914F79"/>
    <w:rsid w:val="00915514"/>
    <w:rsid w:val="00915540"/>
    <w:rsid w:val="009159F1"/>
    <w:rsid w:val="00916471"/>
    <w:rsid w:val="009164CC"/>
    <w:rsid w:val="009165C8"/>
    <w:rsid w:val="009166CB"/>
    <w:rsid w:val="00916BA2"/>
    <w:rsid w:val="00916C20"/>
    <w:rsid w:val="00916EDA"/>
    <w:rsid w:val="00917B20"/>
    <w:rsid w:val="00920368"/>
    <w:rsid w:val="009208FA"/>
    <w:rsid w:val="00920FDB"/>
    <w:rsid w:val="00921238"/>
    <w:rsid w:val="009218A2"/>
    <w:rsid w:val="009226F5"/>
    <w:rsid w:val="0092289B"/>
    <w:rsid w:val="0092300B"/>
    <w:rsid w:val="0092318F"/>
    <w:rsid w:val="009232D2"/>
    <w:rsid w:val="009233F3"/>
    <w:rsid w:val="009237EB"/>
    <w:rsid w:val="00923A44"/>
    <w:rsid w:val="00924073"/>
    <w:rsid w:val="00924389"/>
    <w:rsid w:val="009243E3"/>
    <w:rsid w:val="00924668"/>
    <w:rsid w:val="0092482A"/>
    <w:rsid w:val="00924F9A"/>
    <w:rsid w:val="00925709"/>
    <w:rsid w:val="0092574A"/>
    <w:rsid w:val="00925ECE"/>
    <w:rsid w:val="009260E1"/>
    <w:rsid w:val="0092614F"/>
    <w:rsid w:val="009262D5"/>
    <w:rsid w:val="0092668A"/>
    <w:rsid w:val="00926ECF"/>
    <w:rsid w:val="009278C8"/>
    <w:rsid w:val="00930746"/>
    <w:rsid w:val="0093095B"/>
    <w:rsid w:val="00930ADC"/>
    <w:rsid w:val="00930D04"/>
    <w:rsid w:val="00931036"/>
    <w:rsid w:val="009318A4"/>
    <w:rsid w:val="00932435"/>
    <w:rsid w:val="00932615"/>
    <w:rsid w:val="00932781"/>
    <w:rsid w:val="009327F9"/>
    <w:rsid w:val="00932BDD"/>
    <w:rsid w:val="00933593"/>
    <w:rsid w:val="009339F0"/>
    <w:rsid w:val="00933DA5"/>
    <w:rsid w:val="00934249"/>
    <w:rsid w:val="009345C1"/>
    <w:rsid w:val="00934CF0"/>
    <w:rsid w:val="00934EF6"/>
    <w:rsid w:val="00934FF5"/>
    <w:rsid w:val="00935860"/>
    <w:rsid w:val="00935A4C"/>
    <w:rsid w:val="00936226"/>
    <w:rsid w:val="009364E7"/>
    <w:rsid w:val="0093669C"/>
    <w:rsid w:val="00936D7B"/>
    <w:rsid w:val="00936F11"/>
    <w:rsid w:val="00936FAB"/>
    <w:rsid w:val="00937720"/>
    <w:rsid w:val="00940853"/>
    <w:rsid w:val="00940D7F"/>
    <w:rsid w:val="0094129C"/>
    <w:rsid w:val="00941A28"/>
    <w:rsid w:val="00941E96"/>
    <w:rsid w:val="00942F7A"/>
    <w:rsid w:val="00943C65"/>
    <w:rsid w:val="00943C9A"/>
    <w:rsid w:val="00944068"/>
    <w:rsid w:val="009445C1"/>
    <w:rsid w:val="00944684"/>
    <w:rsid w:val="00944F61"/>
    <w:rsid w:val="00945317"/>
    <w:rsid w:val="00945436"/>
    <w:rsid w:val="0094555F"/>
    <w:rsid w:val="00945EAB"/>
    <w:rsid w:val="009467AF"/>
    <w:rsid w:val="009468AE"/>
    <w:rsid w:val="00946B63"/>
    <w:rsid w:val="00947621"/>
    <w:rsid w:val="00947C94"/>
    <w:rsid w:val="00950402"/>
    <w:rsid w:val="00950437"/>
    <w:rsid w:val="0095086E"/>
    <w:rsid w:val="00950B7F"/>
    <w:rsid w:val="00950BA8"/>
    <w:rsid w:val="00951260"/>
    <w:rsid w:val="00951547"/>
    <w:rsid w:val="00951706"/>
    <w:rsid w:val="00951F28"/>
    <w:rsid w:val="00952227"/>
    <w:rsid w:val="00952FF2"/>
    <w:rsid w:val="00952FFF"/>
    <w:rsid w:val="00953025"/>
    <w:rsid w:val="009533A6"/>
    <w:rsid w:val="00953C3E"/>
    <w:rsid w:val="00954CE3"/>
    <w:rsid w:val="00955202"/>
    <w:rsid w:val="0095592B"/>
    <w:rsid w:val="00955AF1"/>
    <w:rsid w:val="00956CA1"/>
    <w:rsid w:val="009572C1"/>
    <w:rsid w:val="0095739D"/>
    <w:rsid w:val="0095763C"/>
    <w:rsid w:val="009604C8"/>
    <w:rsid w:val="0096073A"/>
    <w:rsid w:val="0096098B"/>
    <w:rsid w:val="00960F96"/>
    <w:rsid w:val="009621D7"/>
    <w:rsid w:val="00962A78"/>
    <w:rsid w:val="00963C2C"/>
    <w:rsid w:val="009640D9"/>
    <w:rsid w:val="009641E5"/>
    <w:rsid w:val="0096430C"/>
    <w:rsid w:val="00964482"/>
    <w:rsid w:val="00965099"/>
    <w:rsid w:val="00965316"/>
    <w:rsid w:val="009653F3"/>
    <w:rsid w:val="00965732"/>
    <w:rsid w:val="0096585E"/>
    <w:rsid w:val="00965BFA"/>
    <w:rsid w:val="00965D1D"/>
    <w:rsid w:val="009669EF"/>
    <w:rsid w:val="00966D21"/>
    <w:rsid w:val="00966F40"/>
    <w:rsid w:val="009673B1"/>
    <w:rsid w:val="00967664"/>
    <w:rsid w:val="00967862"/>
    <w:rsid w:val="00967922"/>
    <w:rsid w:val="009679F7"/>
    <w:rsid w:val="00967AB9"/>
    <w:rsid w:val="00970910"/>
    <w:rsid w:val="009709D5"/>
    <w:rsid w:val="00970D83"/>
    <w:rsid w:val="00970F56"/>
    <w:rsid w:val="00971057"/>
    <w:rsid w:val="0097114C"/>
    <w:rsid w:val="009712F2"/>
    <w:rsid w:val="00971385"/>
    <w:rsid w:val="00971D2D"/>
    <w:rsid w:val="00971F57"/>
    <w:rsid w:val="0097231B"/>
    <w:rsid w:val="009723F5"/>
    <w:rsid w:val="00973287"/>
    <w:rsid w:val="00973BDF"/>
    <w:rsid w:val="009747BB"/>
    <w:rsid w:val="00975408"/>
    <w:rsid w:val="00975842"/>
    <w:rsid w:val="00975CAE"/>
    <w:rsid w:val="00976166"/>
    <w:rsid w:val="009769D6"/>
    <w:rsid w:val="00976A1D"/>
    <w:rsid w:val="0097736A"/>
    <w:rsid w:val="00980212"/>
    <w:rsid w:val="0098023F"/>
    <w:rsid w:val="00980D51"/>
    <w:rsid w:val="00980E5B"/>
    <w:rsid w:val="00980F39"/>
    <w:rsid w:val="009813C7"/>
    <w:rsid w:val="009819DD"/>
    <w:rsid w:val="00981D0F"/>
    <w:rsid w:val="00981F24"/>
    <w:rsid w:val="009829D8"/>
    <w:rsid w:val="00983159"/>
    <w:rsid w:val="0098386E"/>
    <w:rsid w:val="00983D2C"/>
    <w:rsid w:val="00984443"/>
    <w:rsid w:val="009845EC"/>
    <w:rsid w:val="009853D8"/>
    <w:rsid w:val="00985A44"/>
    <w:rsid w:val="009861EB"/>
    <w:rsid w:val="00986585"/>
    <w:rsid w:val="00986C7E"/>
    <w:rsid w:val="00986F80"/>
    <w:rsid w:val="00987900"/>
    <w:rsid w:val="00987BF7"/>
    <w:rsid w:val="00990409"/>
    <w:rsid w:val="009906DE"/>
    <w:rsid w:val="00990727"/>
    <w:rsid w:val="009907DD"/>
    <w:rsid w:val="009907E1"/>
    <w:rsid w:val="0099112A"/>
    <w:rsid w:val="00991880"/>
    <w:rsid w:val="00991B97"/>
    <w:rsid w:val="00991BA6"/>
    <w:rsid w:val="0099236E"/>
    <w:rsid w:val="00993089"/>
    <w:rsid w:val="0099380F"/>
    <w:rsid w:val="009938B0"/>
    <w:rsid w:val="00993ABA"/>
    <w:rsid w:val="0099462D"/>
    <w:rsid w:val="009948A0"/>
    <w:rsid w:val="00994BD9"/>
    <w:rsid w:val="00994C2C"/>
    <w:rsid w:val="00994CBF"/>
    <w:rsid w:val="00995174"/>
    <w:rsid w:val="009954AF"/>
    <w:rsid w:val="00995958"/>
    <w:rsid w:val="00995ECE"/>
    <w:rsid w:val="00995FFC"/>
    <w:rsid w:val="0099601A"/>
    <w:rsid w:val="009961D5"/>
    <w:rsid w:val="0099704A"/>
    <w:rsid w:val="00997109"/>
    <w:rsid w:val="009971C5"/>
    <w:rsid w:val="00997477"/>
    <w:rsid w:val="009974BF"/>
    <w:rsid w:val="00997779"/>
    <w:rsid w:val="0099785A"/>
    <w:rsid w:val="00997F8D"/>
    <w:rsid w:val="009A0B7C"/>
    <w:rsid w:val="009A0D90"/>
    <w:rsid w:val="009A0E99"/>
    <w:rsid w:val="009A0EA2"/>
    <w:rsid w:val="009A1442"/>
    <w:rsid w:val="009A162B"/>
    <w:rsid w:val="009A1914"/>
    <w:rsid w:val="009A2C6C"/>
    <w:rsid w:val="009A2E2A"/>
    <w:rsid w:val="009A3387"/>
    <w:rsid w:val="009A354E"/>
    <w:rsid w:val="009A3D19"/>
    <w:rsid w:val="009A416B"/>
    <w:rsid w:val="009A4D62"/>
    <w:rsid w:val="009A4E34"/>
    <w:rsid w:val="009A5031"/>
    <w:rsid w:val="009A5356"/>
    <w:rsid w:val="009A5BFC"/>
    <w:rsid w:val="009A60BC"/>
    <w:rsid w:val="009A654A"/>
    <w:rsid w:val="009A6DC3"/>
    <w:rsid w:val="009A6DE8"/>
    <w:rsid w:val="009A758C"/>
    <w:rsid w:val="009A7EF0"/>
    <w:rsid w:val="009B025D"/>
    <w:rsid w:val="009B0D61"/>
    <w:rsid w:val="009B1234"/>
    <w:rsid w:val="009B1F74"/>
    <w:rsid w:val="009B21B0"/>
    <w:rsid w:val="009B34E6"/>
    <w:rsid w:val="009B3578"/>
    <w:rsid w:val="009B38E3"/>
    <w:rsid w:val="009B3C03"/>
    <w:rsid w:val="009B3F9B"/>
    <w:rsid w:val="009B41AD"/>
    <w:rsid w:val="009B42BC"/>
    <w:rsid w:val="009B4D2B"/>
    <w:rsid w:val="009B5049"/>
    <w:rsid w:val="009B5537"/>
    <w:rsid w:val="009B61C0"/>
    <w:rsid w:val="009B6785"/>
    <w:rsid w:val="009B700C"/>
    <w:rsid w:val="009B7C10"/>
    <w:rsid w:val="009B7CDD"/>
    <w:rsid w:val="009B7E65"/>
    <w:rsid w:val="009C0114"/>
    <w:rsid w:val="009C012B"/>
    <w:rsid w:val="009C0689"/>
    <w:rsid w:val="009C0D5A"/>
    <w:rsid w:val="009C11CE"/>
    <w:rsid w:val="009C153D"/>
    <w:rsid w:val="009C25C8"/>
    <w:rsid w:val="009C2C28"/>
    <w:rsid w:val="009C2CCE"/>
    <w:rsid w:val="009C32AC"/>
    <w:rsid w:val="009C3572"/>
    <w:rsid w:val="009C480B"/>
    <w:rsid w:val="009C5ABC"/>
    <w:rsid w:val="009C5C6B"/>
    <w:rsid w:val="009C65FE"/>
    <w:rsid w:val="009C6944"/>
    <w:rsid w:val="009C69B0"/>
    <w:rsid w:val="009C6BDE"/>
    <w:rsid w:val="009C6D62"/>
    <w:rsid w:val="009C6E85"/>
    <w:rsid w:val="009C6FF2"/>
    <w:rsid w:val="009C76CA"/>
    <w:rsid w:val="009C7AFB"/>
    <w:rsid w:val="009C7C59"/>
    <w:rsid w:val="009C7D3A"/>
    <w:rsid w:val="009C7E2A"/>
    <w:rsid w:val="009D0098"/>
    <w:rsid w:val="009D0330"/>
    <w:rsid w:val="009D081C"/>
    <w:rsid w:val="009D0C01"/>
    <w:rsid w:val="009D0DCB"/>
    <w:rsid w:val="009D158B"/>
    <w:rsid w:val="009D2808"/>
    <w:rsid w:val="009D2A9C"/>
    <w:rsid w:val="009D2B54"/>
    <w:rsid w:val="009D2F51"/>
    <w:rsid w:val="009D2F55"/>
    <w:rsid w:val="009D3464"/>
    <w:rsid w:val="009D3714"/>
    <w:rsid w:val="009D405A"/>
    <w:rsid w:val="009D43D2"/>
    <w:rsid w:val="009D477B"/>
    <w:rsid w:val="009D47B8"/>
    <w:rsid w:val="009D4A56"/>
    <w:rsid w:val="009D5359"/>
    <w:rsid w:val="009D5E99"/>
    <w:rsid w:val="009D69C7"/>
    <w:rsid w:val="009D6AAD"/>
    <w:rsid w:val="009D724E"/>
    <w:rsid w:val="009D74C1"/>
    <w:rsid w:val="009D79FB"/>
    <w:rsid w:val="009D7C6E"/>
    <w:rsid w:val="009E02ED"/>
    <w:rsid w:val="009E0A62"/>
    <w:rsid w:val="009E11E7"/>
    <w:rsid w:val="009E1C25"/>
    <w:rsid w:val="009E2395"/>
    <w:rsid w:val="009E2958"/>
    <w:rsid w:val="009E2EC3"/>
    <w:rsid w:val="009E3E29"/>
    <w:rsid w:val="009E409C"/>
    <w:rsid w:val="009E446C"/>
    <w:rsid w:val="009E461F"/>
    <w:rsid w:val="009E4784"/>
    <w:rsid w:val="009E4BAE"/>
    <w:rsid w:val="009E5038"/>
    <w:rsid w:val="009E59D1"/>
    <w:rsid w:val="009E5B69"/>
    <w:rsid w:val="009E7730"/>
    <w:rsid w:val="009E77A6"/>
    <w:rsid w:val="009E7899"/>
    <w:rsid w:val="009E7BE6"/>
    <w:rsid w:val="009F088D"/>
    <w:rsid w:val="009F0D4F"/>
    <w:rsid w:val="009F0DDD"/>
    <w:rsid w:val="009F0EBB"/>
    <w:rsid w:val="009F14D3"/>
    <w:rsid w:val="009F1740"/>
    <w:rsid w:val="009F1889"/>
    <w:rsid w:val="009F2868"/>
    <w:rsid w:val="009F34CA"/>
    <w:rsid w:val="009F43F0"/>
    <w:rsid w:val="009F4684"/>
    <w:rsid w:val="009F487C"/>
    <w:rsid w:val="009F50C7"/>
    <w:rsid w:val="009F554A"/>
    <w:rsid w:val="009F5832"/>
    <w:rsid w:val="009F5B51"/>
    <w:rsid w:val="009F608B"/>
    <w:rsid w:val="009F6090"/>
    <w:rsid w:val="009F73AA"/>
    <w:rsid w:val="00A000BC"/>
    <w:rsid w:val="00A00227"/>
    <w:rsid w:val="00A00691"/>
    <w:rsid w:val="00A00774"/>
    <w:rsid w:val="00A00927"/>
    <w:rsid w:val="00A00D0A"/>
    <w:rsid w:val="00A0114F"/>
    <w:rsid w:val="00A01A6C"/>
    <w:rsid w:val="00A01B5F"/>
    <w:rsid w:val="00A01DBA"/>
    <w:rsid w:val="00A02353"/>
    <w:rsid w:val="00A024BC"/>
    <w:rsid w:val="00A0279A"/>
    <w:rsid w:val="00A02FBB"/>
    <w:rsid w:val="00A034FA"/>
    <w:rsid w:val="00A03851"/>
    <w:rsid w:val="00A03A5C"/>
    <w:rsid w:val="00A03F4B"/>
    <w:rsid w:val="00A04AFA"/>
    <w:rsid w:val="00A04CD3"/>
    <w:rsid w:val="00A05173"/>
    <w:rsid w:val="00A05AB5"/>
    <w:rsid w:val="00A05E6C"/>
    <w:rsid w:val="00A06653"/>
    <w:rsid w:val="00A0665E"/>
    <w:rsid w:val="00A066D5"/>
    <w:rsid w:val="00A07237"/>
    <w:rsid w:val="00A07293"/>
    <w:rsid w:val="00A073B2"/>
    <w:rsid w:val="00A1006C"/>
    <w:rsid w:val="00A1029B"/>
    <w:rsid w:val="00A10736"/>
    <w:rsid w:val="00A10A2B"/>
    <w:rsid w:val="00A10A79"/>
    <w:rsid w:val="00A11334"/>
    <w:rsid w:val="00A11392"/>
    <w:rsid w:val="00A11AE1"/>
    <w:rsid w:val="00A128AF"/>
    <w:rsid w:val="00A128F3"/>
    <w:rsid w:val="00A131BF"/>
    <w:rsid w:val="00A136EB"/>
    <w:rsid w:val="00A137C5"/>
    <w:rsid w:val="00A1413F"/>
    <w:rsid w:val="00A14591"/>
    <w:rsid w:val="00A14B3D"/>
    <w:rsid w:val="00A1538B"/>
    <w:rsid w:val="00A153B1"/>
    <w:rsid w:val="00A153B4"/>
    <w:rsid w:val="00A154BF"/>
    <w:rsid w:val="00A15B8A"/>
    <w:rsid w:val="00A15D1C"/>
    <w:rsid w:val="00A16185"/>
    <w:rsid w:val="00A16288"/>
    <w:rsid w:val="00A17B62"/>
    <w:rsid w:val="00A20BEE"/>
    <w:rsid w:val="00A20D2E"/>
    <w:rsid w:val="00A2146D"/>
    <w:rsid w:val="00A21EB6"/>
    <w:rsid w:val="00A22009"/>
    <w:rsid w:val="00A22583"/>
    <w:rsid w:val="00A22828"/>
    <w:rsid w:val="00A22CFB"/>
    <w:rsid w:val="00A237F9"/>
    <w:rsid w:val="00A23875"/>
    <w:rsid w:val="00A23E8E"/>
    <w:rsid w:val="00A24423"/>
    <w:rsid w:val="00A24C88"/>
    <w:rsid w:val="00A25018"/>
    <w:rsid w:val="00A25374"/>
    <w:rsid w:val="00A257F9"/>
    <w:rsid w:val="00A25B5F"/>
    <w:rsid w:val="00A25C52"/>
    <w:rsid w:val="00A25CD7"/>
    <w:rsid w:val="00A276F9"/>
    <w:rsid w:val="00A2781E"/>
    <w:rsid w:val="00A27C04"/>
    <w:rsid w:val="00A30045"/>
    <w:rsid w:val="00A3067D"/>
    <w:rsid w:val="00A30FD7"/>
    <w:rsid w:val="00A319EA"/>
    <w:rsid w:val="00A31ACF"/>
    <w:rsid w:val="00A32018"/>
    <w:rsid w:val="00A32678"/>
    <w:rsid w:val="00A32E9E"/>
    <w:rsid w:val="00A32F12"/>
    <w:rsid w:val="00A3305B"/>
    <w:rsid w:val="00A3351F"/>
    <w:rsid w:val="00A3369B"/>
    <w:rsid w:val="00A337F0"/>
    <w:rsid w:val="00A3432D"/>
    <w:rsid w:val="00A345C7"/>
    <w:rsid w:val="00A347DC"/>
    <w:rsid w:val="00A34EC6"/>
    <w:rsid w:val="00A35884"/>
    <w:rsid w:val="00A35C6B"/>
    <w:rsid w:val="00A35EBC"/>
    <w:rsid w:val="00A362A6"/>
    <w:rsid w:val="00A3657B"/>
    <w:rsid w:val="00A37428"/>
    <w:rsid w:val="00A37635"/>
    <w:rsid w:val="00A37F31"/>
    <w:rsid w:val="00A4014F"/>
    <w:rsid w:val="00A40ED4"/>
    <w:rsid w:val="00A41051"/>
    <w:rsid w:val="00A4112C"/>
    <w:rsid w:val="00A41279"/>
    <w:rsid w:val="00A413DC"/>
    <w:rsid w:val="00A41731"/>
    <w:rsid w:val="00A420E7"/>
    <w:rsid w:val="00A422D9"/>
    <w:rsid w:val="00A42914"/>
    <w:rsid w:val="00A42BF6"/>
    <w:rsid w:val="00A42D58"/>
    <w:rsid w:val="00A42E90"/>
    <w:rsid w:val="00A42F19"/>
    <w:rsid w:val="00A43E4F"/>
    <w:rsid w:val="00A43E55"/>
    <w:rsid w:val="00A43FD2"/>
    <w:rsid w:val="00A4470A"/>
    <w:rsid w:val="00A45098"/>
    <w:rsid w:val="00A4510F"/>
    <w:rsid w:val="00A45E02"/>
    <w:rsid w:val="00A46E8D"/>
    <w:rsid w:val="00A4724B"/>
    <w:rsid w:val="00A476DA"/>
    <w:rsid w:val="00A47D6B"/>
    <w:rsid w:val="00A50A0D"/>
    <w:rsid w:val="00A51194"/>
    <w:rsid w:val="00A518BE"/>
    <w:rsid w:val="00A51E55"/>
    <w:rsid w:val="00A51EB8"/>
    <w:rsid w:val="00A52A2B"/>
    <w:rsid w:val="00A52BE2"/>
    <w:rsid w:val="00A5356D"/>
    <w:rsid w:val="00A537B0"/>
    <w:rsid w:val="00A53840"/>
    <w:rsid w:val="00A53A00"/>
    <w:rsid w:val="00A53A9C"/>
    <w:rsid w:val="00A54037"/>
    <w:rsid w:val="00A54E24"/>
    <w:rsid w:val="00A54EB6"/>
    <w:rsid w:val="00A5504D"/>
    <w:rsid w:val="00A5564D"/>
    <w:rsid w:val="00A55767"/>
    <w:rsid w:val="00A56521"/>
    <w:rsid w:val="00A568DA"/>
    <w:rsid w:val="00A571D0"/>
    <w:rsid w:val="00A5771B"/>
    <w:rsid w:val="00A5783F"/>
    <w:rsid w:val="00A57A74"/>
    <w:rsid w:val="00A60122"/>
    <w:rsid w:val="00A602A1"/>
    <w:rsid w:val="00A60341"/>
    <w:rsid w:val="00A60BE3"/>
    <w:rsid w:val="00A60EBD"/>
    <w:rsid w:val="00A6145E"/>
    <w:rsid w:val="00A61BA3"/>
    <w:rsid w:val="00A61BA6"/>
    <w:rsid w:val="00A61CB5"/>
    <w:rsid w:val="00A6333E"/>
    <w:rsid w:val="00A63FE4"/>
    <w:rsid w:val="00A6413D"/>
    <w:rsid w:val="00A643CF"/>
    <w:rsid w:val="00A64745"/>
    <w:rsid w:val="00A648CB"/>
    <w:rsid w:val="00A64CEE"/>
    <w:rsid w:val="00A64DF9"/>
    <w:rsid w:val="00A655CD"/>
    <w:rsid w:val="00A65B7A"/>
    <w:rsid w:val="00A65C0E"/>
    <w:rsid w:val="00A662F4"/>
    <w:rsid w:val="00A665AF"/>
    <w:rsid w:val="00A66D23"/>
    <w:rsid w:val="00A671A6"/>
    <w:rsid w:val="00A674AD"/>
    <w:rsid w:val="00A70455"/>
    <w:rsid w:val="00A70985"/>
    <w:rsid w:val="00A70CB9"/>
    <w:rsid w:val="00A70E58"/>
    <w:rsid w:val="00A711B6"/>
    <w:rsid w:val="00A71249"/>
    <w:rsid w:val="00A71A46"/>
    <w:rsid w:val="00A725E1"/>
    <w:rsid w:val="00A7272C"/>
    <w:rsid w:val="00A737B7"/>
    <w:rsid w:val="00A73D1B"/>
    <w:rsid w:val="00A73E9F"/>
    <w:rsid w:val="00A74041"/>
    <w:rsid w:val="00A740CA"/>
    <w:rsid w:val="00A7421E"/>
    <w:rsid w:val="00A74221"/>
    <w:rsid w:val="00A74A74"/>
    <w:rsid w:val="00A74CF7"/>
    <w:rsid w:val="00A74E31"/>
    <w:rsid w:val="00A75064"/>
    <w:rsid w:val="00A7520C"/>
    <w:rsid w:val="00A75318"/>
    <w:rsid w:val="00A76138"/>
    <w:rsid w:val="00A76177"/>
    <w:rsid w:val="00A76736"/>
    <w:rsid w:val="00A767E8"/>
    <w:rsid w:val="00A768DC"/>
    <w:rsid w:val="00A76944"/>
    <w:rsid w:val="00A77412"/>
    <w:rsid w:val="00A7760E"/>
    <w:rsid w:val="00A803C0"/>
    <w:rsid w:val="00A8116F"/>
    <w:rsid w:val="00A8171B"/>
    <w:rsid w:val="00A81A09"/>
    <w:rsid w:val="00A81EAE"/>
    <w:rsid w:val="00A81F50"/>
    <w:rsid w:val="00A82418"/>
    <w:rsid w:val="00A824DA"/>
    <w:rsid w:val="00A82D37"/>
    <w:rsid w:val="00A83BE3"/>
    <w:rsid w:val="00A83D6E"/>
    <w:rsid w:val="00A84E24"/>
    <w:rsid w:val="00A84E4C"/>
    <w:rsid w:val="00A84F24"/>
    <w:rsid w:val="00A8529F"/>
    <w:rsid w:val="00A85750"/>
    <w:rsid w:val="00A865C2"/>
    <w:rsid w:val="00A86912"/>
    <w:rsid w:val="00A86D56"/>
    <w:rsid w:val="00A86F5D"/>
    <w:rsid w:val="00A87076"/>
    <w:rsid w:val="00A8797E"/>
    <w:rsid w:val="00A901B9"/>
    <w:rsid w:val="00A90292"/>
    <w:rsid w:val="00A905F8"/>
    <w:rsid w:val="00A9062C"/>
    <w:rsid w:val="00A908CE"/>
    <w:rsid w:val="00A909C3"/>
    <w:rsid w:val="00A910F3"/>
    <w:rsid w:val="00A91166"/>
    <w:rsid w:val="00A9131F"/>
    <w:rsid w:val="00A91F1D"/>
    <w:rsid w:val="00A921ED"/>
    <w:rsid w:val="00A923FC"/>
    <w:rsid w:val="00A93174"/>
    <w:rsid w:val="00A93B44"/>
    <w:rsid w:val="00A949D4"/>
    <w:rsid w:val="00A95173"/>
    <w:rsid w:val="00A9594B"/>
    <w:rsid w:val="00A96398"/>
    <w:rsid w:val="00A966A9"/>
    <w:rsid w:val="00A96853"/>
    <w:rsid w:val="00A9697E"/>
    <w:rsid w:val="00A9712F"/>
    <w:rsid w:val="00A97448"/>
    <w:rsid w:val="00A9768E"/>
    <w:rsid w:val="00A976DC"/>
    <w:rsid w:val="00A97EAB"/>
    <w:rsid w:val="00AA058E"/>
    <w:rsid w:val="00AA063D"/>
    <w:rsid w:val="00AA0A20"/>
    <w:rsid w:val="00AA0BD9"/>
    <w:rsid w:val="00AA0D00"/>
    <w:rsid w:val="00AA0D2F"/>
    <w:rsid w:val="00AA14C5"/>
    <w:rsid w:val="00AA1F97"/>
    <w:rsid w:val="00AA3310"/>
    <w:rsid w:val="00AA42F9"/>
    <w:rsid w:val="00AA44CA"/>
    <w:rsid w:val="00AA4B81"/>
    <w:rsid w:val="00AA5380"/>
    <w:rsid w:val="00AA54CF"/>
    <w:rsid w:val="00AA5BE6"/>
    <w:rsid w:val="00AA5DC7"/>
    <w:rsid w:val="00AA60BD"/>
    <w:rsid w:val="00AA68D0"/>
    <w:rsid w:val="00AA6C55"/>
    <w:rsid w:val="00AA6FB3"/>
    <w:rsid w:val="00AA73D9"/>
    <w:rsid w:val="00AB04BD"/>
    <w:rsid w:val="00AB065D"/>
    <w:rsid w:val="00AB0ED4"/>
    <w:rsid w:val="00AB163D"/>
    <w:rsid w:val="00AB2149"/>
    <w:rsid w:val="00AB21A1"/>
    <w:rsid w:val="00AB23CE"/>
    <w:rsid w:val="00AB2BA2"/>
    <w:rsid w:val="00AB2D5D"/>
    <w:rsid w:val="00AB3744"/>
    <w:rsid w:val="00AB37B9"/>
    <w:rsid w:val="00AB457B"/>
    <w:rsid w:val="00AB4BDA"/>
    <w:rsid w:val="00AB4FAE"/>
    <w:rsid w:val="00AB5639"/>
    <w:rsid w:val="00AB570A"/>
    <w:rsid w:val="00AB5884"/>
    <w:rsid w:val="00AB5B4F"/>
    <w:rsid w:val="00AB6F9B"/>
    <w:rsid w:val="00AB71E2"/>
    <w:rsid w:val="00AB7324"/>
    <w:rsid w:val="00AB79EB"/>
    <w:rsid w:val="00AB7A63"/>
    <w:rsid w:val="00AB7B3C"/>
    <w:rsid w:val="00AC08AA"/>
    <w:rsid w:val="00AC1316"/>
    <w:rsid w:val="00AC1554"/>
    <w:rsid w:val="00AC1EEA"/>
    <w:rsid w:val="00AC2574"/>
    <w:rsid w:val="00AC3353"/>
    <w:rsid w:val="00AC3F09"/>
    <w:rsid w:val="00AC4092"/>
    <w:rsid w:val="00AC40D3"/>
    <w:rsid w:val="00AC4B36"/>
    <w:rsid w:val="00AC50AC"/>
    <w:rsid w:val="00AC5372"/>
    <w:rsid w:val="00AC55D0"/>
    <w:rsid w:val="00AC5809"/>
    <w:rsid w:val="00AC5A8A"/>
    <w:rsid w:val="00AC5D36"/>
    <w:rsid w:val="00AC615C"/>
    <w:rsid w:val="00AC6170"/>
    <w:rsid w:val="00AC6665"/>
    <w:rsid w:val="00AC6CEA"/>
    <w:rsid w:val="00AC711E"/>
    <w:rsid w:val="00AC7AC6"/>
    <w:rsid w:val="00AC7D0E"/>
    <w:rsid w:val="00AD018A"/>
    <w:rsid w:val="00AD03AC"/>
    <w:rsid w:val="00AD054F"/>
    <w:rsid w:val="00AD073A"/>
    <w:rsid w:val="00AD0CC0"/>
    <w:rsid w:val="00AD0EEA"/>
    <w:rsid w:val="00AD1145"/>
    <w:rsid w:val="00AD134C"/>
    <w:rsid w:val="00AD146A"/>
    <w:rsid w:val="00AD18F2"/>
    <w:rsid w:val="00AD1A8D"/>
    <w:rsid w:val="00AD1DF4"/>
    <w:rsid w:val="00AD2301"/>
    <w:rsid w:val="00AD3274"/>
    <w:rsid w:val="00AD360E"/>
    <w:rsid w:val="00AD40CC"/>
    <w:rsid w:val="00AD433C"/>
    <w:rsid w:val="00AD4624"/>
    <w:rsid w:val="00AD4C67"/>
    <w:rsid w:val="00AD55AB"/>
    <w:rsid w:val="00AD57E7"/>
    <w:rsid w:val="00AD602B"/>
    <w:rsid w:val="00AD60B0"/>
    <w:rsid w:val="00AD6A9F"/>
    <w:rsid w:val="00AD7436"/>
    <w:rsid w:val="00AD752B"/>
    <w:rsid w:val="00AD7B8A"/>
    <w:rsid w:val="00AE04B7"/>
    <w:rsid w:val="00AE04CB"/>
    <w:rsid w:val="00AE05BC"/>
    <w:rsid w:val="00AE0C38"/>
    <w:rsid w:val="00AE0DD4"/>
    <w:rsid w:val="00AE1505"/>
    <w:rsid w:val="00AE15E3"/>
    <w:rsid w:val="00AE1658"/>
    <w:rsid w:val="00AE1DD6"/>
    <w:rsid w:val="00AE20C5"/>
    <w:rsid w:val="00AE2B10"/>
    <w:rsid w:val="00AE32D7"/>
    <w:rsid w:val="00AE3301"/>
    <w:rsid w:val="00AE36E0"/>
    <w:rsid w:val="00AE3ACC"/>
    <w:rsid w:val="00AE3E7A"/>
    <w:rsid w:val="00AE403D"/>
    <w:rsid w:val="00AE4C53"/>
    <w:rsid w:val="00AE4D68"/>
    <w:rsid w:val="00AE5149"/>
    <w:rsid w:val="00AE51DB"/>
    <w:rsid w:val="00AE5320"/>
    <w:rsid w:val="00AE5F8E"/>
    <w:rsid w:val="00AE5FD0"/>
    <w:rsid w:val="00AE616A"/>
    <w:rsid w:val="00AE6760"/>
    <w:rsid w:val="00AE6775"/>
    <w:rsid w:val="00AE69BE"/>
    <w:rsid w:val="00AE69F0"/>
    <w:rsid w:val="00AE6C03"/>
    <w:rsid w:val="00AF02AE"/>
    <w:rsid w:val="00AF0491"/>
    <w:rsid w:val="00AF05A3"/>
    <w:rsid w:val="00AF11CB"/>
    <w:rsid w:val="00AF15D9"/>
    <w:rsid w:val="00AF19D1"/>
    <w:rsid w:val="00AF24C0"/>
    <w:rsid w:val="00AF39F2"/>
    <w:rsid w:val="00AF3B45"/>
    <w:rsid w:val="00AF3C47"/>
    <w:rsid w:val="00AF493B"/>
    <w:rsid w:val="00AF4A0D"/>
    <w:rsid w:val="00AF5310"/>
    <w:rsid w:val="00AF583D"/>
    <w:rsid w:val="00AF5882"/>
    <w:rsid w:val="00AF6783"/>
    <w:rsid w:val="00AF6CC5"/>
    <w:rsid w:val="00AF6EB6"/>
    <w:rsid w:val="00AF7CDC"/>
    <w:rsid w:val="00AF7F24"/>
    <w:rsid w:val="00B0018F"/>
    <w:rsid w:val="00B007BA"/>
    <w:rsid w:val="00B00BF6"/>
    <w:rsid w:val="00B00D5E"/>
    <w:rsid w:val="00B00E74"/>
    <w:rsid w:val="00B01222"/>
    <w:rsid w:val="00B01242"/>
    <w:rsid w:val="00B019FE"/>
    <w:rsid w:val="00B01C25"/>
    <w:rsid w:val="00B021C0"/>
    <w:rsid w:val="00B0241B"/>
    <w:rsid w:val="00B027DA"/>
    <w:rsid w:val="00B0286F"/>
    <w:rsid w:val="00B0313A"/>
    <w:rsid w:val="00B031BE"/>
    <w:rsid w:val="00B035BD"/>
    <w:rsid w:val="00B03E43"/>
    <w:rsid w:val="00B04330"/>
    <w:rsid w:val="00B047AF"/>
    <w:rsid w:val="00B048A2"/>
    <w:rsid w:val="00B04C4C"/>
    <w:rsid w:val="00B04F29"/>
    <w:rsid w:val="00B057B4"/>
    <w:rsid w:val="00B05C2A"/>
    <w:rsid w:val="00B06119"/>
    <w:rsid w:val="00B06398"/>
    <w:rsid w:val="00B0682F"/>
    <w:rsid w:val="00B06B25"/>
    <w:rsid w:val="00B06B7D"/>
    <w:rsid w:val="00B06E0A"/>
    <w:rsid w:val="00B07BEF"/>
    <w:rsid w:val="00B07CBF"/>
    <w:rsid w:val="00B10411"/>
    <w:rsid w:val="00B106C2"/>
    <w:rsid w:val="00B10EEB"/>
    <w:rsid w:val="00B11151"/>
    <w:rsid w:val="00B11AC3"/>
    <w:rsid w:val="00B12EDC"/>
    <w:rsid w:val="00B13DEF"/>
    <w:rsid w:val="00B14471"/>
    <w:rsid w:val="00B14647"/>
    <w:rsid w:val="00B1492C"/>
    <w:rsid w:val="00B14B1B"/>
    <w:rsid w:val="00B14D36"/>
    <w:rsid w:val="00B1558E"/>
    <w:rsid w:val="00B161F1"/>
    <w:rsid w:val="00B16CB9"/>
    <w:rsid w:val="00B170D4"/>
    <w:rsid w:val="00B17AC3"/>
    <w:rsid w:val="00B20781"/>
    <w:rsid w:val="00B2093B"/>
    <w:rsid w:val="00B20A66"/>
    <w:rsid w:val="00B20C04"/>
    <w:rsid w:val="00B21660"/>
    <w:rsid w:val="00B21C77"/>
    <w:rsid w:val="00B21E42"/>
    <w:rsid w:val="00B22ED3"/>
    <w:rsid w:val="00B231A2"/>
    <w:rsid w:val="00B2444F"/>
    <w:rsid w:val="00B24510"/>
    <w:rsid w:val="00B247AF"/>
    <w:rsid w:val="00B2494D"/>
    <w:rsid w:val="00B249C6"/>
    <w:rsid w:val="00B2545D"/>
    <w:rsid w:val="00B26B2C"/>
    <w:rsid w:val="00B26C7E"/>
    <w:rsid w:val="00B26C8F"/>
    <w:rsid w:val="00B27591"/>
    <w:rsid w:val="00B300FE"/>
    <w:rsid w:val="00B302D7"/>
    <w:rsid w:val="00B307BD"/>
    <w:rsid w:val="00B316F0"/>
    <w:rsid w:val="00B31715"/>
    <w:rsid w:val="00B31CBB"/>
    <w:rsid w:val="00B32082"/>
    <w:rsid w:val="00B323B3"/>
    <w:rsid w:val="00B32AFD"/>
    <w:rsid w:val="00B32D2C"/>
    <w:rsid w:val="00B334A7"/>
    <w:rsid w:val="00B3350B"/>
    <w:rsid w:val="00B33C92"/>
    <w:rsid w:val="00B33F26"/>
    <w:rsid w:val="00B3404C"/>
    <w:rsid w:val="00B34FDB"/>
    <w:rsid w:val="00B35512"/>
    <w:rsid w:val="00B35A48"/>
    <w:rsid w:val="00B368AE"/>
    <w:rsid w:val="00B36A31"/>
    <w:rsid w:val="00B37473"/>
    <w:rsid w:val="00B37D8A"/>
    <w:rsid w:val="00B404A6"/>
    <w:rsid w:val="00B40B01"/>
    <w:rsid w:val="00B40E02"/>
    <w:rsid w:val="00B40EED"/>
    <w:rsid w:val="00B41047"/>
    <w:rsid w:val="00B410C6"/>
    <w:rsid w:val="00B413DE"/>
    <w:rsid w:val="00B41A02"/>
    <w:rsid w:val="00B42025"/>
    <w:rsid w:val="00B4211A"/>
    <w:rsid w:val="00B4239B"/>
    <w:rsid w:val="00B42411"/>
    <w:rsid w:val="00B42434"/>
    <w:rsid w:val="00B426E3"/>
    <w:rsid w:val="00B42BAF"/>
    <w:rsid w:val="00B43124"/>
    <w:rsid w:val="00B432BF"/>
    <w:rsid w:val="00B433C9"/>
    <w:rsid w:val="00B44499"/>
    <w:rsid w:val="00B44A5F"/>
    <w:rsid w:val="00B44C88"/>
    <w:rsid w:val="00B44F28"/>
    <w:rsid w:val="00B45522"/>
    <w:rsid w:val="00B45F9E"/>
    <w:rsid w:val="00B45FDD"/>
    <w:rsid w:val="00B4625A"/>
    <w:rsid w:val="00B467B2"/>
    <w:rsid w:val="00B46A5A"/>
    <w:rsid w:val="00B46CC4"/>
    <w:rsid w:val="00B46E46"/>
    <w:rsid w:val="00B46FC2"/>
    <w:rsid w:val="00B46FCA"/>
    <w:rsid w:val="00B47E33"/>
    <w:rsid w:val="00B47E34"/>
    <w:rsid w:val="00B5073E"/>
    <w:rsid w:val="00B50BA3"/>
    <w:rsid w:val="00B51BCB"/>
    <w:rsid w:val="00B526E8"/>
    <w:rsid w:val="00B52C7A"/>
    <w:rsid w:val="00B52D56"/>
    <w:rsid w:val="00B52F5E"/>
    <w:rsid w:val="00B53AF6"/>
    <w:rsid w:val="00B54821"/>
    <w:rsid w:val="00B54B9B"/>
    <w:rsid w:val="00B54DBF"/>
    <w:rsid w:val="00B55103"/>
    <w:rsid w:val="00B56E6A"/>
    <w:rsid w:val="00B57031"/>
    <w:rsid w:val="00B5717E"/>
    <w:rsid w:val="00B57353"/>
    <w:rsid w:val="00B576E4"/>
    <w:rsid w:val="00B57799"/>
    <w:rsid w:val="00B60CFB"/>
    <w:rsid w:val="00B611E3"/>
    <w:rsid w:val="00B61A76"/>
    <w:rsid w:val="00B62231"/>
    <w:rsid w:val="00B62255"/>
    <w:rsid w:val="00B622F0"/>
    <w:rsid w:val="00B62C77"/>
    <w:rsid w:val="00B62CD1"/>
    <w:rsid w:val="00B6361B"/>
    <w:rsid w:val="00B639C2"/>
    <w:rsid w:val="00B6405E"/>
    <w:rsid w:val="00B64168"/>
    <w:rsid w:val="00B648AC"/>
    <w:rsid w:val="00B648E5"/>
    <w:rsid w:val="00B64946"/>
    <w:rsid w:val="00B64DD1"/>
    <w:rsid w:val="00B65483"/>
    <w:rsid w:val="00B6577C"/>
    <w:rsid w:val="00B658A4"/>
    <w:rsid w:val="00B65921"/>
    <w:rsid w:val="00B65B6B"/>
    <w:rsid w:val="00B6628A"/>
    <w:rsid w:val="00B6631D"/>
    <w:rsid w:val="00B66538"/>
    <w:rsid w:val="00B66728"/>
    <w:rsid w:val="00B67048"/>
    <w:rsid w:val="00B673F3"/>
    <w:rsid w:val="00B67BA2"/>
    <w:rsid w:val="00B67C26"/>
    <w:rsid w:val="00B7151D"/>
    <w:rsid w:val="00B71652"/>
    <w:rsid w:val="00B719D0"/>
    <w:rsid w:val="00B71CA7"/>
    <w:rsid w:val="00B724E1"/>
    <w:rsid w:val="00B7262B"/>
    <w:rsid w:val="00B73160"/>
    <w:rsid w:val="00B734B9"/>
    <w:rsid w:val="00B73C17"/>
    <w:rsid w:val="00B73D3C"/>
    <w:rsid w:val="00B73E34"/>
    <w:rsid w:val="00B745E1"/>
    <w:rsid w:val="00B7467C"/>
    <w:rsid w:val="00B74869"/>
    <w:rsid w:val="00B7499A"/>
    <w:rsid w:val="00B755C8"/>
    <w:rsid w:val="00B756E9"/>
    <w:rsid w:val="00B75BCA"/>
    <w:rsid w:val="00B75F4E"/>
    <w:rsid w:val="00B7600E"/>
    <w:rsid w:val="00B760C7"/>
    <w:rsid w:val="00B76117"/>
    <w:rsid w:val="00B7675E"/>
    <w:rsid w:val="00B76C75"/>
    <w:rsid w:val="00B76E0D"/>
    <w:rsid w:val="00B7781D"/>
    <w:rsid w:val="00B77A35"/>
    <w:rsid w:val="00B77CAF"/>
    <w:rsid w:val="00B8014F"/>
    <w:rsid w:val="00B80242"/>
    <w:rsid w:val="00B8194F"/>
    <w:rsid w:val="00B822C1"/>
    <w:rsid w:val="00B82443"/>
    <w:rsid w:val="00B8260D"/>
    <w:rsid w:val="00B82CC3"/>
    <w:rsid w:val="00B83734"/>
    <w:rsid w:val="00B83A09"/>
    <w:rsid w:val="00B84C57"/>
    <w:rsid w:val="00B850A9"/>
    <w:rsid w:val="00B851BE"/>
    <w:rsid w:val="00B851D9"/>
    <w:rsid w:val="00B85235"/>
    <w:rsid w:val="00B85264"/>
    <w:rsid w:val="00B8564D"/>
    <w:rsid w:val="00B85D95"/>
    <w:rsid w:val="00B86494"/>
    <w:rsid w:val="00B86A6D"/>
    <w:rsid w:val="00B87AC3"/>
    <w:rsid w:val="00B87E1B"/>
    <w:rsid w:val="00B90A09"/>
    <w:rsid w:val="00B91068"/>
    <w:rsid w:val="00B9128E"/>
    <w:rsid w:val="00B9168E"/>
    <w:rsid w:val="00B919AB"/>
    <w:rsid w:val="00B91B40"/>
    <w:rsid w:val="00B91C7B"/>
    <w:rsid w:val="00B925F5"/>
    <w:rsid w:val="00B92E68"/>
    <w:rsid w:val="00B9301F"/>
    <w:rsid w:val="00B93356"/>
    <w:rsid w:val="00B935CE"/>
    <w:rsid w:val="00B93F5C"/>
    <w:rsid w:val="00B9432B"/>
    <w:rsid w:val="00B9442C"/>
    <w:rsid w:val="00B94909"/>
    <w:rsid w:val="00B95151"/>
    <w:rsid w:val="00B956A0"/>
    <w:rsid w:val="00B95B94"/>
    <w:rsid w:val="00B960FB"/>
    <w:rsid w:val="00B96374"/>
    <w:rsid w:val="00B9689D"/>
    <w:rsid w:val="00B96A1F"/>
    <w:rsid w:val="00B96BCC"/>
    <w:rsid w:val="00B97258"/>
    <w:rsid w:val="00B97578"/>
    <w:rsid w:val="00BA0539"/>
    <w:rsid w:val="00BA095A"/>
    <w:rsid w:val="00BA0C28"/>
    <w:rsid w:val="00BA0D60"/>
    <w:rsid w:val="00BA13EE"/>
    <w:rsid w:val="00BA1FF0"/>
    <w:rsid w:val="00BA214D"/>
    <w:rsid w:val="00BA2560"/>
    <w:rsid w:val="00BA2608"/>
    <w:rsid w:val="00BA28C5"/>
    <w:rsid w:val="00BA2BCA"/>
    <w:rsid w:val="00BA2F60"/>
    <w:rsid w:val="00BA37F7"/>
    <w:rsid w:val="00BA39B0"/>
    <w:rsid w:val="00BA3B26"/>
    <w:rsid w:val="00BA3BC9"/>
    <w:rsid w:val="00BA3F9D"/>
    <w:rsid w:val="00BA45C7"/>
    <w:rsid w:val="00BA45F2"/>
    <w:rsid w:val="00BA5052"/>
    <w:rsid w:val="00BA57E2"/>
    <w:rsid w:val="00BA6624"/>
    <w:rsid w:val="00BA6B97"/>
    <w:rsid w:val="00BA6D73"/>
    <w:rsid w:val="00BA6F7F"/>
    <w:rsid w:val="00BB0584"/>
    <w:rsid w:val="00BB07E7"/>
    <w:rsid w:val="00BB146A"/>
    <w:rsid w:val="00BB23D0"/>
    <w:rsid w:val="00BB2B93"/>
    <w:rsid w:val="00BB2D57"/>
    <w:rsid w:val="00BB2D83"/>
    <w:rsid w:val="00BB3099"/>
    <w:rsid w:val="00BB31C5"/>
    <w:rsid w:val="00BB3737"/>
    <w:rsid w:val="00BB4190"/>
    <w:rsid w:val="00BB4A4D"/>
    <w:rsid w:val="00BB5271"/>
    <w:rsid w:val="00BB5CA8"/>
    <w:rsid w:val="00BB5E0B"/>
    <w:rsid w:val="00BB6968"/>
    <w:rsid w:val="00BB6BA9"/>
    <w:rsid w:val="00BB701B"/>
    <w:rsid w:val="00BB777C"/>
    <w:rsid w:val="00BB7803"/>
    <w:rsid w:val="00BB7D93"/>
    <w:rsid w:val="00BC0189"/>
    <w:rsid w:val="00BC0896"/>
    <w:rsid w:val="00BC0A58"/>
    <w:rsid w:val="00BC0C68"/>
    <w:rsid w:val="00BC0D49"/>
    <w:rsid w:val="00BC11EE"/>
    <w:rsid w:val="00BC167A"/>
    <w:rsid w:val="00BC1806"/>
    <w:rsid w:val="00BC1909"/>
    <w:rsid w:val="00BC1939"/>
    <w:rsid w:val="00BC29D7"/>
    <w:rsid w:val="00BC2A5F"/>
    <w:rsid w:val="00BC2BC0"/>
    <w:rsid w:val="00BC2F00"/>
    <w:rsid w:val="00BC346E"/>
    <w:rsid w:val="00BC35DB"/>
    <w:rsid w:val="00BC3F93"/>
    <w:rsid w:val="00BC40CB"/>
    <w:rsid w:val="00BC4A9D"/>
    <w:rsid w:val="00BC503F"/>
    <w:rsid w:val="00BC5AE8"/>
    <w:rsid w:val="00BC5DAA"/>
    <w:rsid w:val="00BC6096"/>
    <w:rsid w:val="00BC6117"/>
    <w:rsid w:val="00BC6187"/>
    <w:rsid w:val="00BC6221"/>
    <w:rsid w:val="00BC6327"/>
    <w:rsid w:val="00BC6654"/>
    <w:rsid w:val="00BC68E0"/>
    <w:rsid w:val="00BC7398"/>
    <w:rsid w:val="00BC7899"/>
    <w:rsid w:val="00BC7AD9"/>
    <w:rsid w:val="00BC7E29"/>
    <w:rsid w:val="00BD135B"/>
    <w:rsid w:val="00BD1385"/>
    <w:rsid w:val="00BD180A"/>
    <w:rsid w:val="00BD1996"/>
    <w:rsid w:val="00BD243F"/>
    <w:rsid w:val="00BD286E"/>
    <w:rsid w:val="00BD389F"/>
    <w:rsid w:val="00BD3932"/>
    <w:rsid w:val="00BD3B69"/>
    <w:rsid w:val="00BD3D91"/>
    <w:rsid w:val="00BD3E76"/>
    <w:rsid w:val="00BD486D"/>
    <w:rsid w:val="00BD4AA0"/>
    <w:rsid w:val="00BD52A6"/>
    <w:rsid w:val="00BD5C24"/>
    <w:rsid w:val="00BD5FB0"/>
    <w:rsid w:val="00BD64C7"/>
    <w:rsid w:val="00BD6713"/>
    <w:rsid w:val="00BD75F7"/>
    <w:rsid w:val="00BD77DA"/>
    <w:rsid w:val="00BD79C2"/>
    <w:rsid w:val="00BD7AFF"/>
    <w:rsid w:val="00BD7BEF"/>
    <w:rsid w:val="00BD7C77"/>
    <w:rsid w:val="00BE0646"/>
    <w:rsid w:val="00BE0942"/>
    <w:rsid w:val="00BE0B40"/>
    <w:rsid w:val="00BE111D"/>
    <w:rsid w:val="00BE13D9"/>
    <w:rsid w:val="00BE14B4"/>
    <w:rsid w:val="00BE1815"/>
    <w:rsid w:val="00BE1C37"/>
    <w:rsid w:val="00BE1F36"/>
    <w:rsid w:val="00BE21C2"/>
    <w:rsid w:val="00BE2E73"/>
    <w:rsid w:val="00BE31E7"/>
    <w:rsid w:val="00BE325B"/>
    <w:rsid w:val="00BE3278"/>
    <w:rsid w:val="00BE32F9"/>
    <w:rsid w:val="00BE3407"/>
    <w:rsid w:val="00BE340D"/>
    <w:rsid w:val="00BE39A9"/>
    <w:rsid w:val="00BE3B2B"/>
    <w:rsid w:val="00BE3DD4"/>
    <w:rsid w:val="00BE4205"/>
    <w:rsid w:val="00BE4456"/>
    <w:rsid w:val="00BE44B2"/>
    <w:rsid w:val="00BE524E"/>
    <w:rsid w:val="00BE52A3"/>
    <w:rsid w:val="00BE54F9"/>
    <w:rsid w:val="00BE5774"/>
    <w:rsid w:val="00BE5A68"/>
    <w:rsid w:val="00BE5C2F"/>
    <w:rsid w:val="00BE5C3D"/>
    <w:rsid w:val="00BE62D0"/>
    <w:rsid w:val="00BE6303"/>
    <w:rsid w:val="00BE6576"/>
    <w:rsid w:val="00BE657F"/>
    <w:rsid w:val="00BE6742"/>
    <w:rsid w:val="00BE75EE"/>
    <w:rsid w:val="00BF04CD"/>
    <w:rsid w:val="00BF17F7"/>
    <w:rsid w:val="00BF1CCE"/>
    <w:rsid w:val="00BF1E81"/>
    <w:rsid w:val="00BF2296"/>
    <w:rsid w:val="00BF27CE"/>
    <w:rsid w:val="00BF2A30"/>
    <w:rsid w:val="00BF2E88"/>
    <w:rsid w:val="00BF38C3"/>
    <w:rsid w:val="00BF3CD0"/>
    <w:rsid w:val="00BF4499"/>
    <w:rsid w:val="00BF4585"/>
    <w:rsid w:val="00BF4640"/>
    <w:rsid w:val="00BF4A1E"/>
    <w:rsid w:val="00BF4C00"/>
    <w:rsid w:val="00BF50A4"/>
    <w:rsid w:val="00BF5173"/>
    <w:rsid w:val="00BF51F3"/>
    <w:rsid w:val="00BF595C"/>
    <w:rsid w:val="00BF6BE0"/>
    <w:rsid w:val="00BF7221"/>
    <w:rsid w:val="00BF7E83"/>
    <w:rsid w:val="00C000C1"/>
    <w:rsid w:val="00C008FB"/>
    <w:rsid w:val="00C00A39"/>
    <w:rsid w:val="00C01074"/>
    <w:rsid w:val="00C012FF"/>
    <w:rsid w:val="00C01A6C"/>
    <w:rsid w:val="00C01AA4"/>
    <w:rsid w:val="00C02722"/>
    <w:rsid w:val="00C02A3E"/>
    <w:rsid w:val="00C035DD"/>
    <w:rsid w:val="00C03789"/>
    <w:rsid w:val="00C03CAD"/>
    <w:rsid w:val="00C03D74"/>
    <w:rsid w:val="00C04094"/>
    <w:rsid w:val="00C04765"/>
    <w:rsid w:val="00C04C5D"/>
    <w:rsid w:val="00C04D5A"/>
    <w:rsid w:val="00C04F2E"/>
    <w:rsid w:val="00C05520"/>
    <w:rsid w:val="00C05A84"/>
    <w:rsid w:val="00C06A0D"/>
    <w:rsid w:val="00C06A7B"/>
    <w:rsid w:val="00C06F24"/>
    <w:rsid w:val="00C07737"/>
    <w:rsid w:val="00C10902"/>
    <w:rsid w:val="00C10907"/>
    <w:rsid w:val="00C109D7"/>
    <w:rsid w:val="00C10C76"/>
    <w:rsid w:val="00C10DBD"/>
    <w:rsid w:val="00C1138E"/>
    <w:rsid w:val="00C120D4"/>
    <w:rsid w:val="00C121B9"/>
    <w:rsid w:val="00C122A7"/>
    <w:rsid w:val="00C122D5"/>
    <w:rsid w:val="00C12338"/>
    <w:rsid w:val="00C126A0"/>
    <w:rsid w:val="00C12811"/>
    <w:rsid w:val="00C12B74"/>
    <w:rsid w:val="00C12FAA"/>
    <w:rsid w:val="00C1308A"/>
    <w:rsid w:val="00C13304"/>
    <w:rsid w:val="00C135BB"/>
    <w:rsid w:val="00C136F0"/>
    <w:rsid w:val="00C13D35"/>
    <w:rsid w:val="00C1416F"/>
    <w:rsid w:val="00C14356"/>
    <w:rsid w:val="00C143F5"/>
    <w:rsid w:val="00C14764"/>
    <w:rsid w:val="00C147B7"/>
    <w:rsid w:val="00C14A5C"/>
    <w:rsid w:val="00C156F7"/>
    <w:rsid w:val="00C15A53"/>
    <w:rsid w:val="00C15D1D"/>
    <w:rsid w:val="00C15D28"/>
    <w:rsid w:val="00C15E1B"/>
    <w:rsid w:val="00C16545"/>
    <w:rsid w:val="00C16906"/>
    <w:rsid w:val="00C2045B"/>
    <w:rsid w:val="00C20A79"/>
    <w:rsid w:val="00C20C48"/>
    <w:rsid w:val="00C20D41"/>
    <w:rsid w:val="00C2102F"/>
    <w:rsid w:val="00C21CDD"/>
    <w:rsid w:val="00C21D8E"/>
    <w:rsid w:val="00C2206D"/>
    <w:rsid w:val="00C221AB"/>
    <w:rsid w:val="00C22841"/>
    <w:rsid w:val="00C2286E"/>
    <w:rsid w:val="00C22E19"/>
    <w:rsid w:val="00C2313E"/>
    <w:rsid w:val="00C2386C"/>
    <w:rsid w:val="00C23A6B"/>
    <w:rsid w:val="00C24C28"/>
    <w:rsid w:val="00C24D2A"/>
    <w:rsid w:val="00C255F3"/>
    <w:rsid w:val="00C269C2"/>
    <w:rsid w:val="00C2744F"/>
    <w:rsid w:val="00C2758D"/>
    <w:rsid w:val="00C304E0"/>
    <w:rsid w:val="00C30863"/>
    <w:rsid w:val="00C308C2"/>
    <w:rsid w:val="00C30BF9"/>
    <w:rsid w:val="00C30D64"/>
    <w:rsid w:val="00C31176"/>
    <w:rsid w:val="00C313BD"/>
    <w:rsid w:val="00C31422"/>
    <w:rsid w:val="00C31A0D"/>
    <w:rsid w:val="00C31BE3"/>
    <w:rsid w:val="00C31CA2"/>
    <w:rsid w:val="00C31E9A"/>
    <w:rsid w:val="00C31F4A"/>
    <w:rsid w:val="00C322F4"/>
    <w:rsid w:val="00C32437"/>
    <w:rsid w:val="00C32819"/>
    <w:rsid w:val="00C3291B"/>
    <w:rsid w:val="00C32A08"/>
    <w:rsid w:val="00C32BD4"/>
    <w:rsid w:val="00C335CA"/>
    <w:rsid w:val="00C33968"/>
    <w:rsid w:val="00C33A2F"/>
    <w:rsid w:val="00C33BE2"/>
    <w:rsid w:val="00C3427B"/>
    <w:rsid w:val="00C34804"/>
    <w:rsid w:val="00C34E57"/>
    <w:rsid w:val="00C34F0E"/>
    <w:rsid w:val="00C3565C"/>
    <w:rsid w:val="00C35727"/>
    <w:rsid w:val="00C35C9E"/>
    <w:rsid w:val="00C35DBA"/>
    <w:rsid w:val="00C36271"/>
    <w:rsid w:val="00C366EF"/>
    <w:rsid w:val="00C36C3F"/>
    <w:rsid w:val="00C371D3"/>
    <w:rsid w:val="00C37617"/>
    <w:rsid w:val="00C37760"/>
    <w:rsid w:val="00C37896"/>
    <w:rsid w:val="00C378DD"/>
    <w:rsid w:val="00C37BF0"/>
    <w:rsid w:val="00C37E30"/>
    <w:rsid w:val="00C37F86"/>
    <w:rsid w:val="00C40155"/>
    <w:rsid w:val="00C40B6B"/>
    <w:rsid w:val="00C41252"/>
    <w:rsid w:val="00C41DDD"/>
    <w:rsid w:val="00C41F6D"/>
    <w:rsid w:val="00C42128"/>
    <w:rsid w:val="00C42BEC"/>
    <w:rsid w:val="00C4304C"/>
    <w:rsid w:val="00C4350D"/>
    <w:rsid w:val="00C441F7"/>
    <w:rsid w:val="00C4427A"/>
    <w:rsid w:val="00C462B0"/>
    <w:rsid w:val="00C46933"/>
    <w:rsid w:val="00C469B1"/>
    <w:rsid w:val="00C46E52"/>
    <w:rsid w:val="00C470C1"/>
    <w:rsid w:val="00C474E7"/>
    <w:rsid w:val="00C47839"/>
    <w:rsid w:val="00C47AE1"/>
    <w:rsid w:val="00C50CD5"/>
    <w:rsid w:val="00C51E39"/>
    <w:rsid w:val="00C51FB4"/>
    <w:rsid w:val="00C51FDA"/>
    <w:rsid w:val="00C520F0"/>
    <w:rsid w:val="00C5267D"/>
    <w:rsid w:val="00C527F0"/>
    <w:rsid w:val="00C5292D"/>
    <w:rsid w:val="00C52DAF"/>
    <w:rsid w:val="00C535D3"/>
    <w:rsid w:val="00C53C2B"/>
    <w:rsid w:val="00C53D13"/>
    <w:rsid w:val="00C54038"/>
    <w:rsid w:val="00C54369"/>
    <w:rsid w:val="00C5488F"/>
    <w:rsid w:val="00C5489F"/>
    <w:rsid w:val="00C54F5C"/>
    <w:rsid w:val="00C55144"/>
    <w:rsid w:val="00C557BC"/>
    <w:rsid w:val="00C5581C"/>
    <w:rsid w:val="00C5625E"/>
    <w:rsid w:val="00C56700"/>
    <w:rsid w:val="00C5715D"/>
    <w:rsid w:val="00C57236"/>
    <w:rsid w:val="00C57400"/>
    <w:rsid w:val="00C57C76"/>
    <w:rsid w:val="00C60133"/>
    <w:rsid w:val="00C60646"/>
    <w:rsid w:val="00C6083B"/>
    <w:rsid w:val="00C60A0F"/>
    <w:rsid w:val="00C60DA3"/>
    <w:rsid w:val="00C60DFF"/>
    <w:rsid w:val="00C61277"/>
    <w:rsid w:val="00C612A2"/>
    <w:rsid w:val="00C6163B"/>
    <w:rsid w:val="00C61929"/>
    <w:rsid w:val="00C6195B"/>
    <w:rsid w:val="00C61986"/>
    <w:rsid w:val="00C61DDC"/>
    <w:rsid w:val="00C620B5"/>
    <w:rsid w:val="00C626FF"/>
    <w:rsid w:val="00C6280A"/>
    <w:rsid w:val="00C63486"/>
    <w:rsid w:val="00C638D1"/>
    <w:rsid w:val="00C65BD1"/>
    <w:rsid w:val="00C65CF7"/>
    <w:rsid w:val="00C6650C"/>
    <w:rsid w:val="00C66E19"/>
    <w:rsid w:val="00C66F8E"/>
    <w:rsid w:val="00C6705C"/>
    <w:rsid w:val="00C676B5"/>
    <w:rsid w:val="00C67FC2"/>
    <w:rsid w:val="00C701D2"/>
    <w:rsid w:val="00C70737"/>
    <w:rsid w:val="00C708F7"/>
    <w:rsid w:val="00C70A49"/>
    <w:rsid w:val="00C70DC3"/>
    <w:rsid w:val="00C71336"/>
    <w:rsid w:val="00C7276B"/>
    <w:rsid w:val="00C72D4E"/>
    <w:rsid w:val="00C72E14"/>
    <w:rsid w:val="00C7335D"/>
    <w:rsid w:val="00C73D6C"/>
    <w:rsid w:val="00C74035"/>
    <w:rsid w:val="00C747B1"/>
    <w:rsid w:val="00C7484D"/>
    <w:rsid w:val="00C74E93"/>
    <w:rsid w:val="00C750D6"/>
    <w:rsid w:val="00C75134"/>
    <w:rsid w:val="00C7684D"/>
    <w:rsid w:val="00C76C16"/>
    <w:rsid w:val="00C76FC4"/>
    <w:rsid w:val="00C77B5D"/>
    <w:rsid w:val="00C77BC0"/>
    <w:rsid w:val="00C77BE1"/>
    <w:rsid w:val="00C80A2D"/>
    <w:rsid w:val="00C81189"/>
    <w:rsid w:val="00C81352"/>
    <w:rsid w:val="00C81481"/>
    <w:rsid w:val="00C816F9"/>
    <w:rsid w:val="00C81C0D"/>
    <w:rsid w:val="00C8226B"/>
    <w:rsid w:val="00C82683"/>
    <w:rsid w:val="00C82E0D"/>
    <w:rsid w:val="00C83013"/>
    <w:rsid w:val="00C830C3"/>
    <w:rsid w:val="00C832BB"/>
    <w:rsid w:val="00C839D8"/>
    <w:rsid w:val="00C83ACF"/>
    <w:rsid w:val="00C841AC"/>
    <w:rsid w:val="00C86A43"/>
    <w:rsid w:val="00C86E28"/>
    <w:rsid w:val="00C86E89"/>
    <w:rsid w:val="00C87C4B"/>
    <w:rsid w:val="00C87E59"/>
    <w:rsid w:val="00C902F3"/>
    <w:rsid w:val="00C90681"/>
    <w:rsid w:val="00C90818"/>
    <w:rsid w:val="00C9098D"/>
    <w:rsid w:val="00C90E69"/>
    <w:rsid w:val="00C919CE"/>
    <w:rsid w:val="00C91F58"/>
    <w:rsid w:val="00C92914"/>
    <w:rsid w:val="00C92E33"/>
    <w:rsid w:val="00C930FE"/>
    <w:rsid w:val="00C939A7"/>
    <w:rsid w:val="00C93AF9"/>
    <w:rsid w:val="00C93E2C"/>
    <w:rsid w:val="00C93EC2"/>
    <w:rsid w:val="00C94CEE"/>
    <w:rsid w:val="00C94D9B"/>
    <w:rsid w:val="00C9591F"/>
    <w:rsid w:val="00C967C4"/>
    <w:rsid w:val="00C96B7D"/>
    <w:rsid w:val="00C970E4"/>
    <w:rsid w:val="00C975EC"/>
    <w:rsid w:val="00C976EB"/>
    <w:rsid w:val="00C97E46"/>
    <w:rsid w:val="00C97E93"/>
    <w:rsid w:val="00C97FB3"/>
    <w:rsid w:val="00C97FB5"/>
    <w:rsid w:val="00C97FC7"/>
    <w:rsid w:val="00CA0056"/>
    <w:rsid w:val="00CA060E"/>
    <w:rsid w:val="00CA064D"/>
    <w:rsid w:val="00CA0786"/>
    <w:rsid w:val="00CA0992"/>
    <w:rsid w:val="00CA0A12"/>
    <w:rsid w:val="00CA0C03"/>
    <w:rsid w:val="00CA1D01"/>
    <w:rsid w:val="00CA2186"/>
    <w:rsid w:val="00CA220A"/>
    <w:rsid w:val="00CA261D"/>
    <w:rsid w:val="00CA26A6"/>
    <w:rsid w:val="00CA2C5D"/>
    <w:rsid w:val="00CA2D70"/>
    <w:rsid w:val="00CA31AF"/>
    <w:rsid w:val="00CA323C"/>
    <w:rsid w:val="00CA3434"/>
    <w:rsid w:val="00CA36ED"/>
    <w:rsid w:val="00CA3A33"/>
    <w:rsid w:val="00CA3BAB"/>
    <w:rsid w:val="00CA3CB2"/>
    <w:rsid w:val="00CA3D9C"/>
    <w:rsid w:val="00CA3EE1"/>
    <w:rsid w:val="00CA3FA7"/>
    <w:rsid w:val="00CA430A"/>
    <w:rsid w:val="00CA43CF"/>
    <w:rsid w:val="00CA468E"/>
    <w:rsid w:val="00CA4DE6"/>
    <w:rsid w:val="00CA4EDE"/>
    <w:rsid w:val="00CA53A7"/>
    <w:rsid w:val="00CA550C"/>
    <w:rsid w:val="00CA559C"/>
    <w:rsid w:val="00CA59A8"/>
    <w:rsid w:val="00CA61E1"/>
    <w:rsid w:val="00CA63CF"/>
    <w:rsid w:val="00CA659F"/>
    <w:rsid w:val="00CA6825"/>
    <w:rsid w:val="00CA69F0"/>
    <w:rsid w:val="00CA6A89"/>
    <w:rsid w:val="00CA6D98"/>
    <w:rsid w:val="00CA766F"/>
    <w:rsid w:val="00CA768B"/>
    <w:rsid w:val="00CA777C"/>
    <w:rsid w:val="00CA790E"/>
    <w:rsid w:val="00CA7B5E"/>
    <w:rsid w:val="00CA7F94"/>
    <w:rsid w:val="00CB0094"/>
    <w:rsid w:val="00CB03FE"/>
    <w:rsid w:val="00CB063D"/>
    <w:rsid w:val="00CB0A81"/>
    <w:rsid w:val="00CB0BDF"/>
    <w:rsid w:val="00CB0C6A"/>
    <w:rsid w:val="00CB12D5"/>
    <w:rsid w:val="00CB1363"/>
    <w:rsid w:val="00CB1539"/>
    <w:rsid w:val="00CB1B3E"/>
    <w:rsid w:val="00CB1FE9"/>
    <w:rsid w:val="00CB213A"/>
    <w:rsid w:val="00CB24FA"/>
    <w:rsid w:val="00CB290E"/>
    <w:rsid w:val="00CB2A0F"/>
    <w:rsid w:val="00CB2A3B"/>
    <w:rsid w:val="00CB3117"/>
    <w:rsid w:val="00CB31A1"/>
    <w:rsid w:val="00CB3B46"/>
    <w:rsid w:val="00CB42A5"/>
    <w:rsid w:val="00CB4439"/>
    <w:rsid w:val="00CB443C"/>
    <w:rsid w:val="00CB4BD5"/>
    <w:rsid w:val="00CB4CA4"/>
    <w:rsid w:val="00CB4F0E"/>
    <w:rsid w:val="00CB55C3"/>
    <w:rsid w:val="00CB5812"/>
    <w:rsid w:val="00CB5D3C"/>
    <w:rsid w:val="00CB63E4"/>
    <w:rsid w:val="00CB6401"/>
    <w:rsid w:val="00CB6B90"/>
    <w:rsid w:val="00CB6DB3"/>
    <w:rsid w:val="00CB6F63"/>
    <w:rsid w:val="00CB7219"/>
    <w:rsid w:val="00CB7EA7"/>
    <w:rsid w:val="00CB7F70"/>
    <w:rsid w:val="00CC031E"/>
    <w:rsid w:val="00CC1D70"/>
    <w:rsid w:val="00CC2249"/>
    <w:rsid w:val="00CC22D9"/>
    <w:rsid w:val="00CC2697"/>
    <w:rsid w:val="00CC27C7"/>
    <w:rsid w:val="00CC38D7"/>
    <w:rsid w:val="00CC435C"/>
    <w:rsid w:val="00CC4826"/>
    <w:rsid w:val="00CC51D7"/>
    <w:rsid w:val="00CC52BD"/>
    <w:rsid w:val="00CC63B1"/>
    <w:rsid w:val="00CC6417"/>
    <w:rsid w:val="00CC64E6"/>
    <w:rsid w:val="00CC65C9"/>
    <w:rsid w:val="00CC67D2"/>
    <w:rsid w:val="00CC6C9F"/>
    <w:rsid w:val="00CC7006"/>
    <w:rsid w:val="00CC718E"/>
    <w:rsid w:val="00CC7C59"/>
    <w:rsid w:val="00CD01A2"/>
    <w:rsid w:val="00CD028A"/>
    <w:rsid w:val="00CD043B"/>
    <w:rsid w:val="00CD0C5B"/>
    <w:rsid w:val="00CD1DC0"/>
    <w:rsid w:val="00CD1F7B"/>
    <w:rsid w:val="00CD2493"/>
    <w:rsid w:val="00CD2B55"/>
    <w:rsid w:val="00CD378E"/>
    <w:rsid w:val="00CD37DF"/>
    <w:rsid w:val="00CD3934"/>
    <w:rsid w:val="00CD4104"/>
    <w:rsid w:val="00CD4427"/>
    <w:rsid w:val="00CD4465"/>
    <w:rsid w:val="00CD4881"/>
    <w:rsid w:val="00CD48AB"/>
    <w:rsid w:val="00CD4DCA"/>
    <w:rsid w:val="00CD66D7"/>
    <w:rsid w:val="00CD6BE7"/>
    <w:rsid w:val="00CD72F5"/>
    <w:rsid w:val="00CD7B92"/>
    <w:rsid w:val="00CE0000"/>
    <w:rsid w:val="00CE08C8"/>
    <w:rsid w:val="00CE0B3A"/>
    <w:rsid w:val="00CE13F1"/>
    <w:rsid w:val="00CE16E3"/>
    <w:rsid w:val="00CE257F"/>
    <w:rsid w:val="00CE25F5"/>
    <w:rsid w:val="00CE26A4"/>
    <w:rsid w:val="00CE28B2"/>
    <w:rsid w:val="00CE28F9"/>
    <w:rsid w:val="00CE40B4"/>
    <w:rsid w:val="00CE40C0"/>
    <w:rsid w:val="00CE5464"/>
    <w:rsid w:val="00CE5630"/>
    <w:rsid w:val="00CE5A4F"/>
    <w:rsid w:val="00CE5ACA"/>
    <w:rsid w:val="00CE633C"/>
    <w:rsid w:val="00CE67BC"/>
    <w:rsid w:val="00CE714D"/>
    <w:rsid w:val="00CE7751"/>
    <w:rsid w:val="00CE7777"/>
    <w:rsid w:val="00CE7982"/>
    <w:rsid w:val="00CE7E9E"/>
    <w:rsid w:val="00CF0184"/>
    <w:rsid w:val="00CF0683"/>
    <w:rsid w:val="00CF0E85"/>
    <w:rsid w:val="00CF0FA2"/>
    <w:rsid w:val="00CF1793"/>
    <w:rsid w:val="00CF1B35"/>
    <w:rsid w:val="00CF1C19"/>
    <w:rsid w:val="00CF1FE7"/>
    <w:rsid w:val="00CF2886"/>
    <w:rsid w:val="00CF33A4"/>
    <w:rsid w:val="00CF3D63"/>
    <w:rsid w:val="00CF4488"/>
    <w:rsid w:val="00CF49E3"/>
    <w:rsid w:val="00CF5481"/>
    <w:rsid w:val="00CF5532"/>
    <w:rsid w:val="00CF55E3"/>
    <w:rsid w:val="00CF56A4"/>
    <w:rsid w:val="00CF5924"/>
    <w:rsid w:val="00CF6C52"/>
    <w:rsid w:val="00CF711E"/>
    <w:rsid w:val="00CF76B8"/>
    <w:rsid w:val="00CF7DE8"/>
    <w:rsid w:val="00D0001D"/>
    <w:rsid w:val="00D00352"/>
    <w:rsid w:val="00D003A6"/>
    <w:rsid w:val="00D00B28"/>
    <w:rsid w:val="00D00E19"/>
    <w:rsid w:val="00D013BA"/>
    <w:rsid w:val="00D01442"/>
    <w:rsid w:val="00D01FF4"/>
    <w:rsid w:val="00D0227F"/>
    <w:rsid w:val="00D02CE9"/>
    <w:rsid w:val="00D030AE"/>
    <w:rsid w:val="00D03DCD"/>
    <w:rsid w:val="00D043F1"/>
    <w:rsid w:val="00D0487E"/>
    <w:rsid w:val="00D04D0E"/>
    <w:rsid w:val="00D04DB2"/>
    <w:rsid w:val="00D05318"/>
    <w:rsid w:val="00D0544D"/>
    <w:rsid w:val="00D054FB"/>
    <w:rsid w:val="00D0594C"/>
    <w:rsid w:val="00D063FE"/>
    <w:rsid w:val="00D06788"/>
    <w:rsid w:val="00D0687F"/>
    <w:rsid w:val="00D06A60"/>
    <w:rsid w:val="00D06AD2"/>
    <w:rsid w:val="00D07010"/>
    <w:rsid w:val="00D079EB"/>
    <w:rsid w:val="00D100AF"/>
    <w:rsid w:val="00D105AC"/>
    <w:rsid w:val="00D105FE"/>
    <w:rsid w:val="00D11498"/>
    <w:rsid w:val="00D115E3"/>
    <w:rsid w:val="00D11A6B"/>
    <w:rsid w:val="00D11AE8"/>
    <w:rsid w:val="00D11B22"/>
    <w:rsid w:val="00D12004"/>
    <w:rsid w:val="00D12769"/>
    <w:rsid w:val="00D12EB7"/>
    <w:rsid w:val="00D1305D"/>
    <w:rsid w:val="00D132A9"/>
    <w:rsid w:val="00D132F5"/>
    <w:rsid w:val="00D138B0"/>
    <w:rsid w:val="00D13903"/>
    <w:rsid w:val="00D14B49"/>
    <w:rsid w:val="00D164F8"/>
    <w:rsid w:val="00D16AE3"/>
    <w:rsid w:val="00D1795D"/>
    <w:rsid w:val="00D17CE3"/>
    <w:rsid w:val="00D17E72"/>
    <w:rsid w:val="00D17EF8"/>
    <w:rsid w:val="00D21124"/>
    <w:rsid w:val="00D21465"/>
    <w:rsid w:val="00D21DE1"/>
    <w:rsid w:val="00D2283F"/>
    <w:rsid w:val="00D22BA6"/>
    <w:rsid w:val="00D22C70"/>
    <w:rsid w:val="00D2382D"/>
    <w:rsid w:val="00D2382E"/>
    <w:rsid w:val="00D239A7"/>
    <w:rsid w:val="00D24DE4"/>
    <w:rsid w:val="00D24EEA"/>
    <w:rsid w:val="00D25546"/>
    <w:rsid w:val="00D2568F"/>
    <w:rsid w:val="00D25763"/>
    <w:rsid w:val="00D25ED3"/>
    <w:rsid w:val="00D26124"/>
    <w:rsid w:val="00D26469"/>
    <w:rsid w:val="00D26559"/>
    <w:rsid w:val="00D26F6D"/>
    <w:rsid w:val="00D27137"/>
    <w:rsid w:val="00D27D91"/>
    <w:rsid w:val="00D300BB"/>
    <w:rsid w:val="00D301EB"/>
    <w:rsid w:val="00D30253"/>
    <w:rsid w:val="00D30405"/>
    <w:rsid w:val="00D3046A"/>
    <w:rsid w:val="00D30474"/>
    <w:rsid w:val="00D30E5E"/>
    <w:rsid w:val="00D311CA"/>
    <w:rsid w:val="00D31202"/>
    <w:rsid w:val="00D313DE"/>
    <w:rsid w:val="00D3206F"/>
    <w:rsid w:val="00D32943"/>
    <w:rsid w:val="00D32D3B"/>
    <w:rsid w:val="00D32F79"/>
    <w:rsid w:val="00D33641"/>
    <w:rsid w:val="00D33A8C"/>
    <w:rsid w:val="00D34171"/>
    <w:rsid w:val="00D34293"/>
    <w:rsid w:val="00D342B0"/>
    <w:rsid w:val="00D34565"/>
    <w:rsid w:val="00D3568D"/>
    <w:rsid w:val="00D35B73"/>
    <w:rsid w:val="00D360E6"/>
    <w:rsid w:val="00D361D3"/>
    <w:rsid w:val="00D36D2C"/>
    <w:rsid w:val="00D36E6A"/>
    <w:rsid w:val="00D374AE"/>
    <w:rsid w:val="00D374B5"/>
    <w:rsid w:val="00D37735"/>
    <w:rsid w:val="00D37A2D"/>
    <w:rsid w:val="00D408AB"/>
    <w:rsid w:val="00D40D0E"/>
    <w:rsid w:val="00D41119"/>
    <w:rsid w:val="00D4123B"/>
    <w:rsid w:val="00D42076"/>
    <w:rsid w:val="00D4208C"/>
    <w:rsid w:val="00D42A34"/>
    <w:rsid w:val="00D42F86"/>
    <w:rsid w:val="00D433D1"/>
    <w:rsid w:val="00D43F2F"/>
    <w:rsid w:val="00D43F45"/>
    <w:rsid w:val="00D4491F"/>
    <w:rsid w:val="00D44C13"/>
    <w:rsid w:val="00D44C5C"/>
    <w:rsid w:val="00D4522D"/>
    <w:rsid w:val="00D458E9"/>
    <w:rsid w:val="00D4596F"/>
    <w:rsid w:val="00D45D42"/>
    <w:rsid w:val="00D45F32"/>
    <w:rsid w:val="00D46080"/>
    <w:rsid w:val="00D464E3"/>
    <w:rsid w:val="00D466A8"/>
    <w:rsid w:val="00D4685B"/>
    <w:rsid w:val="00D468A4"/>
    <w:rsid w:val="00D46C68"/>
    <w:rsid w:val="00D4720F"/>
    <w:rsid w:val="00D47562"/>
    <w:rsid w:val="00D47B78"/>
    <w:rsid w:val="00D47CA1"/>
    <w:rsid w:val="00D5067F"/>
    <w:rsid w:val="00D51205"/>
    <w:rsid w:val="00D51D03"/>
    <w:rsid w:val="00D525D3"/>
    <w:rsid w:val="00D52912"/>
    <w:rsid w:val="00D52AA0"/>
    <w:rsid w:val="00D53357"/>
    <w:rsid w:val="00D533A8"/>
    <w:rsid w:val="00D53413"/>
    <w:rsid w:val="00D5373B"/>
    <w:rsid w:val="00D53D27"/>
    <w:rsid w:val="00D54171"/>
    <w:rsid w:val="00D54668"/>
    <w:rsid w:val="00D54A32"/>
    <w:rsid w:val="00D54DBD"/>
    <w:rsid w:val="00D55692"/>
    <w:rsid w:val="00D5602C"/>
    <w:rsid w:val="00D564DC"/>
    <w:rsid w:val="00D5684C"/>
    <w:rsid w:val="00D56EB7"/>
    <w:rsid w:val="00D57369"/>
    <w:rsid w:val="00D5799E"/>
    <w:rsid w:val="00D57FA9"/>
    <w:rsid w:val="00D6073D"/>
    <w:rsid w:val="00D608C2"/>
    <w:rsid w:val="00D62219"/>
    <w:rsid w:val="00D62480"/>
    <w:rsid w:val="00D62E6D"/>
    <w:rsid w:val="00D63546"/>
    <w:rsid w:val="00D63592"/>
    <w:rsid w:val="00D6428B"/>
    <w:rsid w:val="00D647D1"/>
    <w:rsid w:val="00D64C92"/>
    <w:rsid w:val="00D64DFD"/>
    <w:rsid w:val="00D65D95"/>
    <w:rsid w:val="00D66254"/>
    <w:rsid w:val="00D66B9E"/>
    <w:rsid w:val="00D67BC5"/>
    <w:rsid w:val="00D67D23"/>
    <w:rsid w:val="00D67EC4"/>
    <w:rsid w:val="00D70204"/>
    <w:rsid w:val="00D70633"/>
    <w:rsid w:val="00D70657"/>
    <w:rsid w:val="00D7074A"/>
    <w:rsid w:val="00D70A4B"/>
    <w:rsid w:val="00D7186F"/>
    <w:rsid w:val="00D71B74"/>
    <w:rsid w:val="00D721E2"/>
    <w:rsid w:val="00D725B5"/>
    <w:rsid w:val="00D726FC"/>
    <w:rsid w:val="00D728B2"/>
    <w:rsid w:val="00D7293F"/>
    <w:rsid w:val="00D72C5C"/>
    <w:rsid w:val="00D72FD6"/>
    <w:rsid w:val="00D732A0"/>
    <w:rsid w:val="00D73474"/>
    <w:rsid w:val="00D73662"/>
    <w:rsid w:val="00D73A77"/>
    <w:rsid w:val="00D73BFC"/>
    <w:rsid w:val="00D748B2"/>
    <w:rsid w:val="00D74A68"/>
    <w:rsid w:val="00D74FD7"/>
    <w:rsid w:val="00D755EA"/>
    <w:rsid w:val="00D75929"/>
    <w:rsid w:val="00D76694"/>
    <w:rsid w:val="00D76C98"/>
    <w:rsid w:val="00D773E1"/>
    <w:rsid w:val="00D7753B"/>
    <w:rsid w:val="00D77BED"/>
    <w:rsid w:val="00D77D63"/>
    <w:rsid w:val="00D80A1C"/>
    <w:rsid w:val="00D814D8"/>
    <w:rsid w:val="00D81716"/>
    <w:rsid w:val="00D8193C"/>
    <w:rsid w:val="00D8198C"/>
    <w:rsid w:val="00D825E2"/>
    <w:rsid w:val="00D828B2"/>
    <w:rsid w:val="00D8321E"/>
    <w:rsid w:val="00D83534"/>
    <w:rsid w:val="00D838BE"/>
    <w:rsid w:val="00D83985"/>
    <w:rsid w:val="00D839BF"/>
    <w:rsid w:val="00D8537C"/>
    <w:rsid w:val="00D8650E"/>
    <w:rsid w:val="00D86AD8"/>
    <w:rsid w:val="00D86B49"/>
    <w:rsid w:val="00D86BCA"/>
    <w:rsid w:val="00D87105"/>
    <w:rsid w:val="00D879FA"/>
    <w:rsid w:val="00D87A00"/>
    <w:rsid w:val="00D87CFB"/>
    <w:rsid w:val="00D90261"/>
    <w:rsid w:val="00D90E75"/>
    <w:rsid w:val="00D9152B"/>
    <w:rsid w:val="00D91C41"/>
    <w:rsid w:val="00D91DE4"/>
    <w:rsid w:val="00D92465"/>
    <w:rsid w:val="00D92678"/>
    <w:rsid w:val="00D92BA4"/>
    <w:rsid w:val="00D92C2C"/>
    <w:rsid w:val="00D9395E"/>
    <w:rsid w:val="00D93F6E"/>
    <w:rsid w:val="00D94309"/>
    <w:rsid w:val="00D94925"/>
    <w:rsid w:val="00D95192"/>
    <w:rsid w:val="00D958D5"/>
    <w:rsid w:val="00D958E2"/>
    <w:rsid w:val="00D959E0"/>
    <w:rsid w:val="00D9748F"/>
    <w:rsid w:val="00D979B9"/>
    <w:rsid w:val="00DA00D8"/>
    <w:rsid w:val="00DA08EF"/>
    <w:rsid w:val="00DA0CE2"/>
    <w:rsid w:val="00DA0DCE"/>
    <w:rsid w:val="00DA1031"/>
    <w:rsid w:val="00DA10BC"/>
    <w:rsid w:val="00DA138D"/>
    <w:rsid w:val="00DA173E"/>
    <w:rsid w:val="00DA23AB"/>
    <w:rsid w:val="00DA2B69"/>
    <w:rsid w:val="00DA2DD2"/>
    <w:rsid w:val="00DA35B1"/>
    <w:rsid w:val="00DA3637"/>
    <w:rsid w:val="00DA3712"/>
    <w:rsid w:val="00DA3CD5"/>
    <w:rsid w:val="00DA3CDE"/>
    <w:rsid w:val="00DA3D13"/>
    <w:rsid w:val="00DA3D4C"/>
    <w:rsid w:val="00DA40E3"/>
    <w:rsid w:val="00DA4B21"/>
    <w:rsid w:val="00DA4DC6"/>
    <w:rsid w:val="00DA5722"/>
    <w:rsid w:val="00DA6434"/>
    <w:rsid w:val="00DA6971"/>
    <w:rsid w:val="00DA6A01"/>
    <w:rsid w:val="00DA6BA0"/>
    <w:rsid w:val="00DA6C19"/>
    <w:rsid w:val="00DA71E4"/>
    <w:rsid w:val="00DB177C"/>
    <w:rsid w:val="00DB1818"/>
    <w:rsid w:val="00DB1FF7"/>
    <w:rsid w:val="00DB2AB8"/>
    <w:rsid w:val="00DB2BF2"/>
    <w:rsid w:val="00DB35DF"/>
    <w:rsid w:val="00DB37AF"/>
    <w:rsid w:val="00DB3C35"/>
    <w:rsid w:val="00DB44F6"/>
    <w:rsid w:val="00DB491F"/>
    <w:rsid w:val="00DB591B"/>
    <w:rsid w:val="00DB624B"/>
    <w:rsid w:val="00DB6275"/>
    <w:rsid w:val="00DB79CB"/>
    <w:rsid w:val="00DB7EE4"/>
    <w:rsid w:val="00DC09F6"/>
    <w:rsid w:val="00DC102C"/>
    <w:rsid w:val="00DC1175"/>
    <w:rsid w:val="00DC19EB"/>
    <w:rsid w:val="00DC213C"/>
    <w:rsid w:val="00DC2183"/>
    <w:rsid w:val="00DC243E"/>
    <w:rsid w:val="00DC2E48"/>
    <w:rsid w:val="00DC2EEF"/>
    <w:rsid w:val="00DC38F0"/>
    <w:rsid w:val="00DC3A95"/>
    <w:rsid w:val="00DC3E76"/>
    <w:rsid w:val="00DC3EB4"/>
    <w:rsid w:val="00DC4009"/>
    <w:rsid w:val="00DC44F6"/>
    <w:rsid w:val="00DC4888"/>
    <w:rsid w:val="00DC4F0F"/>
    <w:rsid w:val="00DC59EC"/>
    <w:rsid w:val="00DC62C1"/>
    <w:rsid w:val="00DC6B0C"/>
    <w:rsid w:val="00DC76AD"/>
    <w:rsid w:val="00DC7BAE"/>
    <w:rsid w:val="00DC7D5D"/>
    <w:rsid w:val="00DD004B"/>
    <w:rsid w:val="00DD0AA5"/>
    <w:rsid w:val="00DD0B16"/>
    <w:rsid w:val="00DD14C0"/>
    <w:rsid w:val="00DD2E12"/>
    <w:rsid w:val="00DD39DB"/>
    <w:rsid w:val="00DD39F9"/>
    <w:rsid w:val="00DD3C11"/>
    <w:rsid w:val="00DD3D37"/>
    <w:rsid w:val="00DD3D7A"/>
    <w:rsid w:val="00DD3EF0"/>
    <w:rsid w:val="00DD47B4"/>
    <w:rsid w:val="00DD4CA1"/>
    <w:rsid w:val="00DD4F84"/>
    <w:rsid w:val="00DD5018"/>
    <w:rsid w:val="00DD536A"/>
    <w:rsid w:val="00DD60C3"/>
    <w:rsid w:val="00DD616C"/>
    <w:rsid w:val="00DD6ED5"/>
    <w:rsid w:val="00DD71BC"/>
    <w:rsid w:val="00DD746B"/>
    <w:rsid w:val="00DD7994"/>
    <w:rsid w:val="00DD79E1"/>
    <w:rsid w:val="00DE057E"/>
    <w:rsid w:val="00DE06FF"/>
    <w:rsid w:val="00DE0B61"/>
    <w:rsid w:val="00DE1900"/>
    <w:rsid w:val="00DE1C06"/>
    <w:rsid w:val="00DE28CE"/>
    <w:rsid w:val="00DE3161"/>
    <w:rsid w:val="00DE3174"/>
    <w:rsid w:val="00DE3A42"/>
    <w:rsid w:val="00DE3EBF"/>
    <w:rsid w:val="00DE44E8"/>
    <w:rsid w:val="00DE57EE"/>
    <w:rsid w:val="00DE5801"/>
    <w:rsid w:val="00DE5B75"/>
    <w:rsid w:val="00DE6325"/>
    <w:rsid w:val="00DE6451"/>
    <w:rsid w:val="00DE69E3"/>
    <w:rsid w:val="00DE7B1F"/>
    <w:rsid w:val="00DF0866"/>
    <w:rsid w:val="00DF09BE"/>
    <w:rsid w:val="00DF0AB7"/>
    <w:rsid w:val="00DF0DF8"/>
    <w:rsid w:val="00DF10ED"/>
    <w:rsid w:val="00DF131D"/>
    <w:rsid w:val="00DF15B5"/>
    <w:rsid w:val="00DF18B7"/>
    <w:rsid w:val="00DF1B87"/>
    <w:rsid w:val="00DF1C20"/>
    <w:rsid w:val="00DF1F31"/>
    <w:rsid w:val="00DF20D4"/>
    <w:rsid w:val="00DF2281"/>
    <w:rsid w:val="00DF2D10"/>
    <w:rsid w:val="00DF3D23"/>
    <w:rsid w:val="00DF4129"/>
    <w:rsid w:val="00DF454C"/>
    <w:rsid w:val="00DF46CE"/>
    <w:rsid w:val="00DF4AE7"/>
    <w:rsid w:val="00DF4B5E"/>
    <w:rsid w:val="00DF4B95"/>
    <w:rsid w:val="00DF5126"/>
    <w:rsid w:val="00DF5604"/>
    <w:rsid w:val="00DF5730"/>
    <w:rsid w:val="00DF5E6F"/>
    <w:rsid w:val="00DF626C"/>
    <w:rsid w:val="00DF6A20"/>
    <w:rsid w:val="00DF7042"/>
    <w:rsid w:val="00DF71EE"/>
    <w:rsid w:val="00E001B5"/>
    <w:rsid w:val="00E00348"/>
    <w:rsid w:val="00E00411"/>
    <w:rsid w:val="00E004C9"/>
    <w:rsid w:val="00E00614"/>
    <w:rsid w:val="00E01111"/>
    <w:rsid w:val="00E021F9"/>
    <w:rsid w:val="00E02690"/>
    <w:rsid w:val="00E02B22"/>
    <w:rsid w:val="00E02CB0"/>
    <w:rsid w:val="00E03882"/>
    <w:rsid w:val="00E03D39"/>
    <w:rsid w:val="00E03E3E"/>
    <w:rsid w:val="00E0438F"/>
    <w:rsid w:val="00E04C6A"/>
    <w:rsid w:val="00E051B5"/>
    <w:rsid w:val="00E0538E"/>
    <w:rsid w:val="00E05B19"/>
    <w:rsid w:val="00E05E8C"/>
    <w:rsid w:val="00E05F5B"/>
    <w:rsid w:val="00E062F2"/>
    <w:rsid w:val="00E0649B"/>
    <w:rsid w:val="00E066D9"/>
    <w:rsid w:val="00E06E43"/>
    <w:rsid w:val="00E07333"/>
    <w:rsid w:val="00E0734F"/>
    <w:rsid w:val="00E1005E"/>
    <w:rsid w:val="00E1114A"/>
    <w:rsid w:val="00E126C9"/>
    <w:rsid w:val="00E12B89"/>
    <w:rsid w:val="00E12E82"/>
    <w:rsid w:val="00E1348F"/>
    <w:rsid w:val="00E1349D"/>
    <w:rsid w:val="00E13593"/>
    <w:rsid w:val="00E1396C"/>
    <w:rsid w:val="00E13AED"/>
    <w:rsid w:val="00E13CF7"/>
    <w:rsid w:val="00E13F22"/>
    <w:rsid w:val="00E146AB"/>
    <w:rsid w:val="00E14D4D"/>
    <w:rsid w:val="00E14E69"/>
    <w:rsid w:val="00E15308"/>
    <w:rsid w:val="00E155BF"/>
    <w:rsid w:val="00E157BF"/>
    <w:rsid w:val="00E15924"/>
    <w:rsid w:val="00E159FB"/>
    <w:rsid w:val="00E15BF2"/>
    <w:rsid w:val="00E15D8F"/>
    <w:rsid w:val="00E1641F"/>
    <w:rsid w:val="00E16563"/>
    <w:rsid w:val="00E170F3"/>
    <w:rsid w:val="00E17368"/>
    <w:rsid w:val="00E1796D"/>
    <w:rsid w:val="00E20778"/>
    <w:rsid w:val="00E20843"/>
    <w:rsid w:val="00E20929"/>
    <w:rsid w:val="00E2106A"/>
    <w:rsid w:val="00E210A4"/>
    <w:rsid w:val="00E21105"/>
    <w:rsid w:val="00E21276"/>
    <w:rsid w:val="00E21320"/>
    <w:rsid w:val="00E219C6"/>
    <w:rsid w:val="00E23DEA"/>
    <w:rsid w:val="00E23E77"/>
    <w:rsid w:val="00E24392"/>
    <w:rsid w:val="00E24B26"/>
    <w:rsid w:val="00E24B77"/>
    <w:rsid w:val="00E2515B"/>
    <w:rsid w:val="00E251FD"/>
    <w:rsid w:val="00E25352"/>
    <w:rsid w:val="00E25990"/>
    <w:rsid w:val="00E2602E"/>
    <w:rsid w:val="00E26790"/>
    <w:rsid w:val="00E26D30"/>
    <w:rsid w:val="00E27CD2"/>
    <w:rsid w:val="00E3088D"/>
    <w:rsid w:val="00E313FE"/>
    <w:rsid w:val="00E31781"/>
    <w:rsid w:val="00E31E04"/>
    <w:rsid w:val="00E323B2"/>
    <w:rsid w:val="00E32551"/>
    <w:rsid w:val="00E33384"/>
    <w:rsid w:val="00E3413E"/>
    <w:rsid w:val="00E3472D"/>
    <w:rsid w:val="00E348BF"/>
    <w:rsid w:val="00E35014"/>
    <w:rsid w:val="00E35169"/>
    <w:rsid w:val="00E35228"/>
    <w:rsid w:val="00E35BCD"/>
    <w:rsid w:val="00E36D0E"/>
    <w:rsid w:val="00E37DF2"/>
    <w:rsid w:val="00E37F52"/>
    <w:rsid w:val="00E40060"/>
    <w:rsid w:val="00E401E8"/>
    <w:rsid w:val="00E40A17"/>
    <w:rsid w:val="00E4168A"/>
    <w:rsid w:val="00E41693"/>
    <w:rsid w:val="00E41A41"/>
    <w:rsid w:val="00E42647"/>
    <w:rsid w:val="00E42E5A"/>
    <w:rsid w:val="00E42FBB"/>
    <w:rsid w:val="00E430FC"/>
    <w:rsid w:val="00E431BD"/>
    <w:rsid w:val="00E43878"/>
    <w:rsid w:val="00E43C0B"/>
    <w:rsid w:val="00E44220"/>
    <w:rsid w:val="00E4451B"/>
    <w:rsid w:val="00E44CE6"/>
    <w:rsid w:val="00E44DE0"/>
    <w:rsid w:val="00E45696"/>
    <w:rsid w:val="00E45785"/>
    <w:rsid w:val="00E45949"/>
    <w:rsid w:val="00E459B1"/>
    <w:rsid w:val="00E45B23"/>
    <w:rsid w:val="00E46197"/>
    <w:rsid w:val="00E46488"/>
    <w:rsid w:val="00E46651"/>
    <w:rsid w:val="00E4698B"/>
    <w:rsid w:val="00E46BEE"/>
    <w:rsid w:val="00E46E87"/>
    <w:rsid w:val="00E47756"/>
    <w:rsid w:val="00E47881"/>
    <w:rsid w:val="00E47A26"/>
    <w:rsid w:val="00E503D6"/>
    <w:rsid w:val="00E50516"/>
    <w:rsid w:val="00E5056A"/>
    <w:rsid w:val="00E50B38"/>
    <w:rsid w:val="00E51D39"/>
    <w:rsid w:val="00E521E5"/>
    <w:rsid w:val="00E52B54"/>
    <w:rsid w:val="00E52B6F"/>
    <w:rsid w:val="00E53354"/>
    <w:rsid w:val="00E53771"/>
    <w:rsid w:val="00E537A4"/>
    <w:rsid w:val="00E53B42"/>
    <w:rsid w:val="00E54766"/>
    <w:rsid w:val="00E54A10"/>
    <w:rsid w:val="00E54BFD"/>
    <w:rsid w:val="00E54D00"/>
    <w:rsid w:val="00E54EA2"/>
    <w:rsid w:val="00E550A9"/>
    <w:rsid w:val="00E553F1"/>
    <w:rsid w:val="00E55A10"/>
    <w:rsid w:val="00E55A53"/>
    <w:rsid w:val="00E55EED"/>
    <w:rsid w:val="00E5638D"/>
    <w:rsid w:val="00E56969"/>
    <w:rsid w:val="00E56CFF"/>
    <w:rsid w:val="00E5715A"/>
    <w:rsid w:val="00E57335"/>
    <w:rsid w:val="00E57584"/>
    <w:rsid w:val="00E579EE"/>
    <w:rsid w:val="00E60317"/>
    <w:rsid w:val="00E6104C"/>
    <w:rsid w:val="00E61564"/>
    <w:rsid w:val="00E622A4"/>
    <w:rsid w:val="00E62382"/>
    <w:rsid w:val="00E62CEE"/>
    <w:rsid w:val="00E63271"/>
    <w:rsid w:val="00E63328"/>
    <w:rsid w:val="00E6356D"/>
    <w:rsid w:val="00E636FD"/>
    <w:rsid w:val="00E65497"/>
    <w:rsid w:val="00E656A1"/>
    <w:rsid w:val="00E66133"/>
    <w:rsid w:val="00E66445"/>
    <w:rsid w:val="00E66B8C"/>
    <w:rsid w:val="00E672BE"/>
    <w:rsid w:val="00E6764A"/>
    <w:rsid w:val="00E703F6"/>
    <w:rsid w:val="00E71ACE"/>
    <w:rsid w:val="00E72298"/>
    <w:rsid w:val="00E72DAB"/>
    <w:rsid w:val="00E72E28"/>
    <w:rsid w:val="00E733AB"/>
    <w:rsid w:val="00E73684"/>
    <w:rsid w:val="00E73E1D"/>
    <w:rsid w:val="00E74310"/>
    <w:rsid w:val="00E743DA"/>
    <w:rsid w:val="00E74A64"/>
    <w:rsid w:val="00E74F8A"/>
    <w:rsid w:val="00E750B8"/>
    <w:rsid w:val="00E75363"/>
    <w:rsid w:val="00E75494"/>
    <w:rsid w:val="00E754A5"/>
    <w:rsid w:val="00E7584D"/>
    <w:rsid w:val="00E75B5D"/>
    <w:rsid w:val="00E7610D"/>
    <w:rsid w:val="00E761FD"/>
    <w:rsid w:val="00E76A0C"/>
    <w:rsid w:val="00E76D1F"/>
    <w:rsid w:val="00E76F64"/>
    <w:rsid w:val="00E76FF8"/>
    <w:rsid w:val="00E7725B"/>
    <w:rsid w:val="00E77AAF"/>
    <w:rsid w:val="00E77B2E"/>
    <w:rsid w:val="00E77C72"/>
    <w:rsid w:val="00E804D3"/>
    <w:rsid w:val="00E8098A"/>
    <w:rsid w:val="00E80C5C"/>
    <w:rsid w:val="00E80E0F"/>
    <w:rsid w:val="00E81503"/>
    <w:rsid w:val="00E81982"/>
    <w:rsid w:val="00E8212E"/>
    <w:rsid w:val="00E8262A"/>
    <w:rsid w:val="00E83412"/>
    <w:rsid w:val="00E83520"/>
    <w:rsid w:val="00E835EE"/>
    <w:rsid w:val="00E84D9D"/>
    <w:rsid w:val="00E84F0F"/>
    <w:rsid w:val="00E85203"/>
    <w:rsid w:val="00E858D7"/>
    <w:rsid w:val="00E85A14"/>
    <w:rsid w:val="00E85BFE"/>
    <w:rsid w:val="00E8603C"/>
    <w:rsid w:val="00E86B5A"/>
    <w:rsid w:val="00E87323"/>
    <w:rsid w:val="00E8738A"/>
    <w:rsid w:val="00E87652"/>
    <w:rsid w:val="00E87795"/>
    <w:rsid w:val="00E877A9"/>
    <w:rsid w:val="00E877F3"/>
    <w:rsid w:val="00E87FDE"/>
    <w:rsid w:val="00E90402"/>
    <w:rsid w:val="00E90A95"/>
    <w:rsid w:val="00E90B79"/>
    <w:rsid w:val="00E90ED3"/>
    <w:rsid w:val="00E90F8A"/>
    <w:rsid w:val="00E91600"/>
    <w:rsid w:val="00E9177F"/>
    <w:rsid w:val="00E925E3"/>
    <w:rsid w:val="00E92919"/>
    <w:rsid w:val="00E92A26"/>
    <w:rsid w:val="00E92BAF"/>
    <w:rsid w:val="00E92C61"/>
    <w:rsid w:val="00E92DB0"/>
    <w:rsid w:val="00E92FA0"/>
    <w:rsid w:val="00E930E7"/>
    <w:rsid w:val="00E93258"/>
    <w:rsid w:val="00E937DF"/>
    <w:rsid w:val="00E939FB"/>
    <w:rsid w:val="00E94697"/>
    <w:rsid w:val="00E95052"/>
    <w:rsid w:val="00E9516C"/>
    <w:rsid w:val="00E9527B"/>
    <w:rsid w:val="00E9531E"/>
    <w:rsid w:val="00E95396"/>
    <w:rsid w:val="00E9596E"/>
    <w:rsid w:val="00E95A6D"/>
    <w:rsid w:val="00E95B6C"/>
    <w:rsid w:val="00E95DD6"/>
    <w:rsid w:val="00E95EAB"/>
    <w:rsid w:val="00E96103"/>
    <w:rsid w:val="00E961BC"/>
    <w:rsid w:val="00E963A0"/>
    <w:rsid w:val="00E965CB"/>
    <w:rsid w:val="00E96EE9"/>
    <w:rsid w:val="00E96FA1"/>
    <w:rsid w:val="00E978B1"/>
    <w:rsid w:val="00EA030A"/>
    <w:rsid w:val="00EA03CF"/>
    <w:rsid w:val="00EA04FD"/>
    <w:rsid w:val="00EA07BF"/>
    <w:rsid w:val="00EA0F39"/>
    <w:rsid w:val="00EA22DD"/>
    <w:rsid w:val="00EA2562"/>
    <w:rsid w:val="00EA2644"/>
    <w:rsid w:val="00EA2FAE"/>
    <w:rsid w:val="00EA3357"/>
    <w:rsid w:val="00EA3E29"/>
    <w:rsid w:val="00EA4520"/>
    <w:rsid w:val="00EA4674"/>
    <w:rsid w:val="00EA58D9"/>
    <w:rsid w:val="00EA5B5F"/>
    <w:rsid w:val="00EA6549"/>
    <w:rsid w:val="00EA6F22"/>
    <w:rsid w:val="00EA735E"/>
    <w:rsid w:val="00EA740D"/>
    <w:rsid w:val="00EA76ED"/>
    <w:rsid w:val="00EA7D6D"/>
    <w:rsid w:val="00EB005F"/>
    <w:rsid w:val="00EB00A6"/>
    <w:rsid w:val="00EB06CB"/>
    <w:rsid w:val="00EB0CE7"/>
    <w:rsid w:val="00EB1E8A"/>
    <w:rsid w:val="00EB2360"/>
    <w:rsid w:val="00EB2E8A"/>
    <w:rsid w:val="00EB40F1"/>
    <w:rsid w:val="00EB4549"/>
    <w:rsid w:val="00EB4A37"/>
    <w:rsid w:val="00EB57EE"/>
    <w:rsid w:val="00EB6842"/>
    <w:rsid w:val="00EB6C2E"/>
    <w:rsid w:val="00EB734B"/>
    <w:rsid w:val="00EB7CB7"/>
    <w:rsid w:val="00EB7FE7"/>
    <w:rsid w:val="00EC0A5C"/>
    <w:rsid w:val="00EC1326"/>
    <w:rsid w:val="00EC18C4"/>
    <w:rsid w:val="00EC385D"/>
    <w:rsid w:val="00EC4337"/>
    <w:rsid w:val="00EC4624"/>
    <w:rsid w:val="00EC4AEC"/>
    <w:rsid w:val="00EC4B91"/>
    <w:rsid w:val="00EC550B"/>
    <w:rsid w:val="00EC55E1"/>
    <w:rsid w:val="00EC581F"/>
    <w:rsid w:val="00EC597F"/>
    <w:rsid w:val="00EC6193"/>
    <w:rsid w:val="00EC6576"/>
    <w:rsid w:val="00EC6627"/>
    <w:rsid w:val="00EC68D2"/>
    <w:rsid w:val="00EC6902"/>
    <w:rsid w:val="00EC6B3B"/>
    <w:rsid w:val="00EC7244"/>
    <w:rsid w:val="00ED0372"/>
    <w:rsid w:val="00ED0568"/>
    <w:rsid w:val="00ED06FD"/>
    <w:rsid w:val="00ED1254"/>
    <w:rsid w:val="00ED12C7"/>
    <w:rsid w:val="00ED1442"/>
    <w:rsid w:val="00ED14B5"/>
    <w:rsid w:val="00ED2204"/>
    <w:rsid w:val="00ED22D9"/>
    <w:rsid w:val="00ED337E"/>
    <w:rsid w:val="00ED34D2"/>
    <w:rsid w:val="00ED3865"/>
    <w:rsid w:val="00ED3992"/>
    <w:rsid w:val="00ED3CBB"/>
    <w:rsid w:val="00ED3D71"/>
    <w:rsid w:val="00ED526B"/>
    <w:rsid w:val="00ED55F2"/>
    <w:rsid w:val="00ED5681"/>
    <w:rsid w:val="00ED570F"/>
    <w:rsid w:val="00ED663B"/>
    <w:rsid w:val="00ED713F"/>
    <w:rsid w:val="00ED78AF"/>
    <w:rsid w:val="00ED7B69"/>
    <w:rsid w:val="00ED7E29"/>
    <w:rsid w:val="00EE0209"/>
    <w:rsid w:val="00EE055F"/>
    <w:rsid w:val="00EE0848"/>
    <w:rsid w:val="00EE0E30"/>
    <w:rsid w:val="00EE1F27"/>
    <w:rsid w:val="00EE1FDE"/>
    <w:rsid w:val="00EE21E2"/>
    <w:rsid w:val="00EE25BD"/>
    <w:rsid w:val="00EE26E2"/>
    <w:rsid w:val="00EE280F"/>
    <w:rsid w:val="00EE2829"/>
    <w:rsid w:val="00EE2A70"/>
    <w:rsid w:val="00EE3743"/>
    <w:rsid w:val="00EE3E47"/>
    <w:rsid w:val="00EE3E8D"/>
    <w:rsid w:val="00EE48F5"/>
    <w:rsid w:val="00EE4B89"/>
    <w:rsid w:val="00EE5249"/>
    <w:rsid w:val="00EE5559"/>
    <w:rsid w:val="00EE5649"/>
    <w:rsid w:val="00EE670A"/>
    <w:rsid w:val="00EE69B1"/>
    <w:rsid w:val="00EE6AC9"/>
    <w:rsid w:val="00EE6D8F"/>
    <w:rsid w:val="00EE75C6"/>
    <w:rsid w:val="00EE75D4"/>
    <w:rsid w:val="00EE7AD1"/>
    <w:rsid w:val="00EE7EC5"/>
    <w:rsid w:val="00EF0B62"/>
    <w:rsid w:val="00EF0BD2"/>
    <w:rsid w:val="00EF0F9E"/>
    <w:rsid w:val="00EF13B6"/>
    <w:rsid w:val="00EF1617"/>
    <w:rsid w:val="00EF1DB3"/>
    <w:rsid w:val="00EF2684"/>
    <w:rsid w:val="00EF279A"/>
    <w:rsid w:val="00EF2DC9"/>
    <w:rsid w:val="00EF30D7"/>
    <w:rsid w:val="00EF362E"/>
    <w:rsid w:val="00EF3A4D"/>
    <w:rsid w:val="00EF3B66"/>
    <w:rsid w:val="00EF3D4C"/>
    <w:rsid w:val="00EF4085"/>
    <w:rsid w:val="00EF4244"/>
    <w:rsid w:val="00EF45F0"/>
    <w:rsid w:val="00EF47C2"/>
    <w:rsid w:val="00EF50E7"/>
    <w:rsid w:val="00EF5261"/>
    <w:rsid w:val="00EF549B"/>
    <w:rsid w:val="00EF603D"/>
    <w:rsid w:val="00EF60E9"/>
    <w:rsid w:val="00EF6398"/>
    <w:rsid w:val="00EF66B7"/>
    <w:rsid w:val="00EF6C2A"/>
    <w:rsid w:val="00EF6EBA"/>
    <w:rsid w:val="00EF6FD3"/>
    <w:rsid w:val="00EF777B"/>
    <w:rsid w:val="00EF7CE9"/>
    <w:rsid w:val="00EF7D24"/>
    <w:rsid w:val="00F006A0"/>
    <w:rsid w:val="00F00706"/>
    <w:rsid w:val="00F0097B"/>
    <w:rsid w:val="00F01205"/>
    <w:rsid w:val="00F012A6"/>
    <w:rsid w:val="00F0179F"/>
    <w:rsid w:val="00F01F76"/>
    <w:rsid w:val="00F03097"/>
    <w:rsid w:val="00F03118"/>
    <w:rsid w:val="00F03721"/>
    <w:rsid w:val="00F037B7"/>
    <w:rsid w:val="00F0416D"/>
    <w:rsid w:val="00F044A2"/>
    <w:rsid w:val="00F05201"/>
    <w:rsid w:val="00F05502"/>
    <w:rsid w:val="00F05658"/>
    <w:rsid w:val="00F0601B"/>
    <w:rsid w:val="00F06037"/>
    <w:rsid w:val="00F067BA"/>
    <w:rsid w:val="00F0690B"/>
    <w:rsid w:val="00F069A2"/>
    <w:rsid w:val="00F06D40"/>
    <w:rsid w:val="00F10918"/>
    <w:rsid w:val="00F10D8D"/>
    <w:rsid w:val="00F11009"/>
    <w:rsid w:val="00F113B7"/>
    <w:rsid w:val="00F113D0"/>
    <w:rsid w:val="00F118F5"/>
    <w:rsid w:val="00F11E17"/>
    <w:rsid w:val="00F12151"/>
    <w:rsid w:val="00F124A0"/>
    <w:rsid w:val="00F125A5"/>
    <w:rsid w:val="00F1297C"/>
    <w:rsid w:val="00F12F6B"/>
    <w:rsid w:val="00F1326D"/>
    <w:rsid w:val="00F1369F"/>
    <w:rsid w:val="00F13B0F"/>
    <w:rsid w:val="00F13FE2"/>
    <w:rsid w:val="00F14083"/>
    <w:rsid w:val="00F145EE"/>
    <w:rsid w:val="00F153E0"/>
    <w:rsid w:val="00F153FE"/>
    <w:rsid w:val="00F15A4A"/>
    <w:rsid w:val="00F161EC"/>
    <w:rsid w:val="00F17062"/>
    <w:rsid w:val="00F17144"/>
    <w:rsid w:val="00F172E3"/>
    <w:rsid w:val="00F1781C"/>
    <w:rsid w:val="00F17AFC"/>
    <w:rsid w:val="00F20326"/>
    <w:rsid w:val="00F21EAF"/>
    <w:rsid w:val="00F22214"/>
    <w:rsid w:val="00F23068"/>
    <w:rsid w:val="00F23528"/>
    <w:rsid w:val="00F23797"/>
    <w:rsid w:val="00F23A09"/>
    <w:rsid w:val="00F24306"/>
    <w:rsid w:val="00F24AF6"/>
    <w:rsid w:val="00F24F19"/>
    <w:rsid w:val="00F2552A"/>
    <w:rsid w:val="00F26113"/>
    <w:rsid w:val="00F26EF1"/>
    <w:rsid w:val="00F270A6"/>
    <w:rsid w:val="00F274F2"/>
    <w:rsid w:val="00F277FF"/>
    <w:rsid w:val="00F2786F"/>
    <w:rsid w:val="00F27F51"/>
    <w:rsid w:val="00F27F93"/>
    <w:rsid w:val="00F30174"/>
    <w:rsid w:val="00F3071C"/>
    <w:rsid w:val="00F30B9A"/>
    <w:rsid w:val="00F31642"/>
    <w:rsid w:val="00F31768"/>
    <w:rsid w:val="00F31A4D"/>
    <w:rsid w:val="00F3214C"/>
    <w:rsid w:val="00F3233E"/>
    <w:rsid w:val="00F32522"/>
    <w:rsid w:val="00F3298F"/>
    <w:rsid w:val="00F33535"/>
    <w:rsid w:val="00F338F9"/>
    <w:rsid w:val="00F34E43"/>
    <w:rsid w:val="00F353A2"/>
    <w:rsid w:val="00F35462"/>
    <w:rsid w:val="00F35EA8"/>
    <w:rsid w:val="00F369B2"/>
    <w:rsid w:val="00F377D4"/>
    <w:rsid w:val="00F3792D"/>
    <w:rsid w:val="00F37D34"/>
    <w:rsid w:val="00F411DB"/>
    <w:rsid w:val="00F41427"/>
    <w:rsid w:val="00F41FE6"/>
    <w:rsid w:val="00F433F0"/>
    <w:rsid w:val="00F43C8C"/>
    <w:rsid w:val="00F43EF2"/>
    <w:rsid w:val="00F4445B"/>
    <w:rsid w:val="00F4457A"/>
    <w:rsid w:val="00F44679"/>
    <w:rsid w:val="00F4480C"/>
    <w:rsid w:val="00F46453"/>
    <w:rsid w:val="00F4661F"/>
    <w:rsid w:val="00F46BB3"/>
    <w:rsid w:val="00F46CEE"/>
    <w:rsid w:val="00F47403"/>
    <w:rsid w:val="00F47491"/>
    <w:rsid w:val="00F477C4"/>
    <w:rsid w:val="00F477C9"/>
    <w:rsid w:val="00F506D9"/>
    <w:rsid w:val="00F50B4B"/>
    <w:rsid w:val="00F51BC9"/>
    <w:rsid w:val="00F51CB1"/>
    <w:rsid w:val="00F51D0A"/>
    <w:rsid w:val="00F51E35"/>
    <w:rsid w:val="00F5212B"/>
    <w:rsid w:val="00F52388"/>
    <w:rsid w:val="00F5355B"/>
    <w:rsid w:val="00F543D7"/>
    <w:rsid w:val="00F54676"/>
    <w:rsid w:val="00F551B6"/>
    <w:rsid w:val="00F55487"/>
    <w:rsid w:val="00F56696"/>
    <w:rsid w:val="00F56B51"/>
    <w:rsid w:val="00F56CC9"/>
    <w:rsid w:val="00F5708E"/>
    <w:rsid w:val="00F5723C"/>
    <w:rsid w:val="00F57574"/>
    <w:rsid w:val="00F57777"/>
    <w:rsid w:val="00F60366"/>
    <w:rsid w:val="00F6038F"/>
    <w:rsid w:val="00F6088C"/>
    <w:rsid w:val="00F60EA3"/>
    <w:rsid w:val="00F60F48"/>
    <w:rsid w:val="00F60F59"/>
    <w:rsid w:val="00F61426"/>
    <w:rsid w:val="00F61E1C"/>
    <w:rsid w:val="00F62133"/>
    <w:rsid w:val="00F62B19"/>
    <w:rsid w:val="00F6305D"/>
    <w:rsid w:val="00F6348B"/>
    <w:rsid w:val="00F63763"/>
    <w:rsid w:val="00F63992"/>
    <w:rsid w:val="00F6462F"/>
    <w:rsid w:val="00F64A99"/>
    <w:rsid w:val="00F650BC"/>
    <w:rsid w:val="00F653ED"/>
    <w:rsid w:val="00F6591C"/>
    <w:rsid w:val="00F65FBF"/>
    <w:rsid w:val="00F6696D"/>
    <w:rsid w:val="00F66AF5"/>
    <w:rsid w:val="00F67685"/>
    <w:rsid w:val="00F67C46"/>
    <w:rsid w:val="00F701C0"/>
    <w:rsid w:val="00F70446"/>
    <w:rsid w:val="00F708BD"/>
    <w:rsid w:val="00F70DBC"/>
    <w:rsid w:val="00F71784"/>
    <w:rsid w:val="00F717AE"/>
    <w:rsid w:val="00F717C1"/>
    <w:rsid w:val="00F71ECC"/>
    <w:rsid w:val="00F7347B"/>
    <w:rsid w:val="00F7358C"/>
    <w:rsid w:val="00F7361C"/>
    <w:rsid w:val="00F7397C"/>
    <w:rsid w:val="00F74447"/>
    <w:rsid w:val="00F74AD4"/>
    <w:rsid w:val="00F74EC4"/>
    <w:rsid w:val="00F75376"/>
    <w:rsid w:val="00F754F5"/>
    <w:rsid w:val="00F75521"/>
    <w:rsid w:val="00F75A1F"/>
    <w:rsid w:val="00F75B7A"/>
    <w:rsid w:val="00F75FC9"/>
    <w:rsid w:val="00F765E3"/>
    <w:rsid w:val="00F7667C"/>
    <w:rsid w:val="00F767AC"/>
    <w:rsid w:val="00F767B0"/>
    <w:rsid w:val="00F77D84"/>
    <w:rsid w:val="00F80826"/>
    <w:rsid w:val="00F80963"/>
    <w:rsid w:val="00F80DAD"/>
    <w:rsid w:val="00F8117F"/>
    <w:rsid w:val="00F814C6"/>
    <w:rsid w:val="00F81C3F"/>
    <w:rsid w:val="00F81CEE"/>
    <w:rsid w:val="00F81CF2"/>
    <w:rsid w:val="00F81D08"/>
    <w:rsid w:val="00F821B6"/>
    <w:rsid w:val="00F826D3"/>
    <w:rsid w:val="00F82A79"/>
    <w:rsid w:val="00F82A7F"/>
    <w:rsid w:val="00F82C2D"/>
    <w:rsid w:val="00F8336D"/>
    <w:rsid w:val="00F83E2A"/>
    <w:rsid w:val="00F843A4"/>
    <w:rsid w:val="00F8458A"/>
    <w:rsid w:val="00F84A95"/>
    <w:rsid w:val="00F84B6A"/>
    <w:rsid w:val="00F84CF4"/>
    <w:rsid w:val="00F84E5A"/>
    <w:rsid w:val="00F852BF"/>
    <w:rsid w:val="00F85C7B"/>
    <w:rsid w:val="00F85CBD"/>
    <w:rsid w:val="00F86210"/>
    <w:rsid w:val="00F869C8"/>
    <w:rsid w:val="00F86A6F"/>
    <w:rsid w:val="00F9007F"/>
    <w:rsid w:val="00F902A6"/>
    <w:rsid w:val="00F902C7"/>
    <w:rsid w:val="00F904AF"/>
    <w:rsid w:val="00F90541"/>
    <w:rsid w:val="00F90682"/>
    <w:rsid w:val="00F90783"/>
    <w:rsid w:val="00F90FC3"/>
    <w:rsid w:val="00F91152"/>
    <w:rsid w:val="00F91367"/>
    <w:rsid w:val="00F91856"/>
    <w:rsid w:val="00F9191F"/>
    <w:rsid w:val="00F91ADF"/>
    <w:rsid w:val="00F92E05"/>
    <w:rsid w:val="00F92E49"/>
    <w:rsid w:val="00F932B1"/>
    <w:rsid w:val="00F938E5"/>
    <w:rsid w:val="00F9402E"/>
    <w:rsid w:val="00F941E9"/>
    <w:rsid w:val="00F942E5"/>
    <w:rsid w:val="00F94D93"/>
    <w:rsid w:val="00F94F8B"/>
    <w:rsid w:val="00F951F4"/>
    <w:rsid w:val="00F9552F"/>
    <w:rsid w:val="00F95582"/>
    <w:rsid w:val="00F95626"/>
    <w:rsid w:val="00F9571F"/>
    <w:rsid w:val="00F95754"/>
    <w:rsid w:val="00F95B79"/>
    <w:rsid w:val="00F95C1D"/>
    <w:rsid w:val="00F968CB"/>
    <w:rsid w:val="00F96DB7"/>
    <w:rsid w:val="00F970EE"/>
    <w:rsid w:val="00F9715F"/>
    <w:rsid w:val="00F97296"/>
    <w:rsid w:val="00F9758A"/>
    <w:rsid w:val="00F97C28"/>
    <w:rsid w:val="00FA026E"/>
    <w:rsid w:val="00FA0C70"/>
    <w:rsid w:val="00FA124B"/>
    <w:rsid w:val="00FA1480"/>
    <w:rsid w:val="00FA1583"/>
    <w:rsid w:val="00FA2670"/>
    <w:rsid w:val="00FA2CE9"/>
    <w:rsid w:val="00FA2DAA"/>
    <w:rsid w:val="00FA41E1"/>
    <w:rsid w:val="00FA59E6"/>
    <w:rsid w:val="00FA62C4"/>
    <w:rsid w:val="00FA64FB"/>
    <w:rsid w:val="00FA669A"/>
    <w:rsid w:val="00FA6DD4"/>
    <w:rsid w:val="00FA7372"/>
    <w:rsid w:val="00FA7590"/>
    <w:rsid w:val="00FA7950"/>
    <w:rsid w:val="00FA7F2F"/>
    <w:rsid w:val="00FB00A7"/>
    <w:rsid w:val="00FB0528"/>
    <w:rsid w:val="00FB10E9"/>
    <w:rsid w:val="00FB1285"/>
    <w:rsid w:val="00FB1B93"/>
    <w:rsid w:val="00FB1E4D"/>
    <w:rsid w:val="00FB2150"/>
    <w:rsid w:val="00FB2571"/>
    <w:rsid w:val="00FB268C"/>
    <w:rsid w:val="00FB302A"/>
    <w:rsid w:val="00FB3EBD"/>
    <w:rsid w:val="00FB3EFB"/>
    <w:rsid w:val="00FB45D1"/>
    <w:rsid w:val="00FB48E0"/>
    <w:rsid w:val="00FB4D48"/>
    <w:rsid w:val="00FB5637"/>
    <w:rsid w:val="00FB566F"/>
    <w:rsid w:val="00FB6867"/>
    <w:rsid w:val="00FB699E"/>
    <w:rsid w:val="00FB7313"/>
    <w:rsid w:val="00FB7551"/>
    <w:rsid w:val="00FB766C"/>
    <w:rsid w:val="00FB7F30"/>
    <w:rsid w:val="00FC00FC"/>
    <w:rsid w:val="00FC0157"/>
    <w:rsid w:val="00FC0784"/>
    <w:rsid w:val="00FC0F3D"/>
    <w:rsid w:val="00FC17E4"/>
    <w:rsid w:val="00FC1958"/>
    <w:rsid w:val="00FC1A7F"/>
    <w:rsid w:val="00FC2773"/>
    <w:rsid w:val="00FC286E"/>
    <w:rsid w:val="00FC2ADC"/>
    <w:rsid w:val="00FC32FC"/>
    <w:rsid w:val="00FC3715"/>
    <w:rsid w:val="00FC3796"/>
    <w:rsid w:val="00FC4467"/>
    <w:rsid w:val="00FC44F4"/>
    <w:rsid w:val="00FC493D"/>
    <w:rsid w:val="00FC4E5D"/>
    <w:rsid w:val="00FC4F4F"/>
    <w:rsid w:val="00FC5129"/>
    <w:rsid w:val="00FC525E"/>
    <w:rsid w:val="00FC52D5"/>
    <w:rsid w:val="00FC5434"/>
    <w:rsid w:val="00FC5CB8"/>
    <w:rsid w:val="00FC5E5F"/>
    <w:rsid w:val="00FC5F33"/>
    <w:rsid w:val="00FC60D8"/>
    <w:rsid w:val="00FC6619"/>
    <w:rsid w:val="00FC6E0B"/>
    <w:rsid w:val="00FC7533"/>
    <w:rsid w:val="00FD09A6"/>
    <w:rsid w:val="00FD0BDA"/>
    <w:rsid w:val="00FD0C47"/>
    <w:rsid w:val="00FD1095"/>
    <w:rsid w:val="00FD109C"/>
    <w:rsid w:val="00FD1BDA"/>
    <w:rsid w:val="00FD1C41"/>
    <w:rsid w:val="00FD1F47"/>
    <w:rsid w:val="00FD2270"/>
    <w:rsid w:val="00FD2510"/>
    <w:rsid w:val="00FD2930"/>
    <w:rsid w:val="00FD2942"/>
    <w:rsid w:val="00FD2A29"/>
    <w:rsid w:val="00FD2A5E"/>
    <w:rsid w:val="00FD312B"/>
    <w:rsid w:val="00FD36DD"/>
    <w:rsid w:val="00FD4224"/>
    <w:rsid w:val="00FD43D8"/>
    <w:rsid w:val="00FD4887"/>
    <w:rsid w:val="00FD4B11"/>
    <w:rsid w:val="00FD4D61"/>
    <w:rsid w:val="00FD500F"/>
    <w:rsid w:val="00FD51A9"/>
    <w:rsid w:val="00FD53B6"/>
    <w:rsid w:val="00FD5FCA"/>
    <w:rsid w:val="00FD6D02"/>
    <w:rsid w:val="00FD6D37"/>
    <w:rsid w:val="00FD71E1"/>
    <w:rsid w:val="00FD767C"/>
    <w:rsid w:val="00FD78D5"/>
    <w:rsid w:val="00FD7DEB"/>
    <w:rsid w:val="00FE0BFF"/>
    <w:rsid w:val="00FE0D79"/>
    <w:rsid w:val="00FE0E82"/>
    <w:rsid w:val="00FE1360"/>
    <w:rsid w:val="00FE1908"/>
    <w:rsid w:val="00FE1A34"/>
    <w:rsid w:val="00FE3376"/>
    <w:rsid w:val="00FE399F"/>
    <w:rsid w:val="00FE4031"/>
    <w:rsid w:val="00FE4103"/>
    <w:rsid w:val="00FE4254"/>
    <w:rsid w:val="00FE596A"/>
    <w:rsid w:val="00FE5E8E"/>
    <w:rsid w:val="00FE600F"/>
    <w:rsid w:val="00FE60FF"/>
    <w:rsid w:val="00FE63B7"/>
    <w:rsid w:val="00FE64BF"/>
    <w:rsid w:val="00FE67B3"/>
    <w:rsid w:val="00FE6AA1"/>
    <w:rsid w:val="00FE6AED"/>
    <w:rsid w:val="00FE6BD5"/>
    <w:rsid w:val="00FE6BE9"/>
    <w:rsid w:val="00FE6E8C"/>
    <w:rsid w:val="00FE7C26"/>
    <w:rsid w:val="00FE7E63"/>
    <w:rsid w:val="00FE7EE9"/>
    <w:rsid w:val="00FE7F50"/>
    <w:rsid w:val="00FF01D3"/>
    <w:rsid w:val="00FF07AE"/>
    <w:rsid w:val="00FF1367"/>
    <w:rsid w:val="00FF1C5E"/>
    <w:rsid w:val="00FF1CFC"/>
    <w:rsid w:val="00FF2261"/>
    <w:rsid w:val="00FF2929"/>
    <w:rsid w:val="00FF2B81"/>
    <w:rsid w:val="00FF2FEB"/>
    <w:rsid w:val="00FF359A"/>
    <w:rsid w:val="00FF3B37"/>
    <w:rsid w:val="00FF52D5"/>
    <w:rsid w:val="00FF569A"/>
    <w:rsid w:val="00FF58BE"/>
    <w:rsid w:val="00FF5955"/>
    <w:rsid w:val="00FF5973"/>
    <w:rsid w:val="00FF5E09"/>
    <w:rsid w:val="00FF5E5B"/>
    <w:rsid w:val="00FF5ED8"/>
    <w:rsid w:val="00FF5FAC"/>
    <w:rsid w:val="00FF6200"/>
    <w:rsid w:val="00FF6B4F"/>
    <w:rsid w:val="00FF6D23"/>
    <w:rsid w:val="00FF6F69"/>
    <w:rsid w:val="00FF724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3C812"/>
  <w15:docId w15:val="{BE05FF46-C41F-9047-8256-2BE1903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0DE1"/>
    <w:pPr>
      <w:spacing w:after="60" w:line="276" w:lineRule="auto"/>
      <w:jc w:val="both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266AC1"/>
    <w:pPr>
      <w:keepNext/>
      <w:numPr>
        <w:numId w:val="5"/>
      </w:numPr>
      <w:ind w:left="426"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A3310"/>
    <w:pPr>
      <w:keepNext/>
      <w:numPr>
        <w:ilvl w:val="1"/>
        <w:numId w:val="5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AA3310"/>
    <w:pPr>
      <w:numPr>
        <w:ilvl w:val="2"/>
      </w:numPr>
      <w:spacing w:line="240" w:lineRule="auto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160DE1"/>
    <w:pPr>
      <w:numPr>
        <w:ilvl w:val="3"/>
      </w:numPr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qFormat/>
    <w:rsid w:val="00E925E3"/>
    <w:pPr>
      <w:ind w:left="1009" w:hanging="1009"/>
      <w:outlineLvl w:val="4"/>
    </w:pPr>
    <w:rPr>
      <w:bCs/>
      <w:iCs/>
      <w:szCs w:val="20"/>
    </w:rPr>
  </w:style>
  <w:style w:type="paragraph" w:styleId="Nadpis6">
    <w:name w:val="heading 6"/>
    <w:basedOn w:val="Normln"/>
    <w:next w:val="Normln"/>
    <w:link w:val="Nadpis6Char"/>
    <w:qFormat/>
    <w:rsid w:val="00AA3310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A3310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A3310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A3310"/>
    <w:pPr>
      <w:numPr>
        <w:ilvl w:val="8"/>
        <w:numId w:val="5"/>
      </w:numPr>
      <w:spacing w:before="24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043F23"/>
    <w:pPr>
      <w:tabs>
        <w:tab w:val="right" w:leader="dot" w:pos="9656"/>
      </w:tabs>
      <w:spacing w:before="120" w:after="0"/>
      <w:jc w:val="left"/>
    </w:pPr>
    <w:rPr>
      <w:caps/>
      <w:sz w:val="18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60DE1"/>
    <w:pPr>
      <w:spacing w:after="0"/>
      <w:ind w:left="200"/>
      <w:jc w:val="left"/>
    </w:pPr>
    <w:rPr>
      <w:b/>
      <w:smallCaps/>
      <w:sz w:val="18"/>
      <w:szCs w:val="22"/>
    </w:rPr>
  </w:style>
  <w:style w:type="paragraph" w:styleId="Obsah3">
    <w:name w:val="toc 3"/>
    <w:basedOn w:val="Normln"/>
    <w:next w:val="Normln"/>
    <w:autoRedefine/>
    <w:uiPriority w:val="39"/>
    <w:rsid w:val="00160DE1"/>
    <w:pPr>
      <w:tabs>
        <w:tab w:val="left" w:pos="1000"/>
        <w:tab w:val="right" w:leader="dot" w:pos="9656"/>
      </w:tabs>
      <w:spacing w:after="0"/>
      <w:ind w:left="400"/>
      <w:jc w:val="left"/>
    </w:pPr>
    <w:rPr>
      <w:sz w:val="16"/>
      <w:szCs w:val="22"/>
    </w:r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/>
      <w:ind w:left="1049" w:hanging="341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uiPriority w:val="99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BodyTextIndent31">
    <w:name w:val="Body Text Indent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/>
    </w:pPr>
    <w:rPr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8A260E"/>
    <w:rPr>
      <w:sz w:val="24"/>
      <w:szCs w:val="24"/>
    </w:rPr>
  </w:style>
  <w:style w:type="character" w:customStyle="1" w:styleId="Nadpis3Char">
    <w:name w:val="Nadpis 3 Char"/>
    <w:link w:val="Nadpis3"/>
    <w:rsid w:val="00AA3310"/>
    <w:rPr>
      <w:rFonts w:ascii="Arial" w:hAnsi="Arial" w:cs="Arial"/>
      <w:b/>
      <w:bCs/>
      <w:iCs/>
      <w:sz w:val="22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rsid w:val="001E771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AA3310"/>
    <w:rPr>
      <w:rFonts w:ascii="Calibri" w:hAnsi="Calibri" w:cs="Arial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A3310"/>
    <w:rPr>
      <w:rFonts w:ascii="Calibri" w:hAnsi="Calibri" w:cs="Arial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A3310"/>
    <w:rPr>
      <w:rFonts w:ascii="Calibri" w:hAnsi="Calibri" w:cs="Arial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A3310"/>
    <w:rPr>
      <w:rFonts w:ascii="Cambria" w:hAnsi="Cambria" w:cs="Arial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034A8F"/>
    <w:pPr>
      <w:spacing w:after="0"/>
      <w:ind w:left="600"/>
      <w:jc w:val="left"/>
    </w:pPr>
    <w:rPr>
      <w:rFonts w:ascii="Cambria" w:hAnsi="Cambria"/>
      <w:sz w:val="18"/>
      <w:szCs w:val="18"/>
    </w:rPr>
  </w:style>
  <w:style w:type="paragraph" w:customStyle="1" w:styleId="Stednseznam1zvraznn41">
    <w:name w:val="Střední seznam 1 – zvýraznění 41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4"/>
      </w:numPr>
    </w:pPr>
  </w:style>
  <w:style w:type="character" w:customStyle="1" w:styleId="Nadpis4Char">
    <w:name w:val="Nadpis 4 Char"/>
    <w:link w:val="Nadpis4"/>
    <w:rsid w:val="00DA08EF"/>
    <w:rPr>
      <w:rFonts w:ascii="Arial" w:hAnsi="Arial" w:cs="Arial"/>
      <w:b/>
      <w:bCs/>
      <w:iCs/>
    </w:rPr>
  </w:style>
  <w:style w:type="character" w:customStyle="1" w:styleId="Nadpis2Char">
    <w:name w:val="Nadpis 2 Char"/>
    <w:link w:val="Nadpis2"/>
    <w:rsid w:val="00AA3310"/>
    <w:rPr>
      <w:rFonts w:ascii="Arial" w:hAnsi="Arial" w:cs="Arial"/>
      <w:b/>
      <w:bCs/>
      <w:iCs/>
      <w:sz w:val="24"/>
      <w:szCs w:val="24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B9432B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B46A5A"/>
    <w:rPr>
      <w:color w:val="605E5C"/>
      <w:shd w:val="clear" w:color="auto" w:fill="E1DFDD"/>
    </w:rPr>
  </w:style>
  <w:style w:type="paragraph" w:customStyle="1" w:styleId="Barevnseznamzvraznn21">
    <w:name w:val="Barevný seznam – zvýraznění 21"/>
    <w:uiPriority w:val="1"/>
    <w:rsid w:val="00AC711E"/>
    <w:pPr>
      <w:jc w:val="both"/>
    </w:pPr>
    <w:rPr>
      <w:rFonts w:ascii="Arial" w:hAnsi="Arial"/>
      <w:szCs w:val="24"/>
    </w:rPr>
  </w:style>
  <w:style w:type="character" w:styleId="Siln">
    <w:name w:val="Strong"/>
    <w:uiPriority w:val="22"/>
    <w:qFormat/>
    <w:rsid w:val="004B4F0D"/>
    <w:rPr>
      <w:b/>
      <w:bCs/>
    </w:rPr>
  </w:style>
  <w:style w:type="paragraph" w:customStyle="1" w:styleId="l4">
    <w:name w:val="l4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BE3278"/>
    <w:rPr>
      <w:i/>
      <w:iCs/>
    </w:rPr>
  </w:style>
  <w:style w:type="paragraph" w:customStyle="1" w:styleId="l6">
    <w:name w:val="l6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mavseznamzvraznn31">
    <w:name w:val="Tmavý seznam – zvýraznění 31"/>
    <w:hidden/>
    <w:uiPriority w:val="99"/>
    <w:semiHidden/>
    <w:rsid w:val="007C5865"/>
    <w:rPr>
      <w:rFonts w:ascii="Arial" w:hAnsi="Arial"/>
      <w:szCs w:val="24"/>
    </w:rPr>
  </w:style>
  <w:style w:type="paragraph" w:customStyle="1" w:styleId="Svtlseznamzvraznn31">
    <w:name w:val="Světlý seznam – zvýraznění 31"/>
    <w:hidden/>
    <w:uiPriority w:val="99"/>
    <w:semiHidden/>
    <w:rsid w:val="009C2C28"/>
    <w:rPr>
      <w:rFonts w:ascii="Arial" w:hAnsi="Arial"/>
      <w:szCs w:val="24"/>
    </w:rPr>
  </w:style>
  <w:style w:type="paragraph" w:customStyle="1" w:styleId="Stednmka2zvraznn11">
    <w:name w:val="Střední mřížka 2 – zvýraznění 11"/>
    <w:uiPriority w:val="1"/>
    <w:rsid w:val="006C3AFF"/>
    <w:rPr>
      <w:rFonts w:ascii="Arial" w:hAnsi="Arial"/>
      <w:szCs w:val="24"/>
    </w:rPr>
  </w:style>
  <w:style w:type="character" w:customStyle="1" w:styleId="apple-converted-space">
    <w:name w:val="apple-converted-space"/>
    <w:rsid w:val="006D1A24"/>
  </w:style>
  <w:style w:type="character" w:styleId="Zdraznn">
    <w:name w:val="Emphasis"/>
    <w:uiPriority w:val="20"/>
    <w:qFormat/>
    <w:rsid w:val="006D1A24"/>
    <w:rPr>
      <w:i/>
      <w:iCs/>
    </w:rPr>
  </w:style>
  <w:style w:type="paragraph" w:customStyle="1" w:styleId="Stednseznam2zvraznn21">
    <w:name w:val="Střední seznam 2 – zvýraznění 21"/>
    <w:hidden/>
    <w:uiPriority w:val="99"/>
    <w:semiHidden/>
    <w:rsid w:val="00DC3EB4"/>
    <w:rPr>
      <w:rFonts w:ascii="Arial" w:hAnsi="Arial"/>
      <w:szCs w:val="24"/>
    </w:rPr>
  </w:style>
  <w:style w:type="paragraph" w:customStyle="1" w:styleId="Stednstnovn1zvraznn11">
    <w:name w:val="Střední stínování 1 – zvýraznění 11"/>
    <w:uiPriority w:val="1"/>
    <w:rsid w:val="00807F7C"/>
    <w:rPr>
      <w:rFonts w:ascii="Arial" w:hAnsi="Arial"/>
      <w:szCs w:val="24"/>
    </w:rPr>
  </w:style>
  <w:style w:type="character" w:customStyle="1" w:styleId="Nadpis1Char">
    <w:name w:val="Nadpis 1 Char"/>
    <w:link w:val="Nadpis1"/>
    <w:rsid w:val="00266AC1"/>
    <w:rPr>
      <w:rFonts w:ascii="Arial" w:hAnsi="Arial" w:cs="Arial"/>
      <w:b/>
      <w:sz w:val="32"/>
      <w:szCs w:val="28"/>
    </w:rPr>
  </w:style>
  <w:style w:type="paragraph" w:customStyle="1" w:styleId="poznmka">
    <w:name w:val="poznámka"/>
    <w:basedOn w:val="Normln"/>
    <w:qFormat/>
    <w:rsid w:val="008422DF"/>
    <w:rPr>
      <w:i/>
      <w:sz w:val="16"/>
      <w:szCs w:val="16"/>
    </w:rPr>
  </w:style>
  <w:style w:type="paragraph" w:customStyle="1" w:styleId="Odrkakulat">
    <w:name w:val="Odrážka_kulatá"/>
    <w:basedOn w:val="Normln"/>
    <w:qFormat/>
    <w:rsid w:val="000F3682"/>
    <w:pPr>
      <w:numPr>
        <w:numId w:val="7"/>
      </w:numPr>
      <w:tabs>
        <w:tab w:val="left" w:pos="567"/>
      </w:tabs>
      <w:ind w:left="567"/>
    </w:pPr>
  </w:style>
  <w:style w:type="paragraph" w:customStyle="1" w:styleId="Podnadpispodtrenbezslovn">
    <w:name w:val="Podnadpis_podtržení bez číslování"/>
    <w:basedOn w:val="Normln"/>
    <w:qFormat/>
    <w:rsid w:val="000752BB"/>
    <w:pPr>
      <w:keepNext/>
    </w:pPr>
    <w:rPr>
      <w:u w:val="single"/>
    </w:rPr>
  </w:style>
  <w:style w:type="paragraph" w:customStyle="1" w:styleId="slovna">
    <w:name w:val="Číslování_a"/>
    <w:aliases w:val="b,c"/>
    <w:basedOn w:val="Normln"/>
    <w:qFormat/>
    <w:rsid w:val="00C919CE"/>
    <w:pPr>
      <w:numPr>
        <w:numId w:val="6"/>
      </w:numPr>
      <w:tabs>
        <w:tab w:val="left" w:pos="426"/>
      </w:tabs>
    </w:pPr>
  </w:style>
  <w:style w:type="paragraph" w:customStyle="1" w:styleId="Odstavec1plohy">
    <w:name w:val="Odstavec_1_přílohy"/>
    <w:basedOn w:val="Normln"/>
    <w:qFormat/>
    <w:rsid w:val="00B06E0A"/>
    <w:pPr>
      <w:numPr>
        <w:ilvl w:val="1"/>
        <w:numId w:val="3"/>
      </w:numPr>
      <w:tabs>
        <w:tab w:val="left" w:pos="426"/>
      </w:tabs>
      <w:spacing w:before="120"/>
    </w:pPr>
    <w:rPr>
      <w:b/>
      <w:sz w:val="24"/>
    </w:rPr>
  </w:style>
  <w:style w:type="paragraph" w:styleId="Obsah5">
    <w:name w:val="toc 5"/>
    <w:basedOn w:val="Normln"/>
    <w:next w:val="Normln"/>
    <w:autoRedefine/>
    <w:rsid w:val="004E5173"/>
    <w:pPr>
      <w:spacing w:after="0"/>
      <w:ind w:left="800"/>
      <w:jc w:val="left"/>
    </w:pPr>
    <w:rPr>
      <w:rFonts w:ascii="Cambria" w:hAnsi="Cambria"/>
      <w:sz w:val="18"/>
      <w:szCs w:val="18"/>
    </w:rPr>
  </w:style>
  <w:style w:type="paragraph" w:styleId="Obsah6">
    <w:name w:val="toc 6"/>
    <w:basedOn w:val="Normln"/>
    <w:next w:val="Normln"/>
    <w:autoRedefine/>
    <w:rsid w:val="004E5173"/>
    <w:pPr>
      <w:spacing w:after="0"/>
      <w:ind w:left="1000"/>
      <w:jc w:val="left"/>
    </w:pPr>
    <w:rPr>
      <w:rFonts w:ascii="Cambria" w:hAnsi="Cambria"/>
      <w:sz w:val="18"/>
      <w:szCs w:val="18"/>
    </w:rPr>
  </w:style>
  <w:style w:type="paragraph" w:styleId="Obsah7">
    <w:name w:val="toc 7"/>
    <w:basedOn w:val="Normln"/>
    <w:next w:val="Normln"/>
    <w:autoRedefine/>
    <w:rsid w:val="004E5173"/>
    <w:pPr>
      <w:spacing w:after="0"/>
      <w:ind w:left="1200"/>
      <w:jc w:val="left"/>
    </w:pPr>
    <w:rPr>
      <w:rFonts w:ascii="Cambria" w:hAnsi="Cambria"/>
      <w:sz w:val="18"/>
      <w:szCs w:val="18"/>
    </w:rPr>
  </w:style>
  <w:style w:type="paragraph" w:styleId="Obsah8">
    <w:name w:val="toc 8"/>
    <w:basedOn w:val="Normln"/>
    <w:next w:val="Normln"/>
    <w:autoRedefine/>
    <w:rsid w:val="004E5173"/>
    <w:pPr>
      <w:spacing w:after="0"/>
      <w:ind w:left="1400"/>
      <w:jc w:val="left"/>
    </w:pPr>
    <w:rPr>
      <w:rFonts w:ascii="Cambria" w:hAnsi="Cambria"/>
      <w:sz w:val="18"/>
      <w:szCs w:val="18"/>
    </w:rPr>
  </w:style>
  <w:style w:type="paragraph" w:styleId="Obsah9">
    <w:name w:val="toc 9"/>
    <w:basedOn w:val="Normln"/>
    <w:next w:val="Normln"/>
    <w:autoRedefine/>
    <w:rsid w:val="004E5173"/>
    <w:pPr>
      <w:spacing w:after="0"/>
      <w:ind w:left="1600"/>
      <w:jc w:val="left"/>
    </w:pPr>
    <w:rPr>
      <w:rFonts w:ascii="Cambria" w:hAnsi="Cambria"/>
      <w:sz w:val="18"/>
      <w:szCs w:val="18"/>
    </w:rPr>
  </w:style>
  <w:style w:type="paragraph" w:customStyle="1" w:styleId="Plohynadpis">
    <w:name w:val="Přílohy_nadpis"/>
    <w:basedOn w:val="Normln"/>
    <w:qFormat/>
    <w:rsid w:val="003D451E"/>
    <w:pPr>
      <w:jc w:val="center"/>
    </w:pPr>
    <w:rPr>
      <w:b/>
      <w:sz w:val="28"/>
      <w:szCs w:val="28"/>
    </w:rPr>
  </w:style>
  <w:style w:type="paragraph" w:customStyle="1" w:styleId="Style1">
    <w:name w:val="Style1"/>
    <w:basedOn w:val="Normln"/>
    <w:rsid w:val="004E5173"/>
    <w:rPr>
      <w:rFonts w:cs="Calibri"/>
      <w:b/>
      <w:bCs/>
      <w:iCs/>
      <w:noProof/>
      <w:szCs w:val="20"/>
    </w:rPr>
  </w:style>
  <w:style w:type="character" w:styleId="Sledovanodkaz">
    <w:name w:val="FollowedHyperlink"/>
    <w:rsid w:val="00320718"/>
    <w:rPr>
      <w:color w:val="800080"/>
      <w:u w:val="single"/>
    </w:rPr>
  </w:style>
  <w:style w:type="paragraph" w:customStyle="1" w:styleId="Barevnstnovnzvraznn11">
    <w:name w:val="Barevné stínování – zvýraznění 11"/>
    <w:hidden/>
    <w:uiPriority w:val="99"/>
    <w:semiHidden/>
    <w:rsid w:val="00D75929"/>
    <w:rPr>
      <w:rFonts w:ascii="Arial" w:hAnsi="Arial" w:cs="Arial"/>
      <w:szCs w:val="24"/>
    </w:rPr>
  </w:style>
  <w:style w:type="paragraph" w:styleId="Rozloendokumentu">
    <w:name w:val="Document Map"/>
    <w:basedOn w:val="Normln"/>
    <w:link w:val="RozloendokumentuChar"/>
    <w:rsid w:val="00640A1B"/>
    <w:rPr>
      <w:rFonts w:ascii="Lucida Grande" w:hAnsi="Lucida Grande" w:cs="Lucida Grande"/>
      <w:sz w:val="24"/>
    </w:rPr>
  </w:style>
  <w:style w:type="character" w:customStyle="1" w:styleId="RozloendokumentuChar">
    <w:name w:val="Rozložení dokumentu Char"/>
    <w:link w:val="Rozloendokumentu"/>
    <w:rsid w:val="00640A1B"/>
    <w:rPr>
      <w:rFonts w:ascii="Lucida Grande" w:hAnsi="Lucida Grande" w:cs="Lucida Grande"/>
      <w:sz w:val="24"/>
      <w:szCs w:val="24"/>
      <w:lang w:eastAsia="cs-CZ"/>
    </w:rPr>
  </w:style>
  <w:style w:type="paragraph" w:customStyle="1" w:styleId="Barevnseznamzvraznn11">
    <w:name w:val="Barevný seznam – zvýraznění 11"/>
    <w:aliases w:val="nad 1,Název grafu,Nad,Odstavec_muj,text seznam"/>
    <w:basedOn w:val="Normln"/>
    <w:link w:val="Barevnseznamzvraznn1Char"/>
    <w:uiPriority w:val="34"/>
    <w:qFormat/>
    <w:rsid w:val="00A87076"/>
    <w:pPr>
      <w:spacing w:after="0" w:line="240" w:lineRule="auto"/>
      <w:ind w:left="720"/>
      <w:contextualSpacing/>
      <w:jc w:val="left"/>
    </w:pPr>
    <w:rPr>
      <w:rFonts w:cs="Times New Roman"/>
    </w:rPr>
  </w:style>
  <w:style w:type="character" w:customStyle="1" w:styleId="Barevnseznamzvraznn1Char">
    <w:name w:val="Barevný seznam – zvýraznění 1 Char"/>
    <w:aliases w:val="nad 1 Char,Název grafu Char,Nad Char,Odstavec_muj Char,text seznam Char"/>
    <w:link w:val="Barevnseznamzvraznn11"/>
    <w:uiPriority w:val="34"/>
    <w:locked/>
    <w:rsid w:val="00A87076"/>
    <w:rPr>
      <w:rFonts w:ascii="Arial" w:hAnsi="Arial"/>
      <w:szCs w:val="24"/>
      <w:lang w:eastAsia="cs-CZ"/>
    </w:rPr>
  </w:style>
  <w:style w:type="paragraph" w:styleId="Revize">
    <w:name w:val="Revision"/>
    <w:hidden/>
    <w:uiPriority w:val="99"/>
    <w:semiHidden/>
    <w:rsid w:val="00FD0C47"/>
    <w:rPr>
      <w:rFonts w:ascii="Arial" w:hAnsi="Arial" w:cs="Arial"/>
      <w:szCs w:val="24"/>
    </w:rPr>
  </w:style>
  <w:style w:type="paragraph" w:styleId="Normlnweb">
    <w:name w:val="Normal (Web)"/>
    <w:basedOn w:val="Normln"/>
    <w:uiPriority w:val="99"/>
    <w:unhideWhenUsed/>
    <w:rsid w:val="007E6F2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58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" TargetMode="External"/><Relationship Id="rId18" Type="http://schemas.openxmlformats.org/officeDocument/2006/relationships/hyperlink" Target="https://zakazky.mulitvinov.cz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kazky.mulitvinov.cz/profile_display_2.html" TargetMode="External"/><Relationship Id="rId17" Type="http://schemas.openxmlformats.org/officeDocument/2006/relationships/hyperlink" Target="mailto:jitka.blovska@mulitvinov.cz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zakazky.mulitvinov.cz/profile_display_2.html" TargetMode="External"/><Relationship Id="rId20" Type="http://schemas.openxmlformats.org/officeDocument/2006/relationships/header" Target="header1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blovska@mulitvinov.cz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itka.blovska@mulitvinov.cz" TargetMode="External"/><Relationship Id="rId23" Type="http://schemas.openxmlformats.org/officeDocument/2006/relationships/header" Target="header2.xml"/><Relationship Id="rId28" Type="http://schemas.openxmlformats.org/officeDocument/2006/relationships/footer" Target="footer7.xml"/><Relationship Id="rId10" Type="http://schemas.openxmlformats.org/officeDocument/2006/relationships/hyperlink" Target="mailto:dusan.cernohorsky@mulitvinov.cz" TargetMode="External"/><Relationship Id="rId19" Type="http://schemas.openxmlformats.org/officeDocument/2006/relationships/hyperlink" Target="https://zakazky.mulitvinov.cz/profile_display_2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mailto:jitka.blovska@mulitvinov.cz" TargetMode="External"/><Relationship Id="rId22" Type="http://schemas.openxmlformats.org/officeDocument/2006/relationships/footer" Target="footer2.xml"/><Relationship Id="rId27" Type="http://schemas.openxmlformats.org/officeDocument/2006/relationships/footer" Target="footer6.xml"/><Relationship Id="rId30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kait.cz/Smernice-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0E90-183D-7144-A934-2731749A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33</Pages>
  <Words>12838</Words>
  <Characters>75747</Characters>
  <Application>Microsoft Office Word</Application>
  <DocSecurity>0</DocSecurity>
  <Lines>631</Lines>
  <Paragraphs>176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HP</Company>
  <LinksUpToDate>false</LinksUpToDate>
  <CharactersWithSpaces>88409</CharactersWithSpaces>
  <SharedDoc>false</SharedDoc>
  <HLinks>
    <vt:vector size="66" baseType="variant">
      <vt:variant>
        <vt:i4>6029395</vt:i4>
      </vt:variant>
      <vt:variant>
        <vt:i4>363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6946933</vt:i4>
      </vt:variant>
      <vt:variant>
        <vt:i4>252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249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246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2424902</vt:i4>
      </vt:variant>
      <vt:variant>
        <vt:i4>243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237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180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2555995</vt:i4>
      </vt:variant>
      <vt:variant>
        <vt:i4>177</vt:i4>
      </vt:variant>
      <vt:variant>
        <vt:i4>0</vt:i4>
      </vt:variant>
      <vt:variant>
        <vt:i4>5</vt:i4>
      </vt:variant>
      <vt:variant>
        <vt:lpwstr>mailto:dusan.cernohorsky@mulitvinov.cz</vt:lpwstr>
      </vt:variant>
      <vt:variant>
        <vt:lpwstr/>
      </vt:variant>
      <vt:variant>
        <vt:i4>3932182</vt:i4>
      </vt:variant>
      <vt:variant>
        <vt:i4>174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  <vt:variant>
        <vt:i4>4587532</vt:i4>
      </vt:variant>
      <vt:variant>
        <vt:i4>6</vt:i4>
      </vt:variant>
      <vt:variant>
        <vt:i4>0</vt:i4>
      </vt:variant>
      <vt:variant>
        <vt:i4>5</vt:i4>
      </vt:variant>
      <vt:variant>
        <vt:lpwstr>https://www.ckait.cz/Smernice-en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dc:description/>
  <cp:lastModifiedBy>Blovska Jitka</cp:lastModifiedBy>
  <cp:revision>7</cp:revision>
  <cp:lastPrinted>2025-11-26T09:19:00Z</cp:lastPrinted>
  <dcterms:created xsi:type="dcterms:W3CDTF">2025-11-26T08:58:00Z</dcterms:created>
  <dcterms:modified xsi:type="dcterms:W3CDTF">2026-01-07T12:31:00Z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