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2486B" w14:textId="38B38AC6" w:rsidR="00AF35AA" w:rsidRDefault="00E963E1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                 </w:t>
      </w:r>
      <w:r w:rsidR="00CB198A">
        <w:rPr>
          <w:rFonts w:ascii="Arial Narrow" w:hAnsi="Arial Narrow"/>
        </w:rPr>
        <w:t xml:space="preserve">                     </w:t>
      </w:r>
      <w:r w:rsidR="00CB198A" w:rsidRPr="00DF18AE">
        <w:rPr>
          <w:rFonts w:ascii="Arial Narrow" w:hAnsi="Arial Narrow"/>
        </w:rPr>
        <w:t>Příloha č.</w:t>
      </w:r>
      <w:r w:rsidR="0094009B" w:rsidRPr="00DF18AE">
        <w:rPr>
          <w:rFonts w:ascii="Arial Narrow" w:hAnsi="Arial Narrow"/>
        </w:rPr>
        <w:t>2</w:t>
      </w:r>
    </w:p>
    <w:p w14:paraId="2CA0F01D" w14:textId="77777777" w:rsidR="00AF35AA" w:rsidRDefault="00AF35AA">
      <w:pPr>
        <w:rPr>
          <w:rFonts w:ascii="Arial Narrow" w:hAnsi="Arial Narrow"/>
        </w:rPr>
      </w:pPr>
    </w:p>
    <w:tbl>
      <w:tblPr>
        <w:tblW w:w="964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7"/>
        <w:gridCol w:w="1438"/>
        <w:gridCol w:w="577"/>
        <w:gridCol w:w="614"/>
        <w:gridCol w:w="1142"/>
        <w:gridCol w:w="258"/>
        <w:gridCol w:w="574"/>
        <w:gridCol w:w="1153"/>
        <w:gridCol w:w="414"/>
        <w:gridCol w:w="800"/>
        <w:gridCol w:w="943"/>
      </w:tblGrid>
      <w:tr w:rsidR="00AF35AA" w14:paraId="5251E178" w14:textId="77777777">
        <w:trPr>
          <w:jc w:val="center"/>
        </w:trPr>
        <w:tc>
          <w:tcPr>
            <w:tcW w:w="4356" w:type="dxa"/>
            <w:gridSpan w:val="4"/>
          </w:tcPr>
          <w:p w14:paraId="352847B4" w14:textId="77777777" w:rsidR="00AF35AA" w:rsidRDefault="00E963E1">
            <w:pPr>
              <w:pStyle w:val="Normlntabulkov"/>
              <w:rPr>
                <w:sz w:val="28"/>
                <w:szCs w:val="28"/>
              </w:rPr>
            </w:pPr>
            <w:r>
              <w:br w:type="page"/>
            </w:r>
            <w:r>
              <w:br w:type="page"/>
            </w:r>
            <w:r>
              <w:rPr>
                <w:sz w:val="28"/>
                <w:szCs w:val="28"/>
              </w:rPr>
              <w:t xml:space="preserve">Krušnohorská poliklinika s.r.o. </w:t>
            </w:r>
          </w:p>
        </w:tc>
        <w:tc>
          <w:tcPr>
            <w:tcW w:w="5284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14:paraId="65539396" w14:textId="77777777" w:rsidR="00AF35AA" w:rsidRDefault="00E963E1">
            <w:pPr>
              <w:pStyle w:val="Normlntabulkov"/>
              <w:jc w:val="center"/>
              <w:rPr>
                <w:b/>
                <w:bCs/>
              </w:rPr>
            </w:pPr>
            <w:r>
              <w:rPr>
                <w:b/>
                <w:bCs/>
                <w:sz w:val="36"/>
                <w:szCs w:val="36"/>
              </w:rPr>
              <w:t>Prohlášení uchazeče</w:t>
            </w:r>
          </w:p>
        </w:tc>
      </w:tr>
      <w:tr w:rsidR="00AF35AA" w14:paraId="53B4DC0E" w14:textId="77777777">
        <w:trPr>
          <w:jc w:val="center"/>
        </w:trPr>
        <w:tc>
          <w:tcPr>
            <w:tcW w:w="435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439BBA" w14:textId="77777777" w:rsidR="00AF35AA" w:rsidRDefault="00AF35AA">
            <w:pPr>
              <w:pStyle w:val="Normlntabulkov"/>
            </w:pPr>
          </w:p>
        </w:tc>
        <w:tc>
          <w:tcPr>
            <w:tcW w:w="114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7EB9EDF5" w14:textId="77777777" w:rsidR="00AF35AA" w:rsidRDefault="00E963E1">
            <w:pPr>
              <w:pStyle w:val="Normlntabulkov"/>
              <w:jc w:val="center"/>
            </w:pPr>
            <w:r>
              <w:t>Interní číslo</w:t>
            </w:r>
          </w:p>
        </w:tc>
        <w:tc>
          <w:tcPr>
            <w:tcW w:w="2399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DEAC378" w14:textId="77777777" w:rsidR="00AF35AA" w:rsidRDefault="00AF35AA">
            <w:pPr>
              <w:pStyle w:val="Normlntabulkov"/>
              <w:jc w:val="center"/>
              <w:rPr>
                <w:b/>
                <w:bCs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14:paraId="7259A8FC" w14:textId="77777777" w:rsidR="00AF35AA" w:rsidRDefault="00AF35AA">
            <w:pPr>
              <w:pStyle w:val="Normlntabulkov"/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14:paraId="74B4B5F1" w14:textId="77777777" w:rsidR="00AF35AA" w:rsidRDefault="00AF35AA">
            <w:pPr>
              <w:pStyle w:val="Normlntabulkov"/>
              <w:jc w:val="center"/>
            </w:pPr>
          </w:p>
        </w:tc>
      </w:tr>
      <w:tr w:rsidR="00AF35AA" w14:paraId="0C66EB38" w14:textId="77777777">
        <w:trPr>
          <w:trHeight w:val="240"/>
          <w:jc w:val="center"/>
        </w:trPr>
        <w:tc>
          <w:tcPr>
            <w:tcW w:w="9640" w:type="dxa"/>
            <w:gridSpan w:val="11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C6AE884" w14:textId="77777777" w:rsidR="00AF35AA" w:rsidRDefault="00E963E1">
            <w:pPr>
              <w:pStyle w:val="Normlntabulkov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Specifikace zakázky</w:t>
            </w:r>
          </w:p>
        </w:tc>
      </w:tr>
      <w:tr w:rsidR="00AF35AA" w14:paraId="21EBD82F" w14:textId="77777777">
        <w:trPr>
          <w:trHeight w:val="240"/>
          <w:jc w:val="center"/>
        </w:trPr>
        <w:tc>
          <w:tcPr>
            <w:tcW w:w="9640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  <w:shd w:val="clear" w:color="auto" w:fill="D9D9D9"/>
          </w:tcPr>
          <w:p w14:paraId="635A7FF5" w14:textId="77777777" w:rsidR="00AF35AA" w:rsidRDefault="00E963E1">
            <w:pPr>
              <w:pStyle w:val="Normlntabulkov"/>
              <w:jc w:val="center"/>
            </w:pPr>
            <w:proofErr w:type="gramStart"/>
            <w:r>
              <w:t>Název :</w:t>
            </w:r>
            <w:proofErr w:type="gramEnd"/>
          </w:p>
        </w:tc>
      </w:tr>
      <w:tr w:rsidR="00AF35AA" w:rsidRPr="008D2F48" w14:paraId="5CDBCFBF" w14:textId="77777777">
        <w:trPr>
          <w:trHeight w:val="240"/>
          <w:jc w:val="center"/>
        </w:trPr>
        <w:tc>
          <w:tcPr>
            <w:tcW w:w="9640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14:paraId="6FD1586A" w14:textId="77777777" w:rsidR="009C669B" w:rsidRDefault="009C669B" w:rsidP="009C669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73A0B517" w14:textId="75F72CF4" w:rsidR="00FF2966" w:rsidRPr="00FF2966" w:rsidRDefault="00FF2966" w:rsidP="00FF2966">
            <w:pPr>
              <w:jc w:val="center"/>
              <w:rPr>
                <w:b/>
              </w:rPr>
            </w:pPr>
            <w:r w:rsidRPr="00FF2966">
              <w:rPr>
                <w:b/>
              </w:rPr>
              <w:t>„</w:t>
            </w:r>
            <w:r w:rsidR="00DF18AE">
              <w:rPr>
                <w:b/>
              </w:rPr>
              <w:t>Fasáda Podkrušnohorské nemocnice následné péče</w:t>
            </w:r>
            <w:r w:rsidRPr="00FF2966">
              <w:rPr>
                <w:b/>
              </w:rPr>
              <w:t>“</w:t>
            </w:r>
          </w:p>
          <w:p w14:paraId="3EE47150" w14:textId="77777777" w:rsidR="00FA794C" w:rsidRPr="008D2F48" w:rsidRDefault="00FA794C" w:rsidP="009C669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F35AA" w:rsidRPr="008D2F48" w14:paraId="4217C3A8" w14:textId="77777777">
        <w:trPr>
          <w:trHeight w:val="240"/>
          <w:jc w:val="center"/>
        </w:trPr>
        <w:tc>
          <w:tcPr>
            <w:tcW w:w="964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14:paraId="77BDA960" w14:textId="77777777" w:rsidR="00AF35AA" w:rsidRPr="008D2F48" w:rsidRDefault="00E963E1">
            <w:pPr>
              <w:pStyle w:val="Normlntabulkov"/>
              <w:jc w:val="center"/>
              <w:rPr>
                <w:sz w:val="22"/>
                <w:szCs w:val="22"/>
              </w:rPr>
            </w:pPr>
            <w:r w:rsidRPr="008D2F48">
              <w:rPr>
                <w:sz w:val="22"/>
                <w:szCs w:val="22"/>
              </w:rPr>
              <w:t>Předmět zakázky:</w:t>
            </w:r>
          </w:p>
        </w:tc>
      </w:tr>
      <w:tr w:rsidR="00AF35AA" w:rsidRPr="008D2F48" w14:paraId="4AD94807" w14:textId="77777777">
        <w:trPr>
          <w:trHeight w:val="240"/>
          <w:jc w:val="center"/>
        </w:trPr>
        <w:tc>
          <w:tcPr>
            <w:tcW w:w="9640" w:type="dxa"/>
            <w:gridSpan w:val="11"/>
            <w:tcBorders>
              <w:top w:val="nil"/>
              <w:left w:val="single" w:sz="6" w:space="0" w:color="auto"/>
              <w:bottom w:val="nil"/>
              <w:right w:val="single" w:sz="18" w:space="0" w:color="auto"/>
            </w:tcBorders>
          </w:tcPr>
          <w:p w14:paraId="24B9E092" w14:textId="56F5AC29" w:rsidR="00430D48" w:rsidRDefault="009C669B" w:rsidP="00430D4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Předmětem</w:t>
            </w:r>
            <w:r w:rsidR="00DF18AE">
              <w:rPr>
                <w:rFonts w:ascii="Arial" w:hAnsi="Arial" w:cs="Arial"/>
                <w:sz w:val="22"/>
                <w:szCs w:val="22"/>
              </w:rPr>
              <w:t xml:space="preserve"> plnění veřejné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F2966">
              <w:rPr>
                <w:rFonts w:ascii="Arial" w:hAnsi="Arial" w:cs="Arial"/>
                <w:sz w:val="22"/>
                <w:szCs w:val="22"/>
              </w:rPr>
              <w:t xml:space="preserve">zakázky je </w:t>
            </w:r>
            <w:r w:rsidR="007726AC">
              <w:rPr>
                <w:rFonts w:ascii="Arial" w:hAnsi="Arial" w:cs="Arial"/>
                <w:sz w:val="22"/>
                <w:szCs w:val="22"/>
              </w:rPr>
              <w:t>fasáda jižního průčelí objektu Podkrušnohorské nemocnice následné péče, PKH č.p. 638, spočívající ve vyspravení stávajících narušených ploch a realizací nového nátěru včetně penetrace a lešení. Rozsah předmětu vychází ze zadání technického úseku Krušnohorské polikliniky a následné prohlídky v místě realizace.</w:t>
            </w:r>
          </w:p>
          <w:p w14:paraId="09E90108" w14:textId="77777777" w:rsidR="009C669B" w:rsidRPr="0011328F" w:rsidRDefault="009C669B" w:rsidP="00430D4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35AA" w14:paraId="6655740A" w14:textId="77777777">
        <w:trPr>
          <w:trHeight w:val="240"/>
          <w:jc w:val="center"/>
        </w:trPr>
        <w:tc>
          <w:tcPr>
            <w:tcW w:w="9640" w:type="dxa"/>
            <w:gridSpan w:val="11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CAD1042" w14:textId="77777777" w:rsidR="00AF35AA" w:rsidRDefault="00E963E1" w:rsidP="00430D48">
            <w:pPr>
              <w:pStyle w:val="Normlntabulkov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Uchazeč</w:t>
            </w:r>
          </w:p>
        </w:tc>
      </w:tr>
      <w:tr w:rsidR="00AF35AA" w14:paraId="6ABDA643" w14:textId="77777777">
        <w:trPr>
          <w:trHeight w:val="240"/>
          <w:jc w:val="center"/>
        </w:trPr>
        <w:tc>
          <w:tcPr>
            <w:tcW w:w="316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7518915" w14:textId="77777777" w:rsidR="00AF35AA" w:rsidRDefault="00E963E1">
            <w:pPr>
              <w:pStyle w:val="Normlntabulkov"/>
              <w:jc w:val="center"/>
            </w:pPr>
            <w:r>
              <w:t>Obchodní jméno:</w:t>
            </w:r>
          </w:p>
        </w:tc>
        <w:tc>
          <w:tcPr>
            <w:tcW w:w="3165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E04E896" w14:textId="77777777" w:rsidR="00AF35AA" w:rsidRDefault="00E963E1">
            <w:pPr>
              <w:pStyle w:val="Normlntabulkov"/>
              <w:jc w:val="center"/>
            </w:pPr>
            <w:r>
              <w:t>Sídlo:</w:t>
            </w:r>
          </w:p>
        </w:tc>
        <w:tc>
          <w:tcPr>
            <w:tcW w:w="331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14:paraId="6D5B8301" w14:textId="77777777" w:rsidR="00AF35AA" w:rsidRDefault="00E963E1">
            <w:pPr>
              <w:pStyle w:val="Normlntabulkov"/>
              <w:jc w:val="center"/>
            </w:pPr>
            <w:r>
              <w:t>Statutární orgán:</w:t>
            </w:r>
          </w:p>
        </w:tc>
      </w:tr>
      <w:tr w:rsidR="00AF35AA" w14:paraId="21BBC552" w14:textId="77777777">
        <w:trPr>
          <w:trHeight w:val="240"/>
          <w:jc w:val="center"/>
        </w:trPr>
        <w:tc>
          <w:tcPr>
            <w:tcW w:w="316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8A03D92" w14:textId="77777777" w:rsidR="00AF35AA" w:rsidRDefault="00AF35AA">
            <w:pPr>
              <w:pStyle w:val="Normlntabulkov"/>
            </w:pPr>
          </w:p>
        </w:tc>
        <w:tc>
          <w:tcPr>
            <w:tcW w:w="316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666CCBB" w14:textId="77777777" w:rsidR="00AF35AA" w:rsidRDefault="00E963E1">
            <w:pPr>
              <w:pStyle w:val="Normlntabulkov"/>
            </w:pPr>
            <w:r>
              <w:t xml:space="preserve">           </w:t>
            </w:r>
          </w:p>
        </w:tc>
        <w:tc>
          <w:tcPr>
            <w:tcW w:w="331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14:paraId="30C8C860" w14:textId="77777777" w:rsidR="00AF35AA" w:rsidRDefault="00AF35AA">
            <w:pPr>
              <w:pStyle w:val="Normlntabulkov"/>
            </w:pPr>
          </w:p>
        </w:tc>
      </w:tr>
      <w:tr w:rsidR="00AF35AA" w14:paraId="447FEB5F" w14:textId="77777777">
        <w:trPr>
          <w:trHeight w:val="240"/>
          <w:jc w:val="center"/>
        </w:trPr>
        <w:tc>
          <w:tcPr>
            <w:tcW w:w="9640" w:type="dxa"/>
            <w:gridSpan w:val="11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B8DA857" w14:textId="77777777" w:rsidR="00AF35AA" w:rsidRDefault="00E963E1">
            <w:pPr>
              <w:pStyle w:val="Normlntabulkov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Prohlášení uchazeče</w:t>
            </w:r>
          </w:p>
        </w:tc>
      </w:tr>
      <w:tr w:rsidR="00AF35AA" w14:paraId="3B5B3EFB" w14:textId="77777777">
        <w:trPr>
          <w:trHeight w:val="240"/>
          <w:jc w:val="center"/>
        </w:trPr>
        <w:tc>
          <w:tcPr>
            <w:tcW w:w="9640" w:type="dxa"/>
            <w:gridSpan w:val="11"/>
            <w:tcBorders>
              <w:top w:val="nil"/>
              <w:left w:val="single" w:sz="6" w:space="0" w:color="auto"/>
              <w:bottom w:val="nil"/>
              <w:right w:val="single" w:sz="18" w:space="0" w:color="auto"/>
            </w:tcBorders>
          </w:tcPr>
          <w:p w14:paraId="7A756636" w14:textId="77777777" w:rsidR="00AF35AA" w:rsidRDefault="00AF35AA">
            <w:pPr>
              <w:pStyle w:val="Normlntabulkov"/>
              <w:rPr>
                <w:sz w:val="18"/>
                <w:szCs w:val="18"/>
              </w:rPr>
            </w:pPr>
          </w:p>
          <w:p w14:paraId="04DF297F" w14:textId="77777777" w:rsidR="00AF35AA" w:rsidRDefault="00E963E1">
            <w:pPr>
              <w:pStyle w:val="Normlntabulkov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Uchazeč potvrzuje, že souhlasí se všemi podmínkami</w:t>
            </w:r>
            <w:r>
              <w:rPr>
                <w:rStyle w:val="Odkaznakoment"/>
                <w:sz w:val="18"/>
                <w:szCs w:val="18"/>
              </w:rPr>
              <w:t xml:space="preserve"> zadávacího ří</w:t>
            </w:r>
            <w:r>
              <w:rPr>
                <w:sz w:val="18"/>
                <w:szCs w:val="18"/>
              </w:rPr>
              <w:t>zení vyhlášeného Krušnohorskou poliklinikou s.r.o. pro zadání výše uvedené zakázky</w:t>
            </w:r>
            <w:r>
              <w:rPr>
                <w:b/>
                <w:bCs/>
                <w:sz w:val="18"/>
                <w:szCs w:val="18"/>
              </w:rPr>
              <w:t xml:space="preserve"> a prohlašuje</w:t>
            </w:r>
            <w:r>
              <w:rPr>
                <w:sz w:val="18"/>
                <w:szCs w:val="18"/>
              </w:rPr>
              <w:t>, že:</w:t>
            </w:r>
          </w:p>
          <w:p w14:paraId="004794A1" w14:textId="77777777" w:rsidR="00AF35AA" w:rsidRDefault="00AF35AA">
            <w:pPr>
              <w:pStyle w:val="Normlntabulkov"/>
              <w:rPr>
                <w:rFonts w:cs="Times New Roman"/>
                <w:b/>
                <w:bCs/>
                <w:sz w:val="18"/>
                <w:szCs w:val="18"/>
              </w:rPr>
            </w:pPr>
          </w:p>
          <w:p w14:paraId="551D8D66" w14:textId="77777777" w:rsidR="00AF35AA" w:rsidRDefault="00E963E1">
            <w:pPr>
              <w:pStyle w:val="Normlntabulkov"/>
              <w:numPr>
                <w:ilvl w:val="0"/>
                <w:numId w:val="1"/>
              </w:numPr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Je držitelem všech platných dokladů podle živnostenského zákona a vlastní veškerá osvědčení a oprávnění, která se vztahují </w:t>
            </w:r>
            <w:proofErr w:type="gramStart"/>
            <w:r>
              <w:rPr>
                <w:sz w:val="18"/>
                <w:szCs w:val="18"/>
              </w:rPr>
              <w:t>k  zadávacímu</w:t>
            </w:r>
            <w:proofErr w:type="gramEnd"/>
            <w:r>
              <w:rPr>
                <w:sz w:val="18"/>
                <w:szCs w:val="18"/>
              </w:rPr>
              <w:t xml:space="preserve"> řízení. </w:t>
            </w:r>
          </w:p>
          <w:p w14:paraId="69C662A3" w14:textId="77777777" w:rsidR="00AF35AA" w:rsidRDefault="00E963E1">
            <w:pPr>
              <w:pStyle w:val="Normlntabulkov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 vázán celým obsahem nabídky po celou dobu běhu zadávací lhůty.</w:t>
            </w:r>
          </w:p>
          <w:p w14:paraId="7AC2F49B" w14:textId="77777777" w:rsidR="00AF35AA" w:rsidRDefault="00E963E1">
            <w:pPr>
              <w:pStyle w:val="Normlntabulkov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Je schopen splnit veřejnou zakázku vlastními prostředky (pracovní síly, technické prostředky) </w:t>
            </w:r>
          </w:p>
          <w:p w14:paraId="242EE601" w14:textId="77777777" w:rsidR="00AF35AA" w:rsidRDefault="00E963E1">
            <w:pPr>
              <w:pStyle w:val="Normlntabulkov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 schopen a připraven splnit veřejnou zakázku v termínu požadovaném v zadávacím řízení.</w:t>
            </w:r>
          </w:p>
          <w:p w14:paraId="363A8C68" w14:textId="77777777" w:rsidR="00AF35AA" w:rsidRDefault="00E963E1">
            <w:pPr>
              <w:pStyle w:val="Normlntabulkov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nabídky zahrnul veškeré náklady potřebné pro řádné a úplné splnění veřejné zakázky v souladu se zadávacími podmínkami.</w:t>
            </w:r>
          </w:p>
          <w:p w14:paraId="7F2935AA" w14:textId="77777777" w:rsidR="00AF35AA" w:rsidRDefault="00E963E1">
            <w:pPr>
              <w:pStyle w:val="Normlntabulkov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 pro potřeby zadávacího řízení ochoten poskytnout doplňující technické i ekonomické informace.</w:t>
            </w:r>
          </w:p>
          <w:p w14:paraId="6AFCAA53" w14:textId="77777777" w:rsidR="00AF35AA" w:rsidRDefault="00E963E1">
            <w:pPr>
              <w:pStyle w:val="Normlntabulkov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 si vědom, že nese veškeré náklady spojené s účastí v zadávacím řízení.</w:t>
            </w:r>
          </w:p>
          <w:p w14:paraId="7A1F1DD2" w14:textId="77777777" w:rsidR="00AF35AA" w:rsidRDefault="00E963E1">
            <w:pPr>
              <w:pStyle w:val="Normlntabulkov"/>
              <w:tabs>
                <w:tab w:val="left" w:pos="2565"/>
              </w:tabs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ab/>
            </w:r>
          </w:p>
          <w:p w14:paraId="16C8023E" w14:textId="0DB93C21" w:rsidR="00AF35AA" w:rsidRDefault="00E963E1">
            <w:pPr>
              <w:pStyle w:val="Normlntabulkov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Uchazeč čestně prohlašuje, že na jeho majetek nebyl prohlášen konkurz</w:t>
            </w:r>
            <w:r w:rsidR="002D2BB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není účastníkem insolvenčního řízení jako dlužník a není v likvidaci.</w:t>
            </w:r>
          </w:p>
          <w:p w14:paraId="120ACF3B" w14:textId="77777777" w:rsidR="00AF35AA" w:rsidRDefault="00AF35AA">
            <w:pPr>
              <w:pStyle w:val="Normlntabulkov"/>
              <w:rPr>
                <w:sz w:val="18"/>
                <w:szCs w:val="18"/>
              </w:rPr>
            </w:pPr>
          </w:p>
          <w:p w14:paraId="43BCC195" w14:textId="77777777" w:rsidR="00AF35AA" w:rsidRDefault="00AF35AA">
            <w:pPr>
              <w:pStyle w:val="Normlntabulkov"/>
              <w:rPr>
                <w:sz w:val="18"/>
                <w:szCs w:val="18"/>
              </w:rPr>
            </w:pPr>
          </w:p>
        </w:tc>
      </w:tr>
      <w:tr w:rsidR="00AF35AA" w14:paraId="31E15316" w14:textId="77777777">
        <w:trPr>
          <w:trHeight w:val="240"/>
          <w:jc w:val="center"/>
        </w:trPr>
        <w:tc>
          <w:tcPr>
            <w:tcW w:w="9640" w:type="dxa"/>
            <w:gridSpan w:val="11"/>
            <w:tcBorders>
              <w:top w:val="single" w:sz="12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14:paraId="368BF275" w14:textId="77777777" w:rsidR="00AF35AA" w:rsidRDefault="00E963E1">
            <w:pPr>
              <w:pStyle w:val="Normlntabulkov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Podpis uchazeče</w:t>
            </w:r>
          </w:p>
        </w:tc>
      </w:tr>
      <w:tr w:rsidR="00AF35AA" w14:paraId="27DE8ABE" w14:textId="77777777">
        <w:trPr>
          <w:trHeight w:val="240"/>
          <w:jc w:val="center"/>
        </w:trPr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C3D5201" w14:textId="77777777" w:rsidR="00AF35AA" w:rsidRDefault="00AF35AA">
            <w:pPr>
              <w:pStyle w:val="Normlntabulkov"/>
            </w:pP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</w:tcPr>
          <w:p w14:paraId="477FB021" w14:textId="77777777" w:rsidR="00AF35AA" w:rsidRDefault="00E963E1">
            <w:pPr>
              <w:pStyle w:val="Normlntabulkov"/>
              <w:jc w:val="center"/>
            </w:pPr>
            <w:r>
              <w:t>Jméno:</w:t>
            </w:r>
          </w:p>
        </w:tc>
        <w:tc>
          <w:tcPr>
            <w:tcW w:w="201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</w:tcPr>
          <w:p w14:paraId="0894AB92" w14:textId="77777777" w:rsidR="00AF35AA" w:rsidRDefault="00E963E1">
            <w:pPr>
              <w:pStyle w:val="Normlntabulkov"/>
              <w:jc w:val="center"/>
            </w:pPr>
            <w:r>
              <w:t>Funkce:</w:t>
            </w:r>
          </w:p>
        </w:tc>
        <w:tc>
          <w:tcPr>
            <w:tcW w:w="172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</w:tcPr>
          <w:p w14:paraId="4A86C1C0" w14:textId="77777777" w:rsidR="00AF35AA" w:rsidRDefault="00E963E1">
            <w:pPr>
              <w:pStyle w:val="Normlntabulkov"/>
              <w:jc w:val="center"/>
            </w:pPr>
            <w:r>
              <w:t>Datum:</w:t>
            </w:r>
          </w:p>
        </w:tc>
        <w:tc>
          <w:tcPr>
            <w:tcW w:w="215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  <w:shd w:val="clear" w:color="auto" w:fill="D9D9D9"/>
          </w:tcPr>
          <w:p w14:paraId="2EC3C80E" w14:textId="77777777" w:rsidR="00AF35AA" w:rsidRDefault="00E963E1">
            <w:pPr>
              <w:pStyle w:val="Normlntabulkov"/>
              <w:jc w:val="center"/>
            </w:pPr>
            <w:r>
              <w:t>Podpis:</w:t>
            </w:r>
          </w:p>
        </w:tc>
      </w:tr>
      <w:tr w:rsidR="00AF35AA" w14:paraId="6E0F9806" w14:textId="77777777">
        <w:trPr>
          <w:trHeight w:val="240"/>
          <w:jc w:val="center"/>
        </w:trPr>
        <w:tc>
          <w:tcPr>
            <w:tcW w:w="17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</w:tcPr>
          <w:p w14:paraId="1F7D63B5" w14:textId="77777777" w:rsidR="00AF35AA" w:rsidRDefault="00E963E1">
            <w:pPr>
              <w:pStyle w:val="Normlntabulkov"/>
            </w:pPr>
            <w:r>
              <w:t>Za uchazeče</w:t>
            </w: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866D193" w14:textId="77777777" w:rsidR="00AF35AA" w:rsidRDefault="00AF35AA">
            <w:pPr>
              <w:pStyle w:val="Normlntabulkov"/>
            </w:pPr>
          </w:p>
        </w:tc>
        <w:tc>
          <w:tcPr>
            <w:tcW w:w="201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B82BE6F" w14:textId="77777777" w:rsidR="00AF35AA" w:rsidRDefault="00E963E1">
            <w:pPr>
              <w:pStyle w:val="Normlntabulkov"/>
            </w:pPr>
            <w:r>
              <w:t xml:space="preserve">              jednatel</w:t>
            </w:r>
          </w:p>
        </w:tc>
        <w:tc>
          <w:tcPr>
            <w:tcW w:w="172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1D06D7C" w14:textId="77777777" w:rsidR="00AF35AA" w:rsidRDefault="00E963E1">
            <w:pPr>
              <w:pStyle w:val="Normlntabulkov"/>
            </w:pPr>
            <w:r>
              <w:t xml:space="preserve">           </w:t>
            </w:r>
          </w:p>
        </w:tc>
        <w:tc>
          <w:tcPr>
            <w:tcW w:w="215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14:paraId="2404FAA0" w14:textId="77777777" w:rsidR="00AF35AA" w:rsidRDefault="00AF35AA">
            <w:pPr>
              <w:pStyle w:val="Normlntabulkov"/>
            </w:pPr>
          </w:p>
        </w:tc>
      </w:tr>
      <w:tr w:rsidR="00AF35AA" w14:paraId="427250A3" w14:textId="77777777">
        <w:trPr>
          <w:trHeight w:val="240"/>
          <w:jc w:val="center"/>
        </w:trPr>
        <w:tc>
          <w:tcPr>
            <w:tcW w:w="1727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67481E74" w14:textId="77777777" w:rsidR="00AF35AA" w:rsidRDefault="00AF35AA">
            <w:pPr>
              <w:pStyle w:val="Normlntabulkov"/>
            </w:pP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4C54725" w14:textId="77777777" w:rsidR="00AF35AA" w:rsidRDefault="00AF35AA">
            <w:pPr>
              <w:pStyle w:val="Normlntabulkov"/>
            </w:pPr>
          </w:p>
        </w:tc>
        <w:tc>
          <w:tcPr>
            <w:tcW w:w="2014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F472BB6" w14:textId="77777777" w:rsidR="00AF35AA" w:rsidRDefault="00AF35AA">
            <w:pPr>
              <w:pStyle w:val="Normlntabulkov"/>
            </w:pPr>
          </w:p>
        </w:tc>
        <w:tc>
          <w:tcPr>
            <w:tcW w:w="1727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864B3B7" w14:textId="77777777" w:rsidR="00AF35AA" w:rsidRDefault="00AF35AA">
            <w:pPr>
              <w:pStyle w:val="Normlntabulkov"/>
            </w:pPr>
          </w:p>
        </w:tc>
        <w:tc>
          <w:tcPr>
            <w:tcW w:w="2157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2A4F6214" w14:textId="77777777" w:rsidR="00AF35AA" w:rsidRDefault="00AF35AA">
            <w:pPr>
              <w:pStyle w:val="Normlntabulkov"/>
            </w:pPr>
          </w:p>
        </w:tc>
      </w:tr>
    </w:tbl>
    <w:p w14:paraId="368C5FF9" w14:textId="04562033" w:rsidR="00AF35AA" w:rsidRDefault="00E963E1">
      <w:p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                                                       </w:t>
      </w:r>
    </w:p>
    <w:p w14:paraId="771DFA9F" w14:textId="5424AB82" w:rsidR="00FF2966" w:rsidRPr="00FF2966" w:rsidRDefault="00FF2966" w:rsidP="00FF2966"/>
    <w:p w14:paraId="1DD47CE9" w14:textId="7BC8B295" w:rsidR="00FF2966" w:rsidRPr="00FF2966" w:rsidRDefault="00FF2966" w:rsidP="00FF2966"/>
    <w:p w14:paraId="5D780A51" w14:textId="6130BFEF" w:rsidR="00FF2966" w:rsidRPr="00FF2966" w:rsidRDefault="00FF2966" w:rsidP="00FF2966"/>
    <w:p w14:paraId="26400CFE" w14:textId="023F2599" w:rsidR="00FF2966" w:rsidRPr="00FF2966" w:rsidRDefault="00FF2966" w:rsidP="00FF2966"/>
    <w:p w14:paraId="5EB7612B" w14:textId="0C7B0699" w:rsidR="00FF2966" w:rsidRPr="00FF2966" w:rsidRDefault="00FF2966" w:rsidP="00E96DB6">
      <w:pPr>
        <w:tabs>
          <w:tab w:val="left" w:pos="3984"/>
        </w:tabs>
      </w:pPr>
    </w:p>
    <w:sectPr w:rsidR="00FF2966" w:rsidRPr="00FF29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E846C" w14:textId="77777777" w:rsidR="00FD6C4D" w:rsidRDefault="00FD6C4D">
      <w:r>
        <w:separator/>
      </w:r>
    </w:p>
  </w:endnote>
  <w:endnote w:type="continuationSeparator" w:id="0">
    <w:p w14:paraId="3D99F2EE" w14:textId="77777777" w:rsidR="00FD6C4D" w:rsidRDefault="00FD6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0A80C" w14:textId="77777777" w:rsidR="00332B52" w:rsidRDefault="00332B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0C390" w14:textId="42C5D244" w:rsidR="00FF2966" w:rsidRPr="00FF2966" w:rsidRDefault="00FF2966" w:rsidP="00FF2966">
    <w:pPr>
      <w:pStyle w:val="Zpat"/>
      <w:rPr>
        <w:rFonts w:ascii="Arial" w:hAnsi="Arial" w:cs="Arial"/>
        <w:bCs/>
        <w:sz w:val="22"/>
        <w:szCs w:val="22"/>
      </w:rPr>
    </w:pPr>
    <w:r w:rsidRPr="00FF2966">
      <w:rPr>
        <w:rFonts w:ascii="Arial" w:hAnsi="Arial" w:cs="Arial"/>
        <w:bCs/>
        <w:sz w:val="22"/>
        <w:szCs w:val="22"/>
      </w:rPr>
      <w:t>„</w:t>
    </w:r>
    <w:r w:rsidR="00332B52">
      <w:rPr>
        <w:rFonts w:ascii="Arial" w:hAnsi="Arial" w:cs="Arial"/>
        <w:bCs/>
        <w:sz w:val="22"/>
        <w:szCs w:val="22"/>
      </w:rPr>
      <w:t>Fasáda Podkrušnohorské nemocnice následné péče</w:t>
    </w:r>
    <w:r w:rsidRPr="00FF2966">
      <w:rPr>
        <w:rFonts w:ascii="Arial" w:hAnsi="Arial" w:cs="Arial"/>
        <w:bCs/>
        <w:sz w:val="22"/>
        <w:szCs w:val="22"/>
      </w:rPr>
      <w:t>“</w:t>
    </w:r>
  </w:p>
  <w:p w14:paraId="7571067D" w14:textId="77777777" w:rsidR="009C669B" w:rsidRPr="00093A42" w:rsidRDefault="009C669B" w:rsidP="009C669B">
    <w:pPr>
      <w:pStyle w:val="Zpat"/>
      <w:rPr>
        <w:sz w:val="18"/>
        <w:szCs w:val="18"/>
      </w:rPr>
    </w:pPr>
    <w:r w:rsidRPr="00093A42">
      <w:rPr>
        <w:sz w:val="18"/>
        <w:szCs w:val="18"/>
      </w:rPr>
      <w:t>Tel: 478 012 111</w:t>
    </w:r>
    <w:r w:rsidRPr="00093A42">
      <w:rPr>
        <w:sz w:val="18"/>
        <w:szCs w:val="18"/>
      </w:rPr>
      <w:tab/>
    </w:r>
    <w:r w:rsidRPr="00093A42">
      <w:rPr>
        <w:sz w:val="18"/>
        <w:szCs w:val="18"/>
      </w:rPr>
      <w:tab/>
      <w:t>kplsro.</w:t>
    </w:r>
    <w:r>
      <w:rPr>
        <w:sz w:val="18"/>
        <w:szCs w:val="18"/>
      </w:rPr>
      <w:t>cz</w:t>
    </w:r>
  </w:p>
  <w:p w14:paraId="0C12E259" w14:textId="77777777" w:rsidR="009C669B" w:rsidRPr="00093A42" w:rsidRDefault="009C669B" w:rsidP="009C669B">
    <w:pPr>
      <w:pStyle w:val="Zpat"/>
      <w:rPr>
        <w:sz w:val="18"/>
        <w:szCs w:val="18"/>
      </w:rPr>
    </w:pPr>
    <w:r w:rsidRPr="00093A42">
      <w:rPr>
        <w:sz w:val="18"/>
        <w:szCs w:val="18"/>
      </w:rPr>
      <w:t>Tel: 478 012 286</w:t>
    </w:r>
    <w:r w:rsidRPr="00093A42">
      <w:rPr>
        <w:sz w:val="18"/>
        <w:szCs w:val="18"/>
      </w:rPr>
      <w:tab/>
    </w:r>
    <w:r w:rsidRPr="00093A42">
      <w:rPr>
        <w:sz w:val="18"/>
        <w:szCs w:val="18"/>
      </w:rPr>
      <w:tab/>
      <w:t>jednatelstvi@kplsro.net</w:t>
    </w:r>
  </w:p>
  <w:p w14:paraId="4B822A67" w14:textId="77777777" w:rsidR="00AF35AA" w:rsidRDefault="00AF35AA" w:rsidP="009C669B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36CB6" w14:textId="77777777" w:rsidR="00332B52" w:rsidRDefault="00332B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0EBA8" w14:textId="77777777" w:rsidR="00FD6C4D" w:rsidRDefault="00FD6C4D">
      <w:r>
        <w:separator/>
      </w:r>
    </w:p>
  </w:footnote>
  <w:footnote w:type="continuationSeparator" w:id="0">
    <w:p w14:paraId="77A18A22" w14:textId="77777777" w:rsidR="00FD6C4D" w:rsidRDefault="00FD6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EC79B" w14:textId="77777777" w:rsidR="00332B52" w:rsidRDefault="00332B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D449B" w14:textId="77777777" w:rsidR="00332B52" w:rsidRDefault="00332B5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3C814" w14:textId="77777777" w:rsidR="00332B52" w:rsidRDefault="00332B5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674D3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7840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B496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98F6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1068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772BD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347C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8D2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F0BC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80E2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C3D2A89"/>
    <w:multiLevelType w:val="hybridMultilevel"/>
    <w:tmpl w:val="105E27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8A0F25"/>
    <w:multiLevelType w:val="hybridMultilevel"/>
    <w:tmpl w:val="13F4FD06"/>
    <w:lvl w:ilvl="0" w:tplc="5A54B256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976BF6"/>
    <w:multiLevelType w:val="hybridMultilevel"/>
    <w:tmpl w:val="302A157A"/>
    <w:lvl w:ilvl="0" w:tplc="838ADBF4">
      <w:start w:val="1"/>
      <w:numFmt w:val="bullet"/>
      <w:pStyle w:val="Smlouva-Odrky1"/>
      <w:lvlText w:val=""/>
      <w:lvlJc w:val="left"/>
      <w:pPr>
        <w:tabs>
          <w:tab w:val="num" w:pos="1077"/>
        </w:tabs>
        <w:ind w:left="1077" w:hanging="283"/>
      </w:pPr>
      <w:rPr>
        <w:rFonts w:ascii="Symbol" w:hAnsi="Symbol" w:cs="Symbol" w:hint="default"/>
      </w:rPr>
    </w:lvl>
    <w:lvl w:ilvl="1" w:tplc="CD8C1A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EFEAB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D5A014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BB229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F8F2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A662A8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DE24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B6EA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B580495"/>
    <w:multiLevelType w:val="singleLevel"/>
    <w:tmpl w:val="3C46AE2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strike w:val="0"/>
      </w:rPr>
    </w:lvl>
  </w:abstractNum>
  <w:num w:numId="1" w16cid:durableId="412094387">
    <w:abstractNumId w:val="13"/>
  </w:num>
  <w:num w:numId="2" w16cid:durableId="1362126974">
    <w:abstractNumId w:val="8"/>
  </w:num>
  <w:num w:numId="3" w16cid:durableId="1185096889">
    <w:abstractNumId w:val="3"/>
  </w:num>
  <w:num w:numId="4" w16cid:durableId="346449374">
    <w:abstractNumId w:val="2"/>
  </w:num>
  <w:num w:numId="5" w16cid:durableId="414329451">
    <w:abstractNumId w:val="1"/>
  </w:num>
  <w:num w:numId="6" w16cid:durableId="313342664">
    <w:abstractNumId w:val="0"/>
  </w:num>
  <w:num w:numId="7" w16cid:durableId="45568854">
    <w:abstractNumId w:val="9"/>
  </w:num>
  <w:num w:numId="8" w16cid:durableId="1877158440">
    <w:abstractNumId w:val="7"/>
  </w:num>
  <w:num w:numId="9" w16cid:durableId="1029842197">
    <w:abstractNumId w:val="6"/>
  </w:num>
  <w:num w:numId="10" w16cid:durableId="754786369">
    <w:abstractNumId w:val="5"/>
  </w:num>
  <w:num w:numId="11" w16cid:durableId="700280690">
    <w:abstractNumId w:val="4"/>
  </w:num>
  <w:num w:numId="12" w16cid:durableId="321351638">
    <w:abstractNumId w:val="12"/>
  </w:num>
  <w:num w:numId="13" w16cid:durableId="1081022836">
    <w:abstractNumId w:val="12"/>
  </w:num>
  <w:num w:numId="14" w16cid:durableId="1249274005">
    <w:abstractNumId w:val="10"/>
  </w:num>
  <w:num w:numId="15" w16cid:durableId="20264414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5AA"/>
    <w:rsid w:val="000515C2"/>
    <w:rsid w:val="0011328F"/>
    <w:rsid w:val="0020381A"/>
    <w:rsid w:val="002A5284"/>
    <w:rsid w:val="002D2BB4"/>
    <w:rsid w:val="00314A06"/>
    <w:rsid w:val="00332B52"/>
    <w:rsid w:val="00430D48"/>
    <w:rsid w:val="00446A19"/>
    <w:rsid w:val="004E2455"/>
    <w:rsid w:val="0056301C"/>
    <w:rsid w:val="00686C70"/>
    <w:rsid w:val="006C601F"/>
    <w:rsid w:val="007726AC"/>
    <w:rsid w:val="007E2FA4"/>
    <w:rsid w:val="008459C7"/>
    <w:rsid w:val="0086549C"/>
    <w:rsid w:val="008D2F48"/>
    <w:rsid w:val="00906AB0"/>
    <w:rsid w:val="00931761"/>
    <w:rsid w:val="0094009B"/>
    <w:rsid w:val="009A1794"/>
    <w:rsid w:val="009C669B"/>
    <w:rsid w:val="009F3B02"/>
    <w:rsid w:val="00A626A5"/>
    <w:rsid w:val="00AC10DD"/>
    <w:rsid w:val="00AF35AA"/>
    <w:rsid w:val="00B10906"/>
    <w:rsid w:val="00B8248A"/>
    <w:rsid w:val="00BE7807"/>
    <w:rsid w:val="00C64F8B"/>
    <w:rsid w:val="00CB198A"/>
    <w:rsid w:val="00CF0DD0"/>
    <w:rsid w:val="00D47CBA"/>
    <w:rsid w:val="00D50EA8"/>
    <w:rsid w:val="00DD7424"/>
    <w:rsid w:val="00DF18AE"/>
    <w:rsid w:val="00E963E1"/>
    <w:rsid w:val="00E96DB6"/>
    <w:rsid w:val="00EC5B4A"/>
    <w:rsid w:val="00FA794C"/>
    <w:rsid w:val="00FB5B47"/>
    <w:rsid w:val="00FD6C4D"/>
    <w:rsid w:val="00FD6EAF"/>
    <w:rsid w:val="00FF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A5DC2B"/>
  <w15:docId w15:val="{BF4A87D6-BF45-4CC4-9E66-3F81E5FCB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="Calibri" w:hAnsi="Garamond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tabulkov">
    <w:name w:val="Normální tabulkový"/>
    <w:basedOn w:val="Normln"/>
    <w:uiPriority w:val="99"/>
    <w:pPr>
      <w:overflowPunct w:val="0"/>
      <w:autoSpaceDE w:val="0"/>
      <w:autoSpaceDN w:val="0"/>
      <w:adjustRightInd w:val="0"/>
      <w:spacing w:before="60" w:after="60"/>
    </w:pPr>
    <w:rPr>
      <w:rFonts w:ascii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Smlouva-Odrky1">
    <w:name w:val="Smlouva - Odrážky 1"/>
    <w:basedOn w:val="Normln"/>
    <w:uiPriority w:val="99"/>
    <w:pPr>
      <w:numPr>
        <w:numId w:val="12"/>
      </w:numPr>
      <w:spacing w:before="120" w:line="240" w:lineRule="exact"/>
    </w:pPr>
    <w:rPr>
      <w:rFonts w:ascii="Arial" w:hAnsi="Arial" w:cs="Arial"/>
      <w:kern w:val="20"/>
      <w:sz w:val="20"/>
      <w:szCs w:val="20"/>
    </w:rPr>
  </w:style>
  <w:style w:type="character" w:styleId="Odkaznakoment">
    <w:name w:val="annotation reference"/>
    <w:basedOn w:val="Standardnpsmoodstavce"/>
    <w:uiPriority w:val="99"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Times New Roman" w:eastAsia="Times New Roman" w:hAnsi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rPr>
      <w:szCs w:val="20"/>
    </w:rPr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Times New Roman" w:hAnsi="Times New Roman"/>
      <w:sz w:val="24"/>
      <w:szCs w:val="20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7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A40D0-6DA1-49FD-A303-592B0E816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281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Krušnohorská poliklinika s.r.o.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kolodziejova</dc:creator>
  <cp:lastModifiedBy>Markéta Kolodziejová</cp:lastModifiedBy>
  <cp:revision>7</cp:revision>
  <cp:lastPrinted>2018-08-27T13:29:00Z</cp:lastPrinted>
  <dcterms:created xsi:type="dcterms:W3CDTF">2024-09-16T11:45:00Z</dcterms:created>
  <dcterms:modified xsi:type="dcterms:W3CDTF">2025-04-04T07:29:00Z</dcterms:modified>
</cp:coreProperties>
</file>