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AA" w:rsidRDefault="00E963E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</w:t>
      </w:r>
      <w:r w:rsidR="00CB198A">
        <w:rPr>
          <w:rFonts w:ascii="Arial Narrow" w:hAnsi="Arial Narrow"/>
        </w:rPr>
        <w:t xml:space="preserve">                     Příloha </w:t>
      </w:r>
      <w:proofErr w:type="gramStart"/>
      <w:r w:rsidR="00CB198A">
        <w:rPr>
          <w:rFonts w:ascii="Arial Narrow" w:hAnsi="Arial Narrow"/>
        </w:rPr>
        <w:t>č.4</w:t>
      </w:r>
      <w:proofErr w:type="gramEnd"/>
      <w:r>
        <w:rPr>
          <w:rFonts w:ascii="Arial Narrow" w:hAnsi="Arial Narrow"/>
        </w:rPr>
        <w:t xml:space="preserve"> </w:t>
      </w:r>
    </w:p>
    <w:p w:rsidR="00AF35AA" w:rsidRDefault="00AF35AA">
      <w:pPr>
        <w:rPr>
          <w:rFonts w:ascii="Arial Narrow" w:hAnsi="Arial Narrow"/>
        </w:rPr>
      </w:pPr>
    </w:p>
    <w:tbl>
      <w:tblPr>
        <w:tblW w:w="96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7"/>
        <w:gridCol w:w="1438"/>
        <w:gridCol w:w="577"/>
        <w:gridCol w:w="614"/>
        <w:gridCol w:w="1142"/>
        <w:gridCol w:w="258"/>
        <w:gridCol w:w="574"/>
        <w:gridCol w:w="1153"/>
        <w:gridCol w:w="414"/>
        <w:gridCol w:w="800"/>
        <w:gridCol w:w="943"/>
      </w:tblGrid>
      <w:tr w:rsidR="00AF35AA">
        <w:trPr>
          <w:jc w:val="center"/>
        </w:trPr>
        <w:tc>
          <w:tcPr>
            <w:tcW w:w="4356" w:type="dxa"/>
            <w:gridSpan w:val="4"/>
          </w:tcPr>
          <w:p w:rsidR="00AF35AA" w:rsidRDefault="00E963E1">
            <w:pPr>
              <w:pStyle w:val="Normlntabulkov"/>
              <w:rPr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>
              <w:rPr>
                <w:sz w:val="28"/>
                <w:szCs w:val="28"/>
              </w:rPr>
              <w:t xml:space="preserve">Krušnohorská poliklinika s.r.o. </w:t>
            </w:r>
          </w:p>
        </w:tc>
        <w:tc>
          <w:tcPr>
            <w:tcW w:w="5284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AF35AA" w:rsidRDefault="00E963E1">
            <w:pPr>
              <w:pStyle w:val="Normlntabulkov"/>
              <w:jc w:val="center"/>
              <w:rPr>
                <w:b/>
                <w:bCs/>
              </w:rPr>
            </w:pPr>
            <w:r>
              <w:rPr>
                <w:b/>
                <w:bCs/>
                <w:sz w:val="36"/>
                <w:szCs w:val="36"/>
              </w:rPr>
              <w:t>Prohlášení uchazeče</w:t>
            </w:r>
          </w:p>
        </w:tc>
      </w:tr>
      <w:tr w:rsidR="00AF35AA">
        <w:trPr>
          <w:jc w:val="center"/>
        </w:trPr>
        <w:tc>
          <w:tcPr>
            <w:tcW w:w="43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5AA" w:rsidRDefault="00AF35AA">
            <w:pPr>
              <w:pStyle w:val="Normlntabulkov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F35AA" w:rsidRDefault="00E963E1">
            <w:pPr>
              <w:pStyle w:val="Normlntabulkov"/>
              <w:jc w:val="center"/>
            </w:pPr>
            <w:r>
              <w:t>Interní číslo</w:t>
            </w:r>
          </w:p>
        </w:tc>
        <w:tc>
          <w:tcPr>
            <w:tcW w:w="239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F35AA" w:rsidRDefault="00AF35AA">
            <w:pPr>
              <w:pStyle w:val="Normlntabulkov"/>
              <w:jc w:val="center"/>
              <w:rPr>
                <w:b/>
                <w:bCs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F35AA" w:rsidRDefault="00AF35AA">
            <w:pPr>
              <w:pStyle w:val="Normlntabulkov"/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F35AA" w:rsidRDefault="00AF35AA">
            <w:pPr>
              <w:pStyle w:val="Normlntabulkov"/>
              <w:jc w:val="center"/>
            </w:pPr>
          </w:p>
        </w:tc>
      </w:tr>
      <w:tr w:rsidR="00AF35AA">
        <w:trPr>
          <w:trHeight w:val="240"/>
          <w:jc w:val="center"/>
        </w:trPr>
        <w:tc>
          <w:tcPr>
            <w:tcW w:w="9640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35AA" w:rsidRDefault="00E963E1">
            <w:pPr>
              <w:pStyle w:val="Normlntabulkov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Specifikace zakázky</w:t>
            </w:r>
          </w:p>
        </w:tc>
      </w:tr>
      <w:tr w:rsidR="00AF35AA">
        <w:trPr>
          <w:trHeight w:val="240"/>
          <w:jc w:val="center"/>
        </w:trPr>
        <w:tc>
          <w:tcPr>
            <w:tcW w:w="964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AF35AA" w:rsidRDefault="00E963E1">
            <w:pPr>
              <w:pStyle w:val="Normlntabulkov"/>
              <w:jc w:val="center"/>
            </w:pPr>
            <w:proofErr w:type="gramStart"/>
            <w:r>
              <w:t>Název :</w:t>
            </w:r>
            <w:proofErr w:type="gramEnd"/>
          </w:p>
        </w:tc>
      </w:tr>
      <w:tr w:rsidR="00AF35AA" w:rsidRPr="008D2F48">
        <w:trPr>
          <w:trHeight w:val="240"/>
          <w:jc w:val="center"/>
        </w:trPr>
        <w:tc>
          <w:tcPr>
            <w:tcW w:w="964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9C669B" w:rsidRDefault="009C669B" w:rsidP="009C66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9C669B" w:rsidRDefault="00FA794C" w:rsidP="009C66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A794C">
              <w:rPr>
                <w:rFonts w:ascii="Arial" w:hAnsi="Arial" w:cs="Arial"/>
                <w:sz w:val="22"/>
                <w:szCs w:val="22"/>
              </w:rPr>
              <w:t>„Oprava, výměna rozdělovače a sběrné otopné soustavy v Penzionu Automat“</w:t>
            </w:r>
          </w:p>
          <w:p w:rsidR="00FA794C" w:rsidRPr="008D2F48" w:rsidRDefault="00FA794C" w:rsidP="009C66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F35AA" w:rsidRPr="008D2F48">
        <w:trPr>
          <w:trHeight w:val="240"/>
          <w:jc w:val="center"/>
        </w:trPr>
        <w:tc>
          <w:tcPr>
            <w:tcW w:w="96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AF35AA" w:rsidRPr="008D2F48" w:rsidRDefault="00E963E1">
            <w:pPr>
              <w:pStyle w:val="Normlntabulkov"/>
              <w:jc w:val="center"/>
              <w:rPr>
                <w:sz w:val="22"/>
                <w:szCs w:val="22"/>
              </w:rPr>
            </w:pPr>
            <w:r w:rsidRPr="008D2F48">
              <w:rPr>
                <w:sz w:val="22"/>
                <w:szCs w:val="22"/>
              </w:rPr>
              <w:t>Předmět zakázky:</w:t>
            </w:r>
          </w:p>
        </w:tc>
      </w:tr>
      <w:tr w:rsidR="00AF35AA" w:rsidRPr="008D2F48">
        <w:trPr>
          <w:trHeight w:val="240"/>
          <w:jc w:val="center"/>
        </w:trPr>
        <w:tc>
          <w:tcPr>
            <w:tcW w:w="9640" w:type="dxa"/>
            <w:gridSpan w:val="11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:rsidR="00430D48" w:rsidRDefault="009C669B" w:rsidP="00430D4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Předmětem projektu je řešení </w:t>
            </w:r>
            <w:r w:rsidR="00FA794C">
              <w:rPr>
                <w:rFonts w:ascii="Arial" w:hAnsi="Arial" w:cs="Arial"/>
                <w:sz w:val="22"/>
                <w:szCs w:val="22"/>
              </w:rPr>
              <w:t>výměny rozdělovače a sběrače otopné soustavy a přesunut</w:t>
            </w:r>
            <w:r>
              <w:rPr>
                <w:rFonts w:ascii="Arial" w:hAnsi="Arial" w:cs="Arial"/>
                <w:sz w:val="22"/>
                <w:szCs w:val="22"/>
              </w:rPr>
              <w:t xml:space="preserve">í </w:t>
            </w:r>
            <w:r w:rsidR="00FA794C">
              <w:rPr>
                <w:rFonts w:ascii="Arial" w:hAnsi="Arial" w:cs="Arial"/>
                <w:sz w:val="22"/>
                <w:szCs w:val="22"/>
              </w:rPr>
              <w:t xml:space="preserve">měření spotřeby tepla blíže k patě objektu Penzion Automat, PKH </w:t>
            </w:r>
            <w:proofErr w:type="gramStart"/>
            <w:r w:rsidR="00FA794C">
              <w:rPr>
                <w:rFonts w:ascii="Arial" w:hAnsi="Arial" w:cs="Arial"/>
                <w:sz w:val="22"/>
                <w:szCs w:val="22"/>
              </w:rPr>
              <w:t>č.p.</w:t>
            </w:r>
            <w:proofErr w:type="gramEnd"/>
            <w:r w:rsidR="00FA794C">
              <w:rPr>
                <w:rFonts w:ascii="Arial" w:hAnsi="Arial" w:cs="Arial"/>
                <w:sz w:val="22"/>
                <w:szCs w:val="22"/>
              </w:rPr>
              <w:t xml:space="preserve"> 1591, Litvínov</w:t>
            </w:r>
            <w:r w:rsidR="00430D48">
              <w:rPr>
                <w:rFonts w:ascii="Arial" w:hAnsi="Arial" w:cs="Arial"/>
                <w:sz w:val="22"/>
                <w:szCs w:val="22"/>
              </w:rPr>
              <w:t xml:space="preserve">, dle dokumentace </w:t>
            </w:r>
            <w:r w:rsidR="00FA794C" w:rsidRPr="00FA794C">
              <w:rPr>
                <w:rFonts w:ascii="Arial" w:hAnsi="Arial" w:cs="Arial"/>
                <w:sz w:val="22"/>
                <w:szCs w:val="22"/>
              </w:rPr>
              <w:t>„Oprava, výměna rozdělovače a sběrné otopné soustavy v Penzionu Automat</w:t>
            </w:r>
            <w:r w:rsidR="00FA794C">
              <w:rPr>
                <w:rFonts w:ascii="Arial" w:hAnsi="Arial" w:cs="Arial"/>
                <w:sz w:val="22"/>
                <w:szCs w:val="22"/>
              </w:rPr>
              <w:t>- PKH 1591, Litvínov</w:t>
            </w:r>
            <w:r w:rsidR="00FA794C" w:rsidRPr="00FA794C">
              <w:rPr>
                <w:rFonts w:ascii="Arial" w:hAnsi="Arial" w:cs="Arial"/>
                <w:sz w:val="22"/>
                <w:szCs w:val="22"/>
              </w:rPr>
              <w:t>“</w:t>
            </w:r>
            <w:r w:rsidR="00430D48">
              <w:rPr>
                <w:rFonts w:ascii="Arial" w:hAnsi="Arial" w:cs="Arial"/>
                <w:sz w:val="22"/>
                <w:szCs w:val="22"/>
              </w:rPr>
              <w:t xml:space="preserve"> vypracované společností NCI.CZ ENGINEERIONG s.r.o. v 05/2020, č. zakázky 20-00</w:t>
            </w:r>
            <w:r w:rsidR="00FA794C">
              <w:rPr>
                <w:rFonts w:ascii="Arial" w:hAnsi="Arial" w:cs="Arial"/>
                <w:sz w:val="22"/>
                <w:szCs w:val="22"/>
              </w:rPr>
              <w:t>7</w:t>
            </w:r>
            <w:r w:rsidR="00430D48">
              <w:rPr>
                <w:rFonts w:ascii="Arial" w:hAnsi="Arial" w:cs="Arial"/>
                <w:sz w:val="22"/>
                <w:szCs w:val="22"/>
              </w:rPr>
              <w:t>-150NCL.</w:t>
            </w:r>
          </w:p>
          <w:p w:rsidR="009C669B" w:rsidRPr="0011328F" w:rsidRDefault="009C669B" w:rsidP="00430D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5AA">
        <w:trPr>
          <w:trHeight w:val="240"/>
          <w:jc w:val="center"/>
        </w:trPr>
        <w:tc>
          <w:tcPr>
            <w:tcW w:w="9640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35AA" w:rsidRDefault="00E963E1" w:rsidP="00430D48">
            <w:pPr>
              <w:pStyle w:val="Normlntabulkov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Uchazeč</w:t>
            </w:r>
          </w:p>
        </w:tc>
      </w:tr>
      <w:tr w:rsidR="00AF35AA">
        <w:trPr>
          <w:trHeight w:val="240"/>
          <w:jc w:val="center"/>
        </w:trPr>
        <w:tc>
          <w:tcPr>
            <w:tcW w:w="31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F35AA" w:rsidRDefault="00E963E1">
            <w:pPr>
              <w:pStyle w:val="Normlntabulkov"/>
              <w:jc w:val="center"/>
            </w:pPr>
            <w:r>
              <w:t>Obchodní jméno:</w:t>
            </w:r>
          </w:p>
        </w:tc>
        <w:tc>
          <w:tcPr>
            <w:tcW w:w="316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F35AA" w:rsidRDefault="00E963E1">
            <w:pPr>
              <w:pStyle w:val="Normlntabulkov"/>
              <w:jc w:val="center"/>
            </w:pPr>
            <w:r>
              <w:t>Sídlo:</w:t>
            </w:r>
          </w:p>
        </w:tc>
        <w:tc>
          <w:tcPr>
            <w:tcW w:w="33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AF35AA" w:rsidRDefault="00E963E1">
            <w:pPr>
              <w:pStyle w:val="Normlntabulkov"/>
              <w:jc w:val="center"/>
            </w:pPr>
            <w:r>
              <w:t>Statutární orgán:</w:t>
            </w:r>
          </w:p>
        </w:tc>
      </w:tr>
      <w:tr w:rsidR="00AF35AA">
        <w:trPr>
          <w:trHeight w:val="240"/>
          <w:jc w:val="center"/>
        </w:trPr>
        <w:tc>
          <w:tcPr>
            <w:tcW w:w="31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35AA" w:rsidRDefault="00AF35AA">
            <w:pPr>
              <w:pStyle w:val="Normlntabulkov"/>
            </w:pPr>
          </w:p>
        </w:tc>
        <w:tc>
          <w:tcPr>
            <w:tcW w:w="316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35AA" w:rsidRDefault="00E963E1">
            <w:pPr>
              <w:pStyle w:val="Normlntabulkov"/>
            </w:pPr>
            <w:r>
              <w:t xml:space="preserve">           </w:t>
            </w:r>
          </w:p>
        </w:tc>
        <w:tc>
          <w:tcPr>
            <w:tcW w:w="33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AF35AA" w:rsidRDefault="00AF35AA">
            <w:pPr>
              <w:pStyle w:val="Normlntabulkov"/>
            </w:pPr>
          </w:p>
        </w:tc>
      </w:tr>
      <w:tr w:rsidR="00AF35AA">
        <w:trPr>
          <w:trHeight w:val="240"/>
          <w:jc w:val="center"/>
        </w:trPr>
        <w:tc>
          <w:tcPr>
            <w:tcW w:w="9640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35AA" w:rsidRDefault="00E963E1">
            <w:pPr>
              <w:pStyle w:val="Normlntabulkov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Prohlášení uchazeče</w:t>
            </w:r>
          </w:p>
        </w:tc>
      </w:tr>
      <w:tr w:rsidR="00AF35AA">
        <w:trPr>
          <w:trHeight w:val="240"/>
          <w:jc w:val="center"/>
        </w:trPr>
        <w:tc>
          <w:tcPr>
            <w:tcW w:w="9640" w:type="dxa"/>
            <w:gridSpan w:val="11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:rsidR="00AF35AA" w:rsidRDefault="00AF35AA">
            <w:pPr>
              <w:pStyle w:val="Normlntabulkov"/>
              <w:rPr>
                <w:sz w:val="18"/>
                <w:szCs w:val="18"/>
              </w:rPr>
            </w:pPr>
          </w:p>
          <w:p w:rsidR="00AF35AA" w:rsidRDefault="00E963E1">
            <w:pPr>
              <w:pStyle w:val="Normlntabulkov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Uchazeč potvrzuje, že souhlasí se všemi podmínkami</w:t>
            </w:r>
            <w:r>
              <w:rPr>
                <w:rStyle w:val="Odkaznakoment"/>
                <w:sz w:val="18"/>
                <w:szCs w:val="18"/>
              </w:rPr>
              <w:t xml:space="preserve"> zadávacího ří</w:t>
            </w:r>
            <w:r>
              <w:rPr>
                <w:sz w:val="18"/>
                <w:szCs w:val="18"/>
              </w:rPr>
              <w:t>zení vyhlášeného Krušnohorskou poliklinikou s.r.o. pro zadání výše uvedené zakázky</w:t>
            </w:r>
            <w:r>
              <w:rPr>
                <w:b/>
                <w:bCs/>
                <w:sz w:val="18"/>
                <w:szCs w:val="18"/>
              </w:rPr>
              <w:t xml:space="preserve"> a prohlašuje</w:t>
            </w:r>
            <w:r>
              <w:rPr>
                <w:sz w:val="18"/>
                <w:szCs w:val="18"/>
              </w:rPr>
              <w:t>, že:</w:t>
            </w:r>
          </w:p>
          <w:p w:rsidR="00AF35AA" w:rsidRDefault="00AF35AA">
            <w:pPr>
              <w:pStyle w:val="Normlntabulkov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AF35AA" w:rsidRDefault="00E963E1">
            <w:pPr>
              <w:pStyle w:val="Normlntabulkov"/>
              <w:numPr>
                <w:ilvl w:val="0"/>
                <w:numId w:val="1"/>
              </w:numPr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 držitelem všech platných dokladů podle živnostenského zákona a vlastní veškerá osvědčení a oprávnění, která se vztahují k  zadávacímu řízení. </w:t>
            </w:r>
          </w:p>
          <w:p w:rsidR="00AF35AA" w:rsidRDefault="00E963E1">
            <w:pPr>
              <w:pStyle w:val="Normlntabulkov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vázán celým obsahem nabídky po celou dobu běhu zadávací lhůty.</w:t>
            </w:r>
          </w:p>
          <w:p w:rsidR="00AF35AA" w:rsidRDefault="00E963E1">
            <w:pPr>
              <w:pStyle w:val="Normlntabulkov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 schopen splnit veřejnou zakázku vlastními prostředky (pracovní síly, technické prostředky) </w:t>
            </w:r>
          </w:p>
          <w:p w:rsidR="00AF35AA" w:rsidRDefault="00E963E1">
            <w:pPr>
              <w:pStyle w:val="Normlntabulkov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schopen a připraven splnit veřejnou zakázku v termínu požadovaném v zadávacím řízení.</w:t>
            </w:r>
          </w:p>
          <w:p w:rsidR="00AF35AA" w:rsidRDefault="00E963E1">
            <w:pPr>
              <w:pStyle w:val="Normlntabulkov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nabídky zahrnul veškeré náklady potřebné pro řádné a úplné splnění veřejné zakázky v souladu se zadávacími podmínkami.</w:t>
            </w:r>
          </w:p>
          <w:p w:rsidR="00AF35AA" w:rsidRDefault="00E963E1">
            <w:pPr>
              <w:pStyle w:val="Normlntabulkov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pro potřeby zadávacího řízení ochoten poskytnout doplňující technické i ekonomické informace.</w:t>
            </w:r>
          </w:p>
          <w:p w:rsidR="00AF35AA" w:rsidRDefault="00E963E1">
            <w:pPr>
              <w:pStyle w:val="Normlntabulkov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si vědom, že nese veškeré náklady spojené s účastí v zadávacím řízení.</w:t>
            </w:r>
          </w:p>
          <w:p w:rsidR="00AF35AA" w:rsidRDefault="00E963E1">
            <w:pPr>
              <w:pStyle w:val="Normlntabulkov"/>
              <w:tabs>
                <w:tab w:val="left" w:pos="2565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ab/>
            </w:r>
          </w:p>
          <w:p w:rsidR="00AF35AA" w:rsidRDefault="00E963E1">
            <w:pPr>
              <w:pStyle w:val="Normlntabulkov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Uchazeč  čestně</w:t>
            </w:r>
            <w:proofErr w:type="gramEnd"/>
            <w:r>
              <w:rPr>
                <w:sz w:val="18"/>
                <w:szCs w:val="18"/>
              </w:rPr>
              <w:t xml:space="preserve"> prohlašuje, že na jeho majetek nebyl prohlášen konkurz ,  není účastníkem insolvenčního řízení jako dlužník a není v likvidaci.</w:t>
            </w:r>
          </w:p>
          <w:p w:rsidR="00AF35AA" w:rsidRDefault="00AF35AA">
            <w:pPr>
              <w:pStyle w:val="Normlntabulkov"/>
              <w:rPr>
                <w:sz w:val="18"/>
                <w:szCs w:val="18"/>
              </w:rPr>
            </w:pPr>
          </w:p>
          <w:p w:rsidR="00AF35AA" w:rsidRDefault="00AF35AA">
            <w:pPr>
              <w:pStyle w:val="Normlntabulkov"/>
              <w:rPr>
                <w:sz w:val="18"/>
                <w:szCs w:val="18"/>
              </w:rPr>
            </w:pPr>
          </w:p>
        </w:tc>
      </w:tr>
      <w:tr w:rsidR="00AF35AA">
        <w:trPr>
          <w:trHeight w:val="240"/>
          <w:jc w:val="center"/>
        </w:trPr>
        <w:tc>
          <w:tcPr>
            <w:tcW w:w="9640" w:type="dxa"/>
            <w:gridSpan w:val="11"/>
            <w:tcBorders>
              <w:top w:val="single" w:sz="12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AF35AA" w:rsidRDefault="00E963E1">
            <w:pPr>
              <w:pStyle w:val="Normlntabul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uchazeče</w:t>
            </w:r>
          </w:p>
        </w:tc>
      </w:tr>
      <w:tr w:rsidR="00AF35AA">
        <w:trPr>
          <w:trHeight w:val="240"/>
          <w:jc w:val="center"/>
        </w:trPr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F35AA" w:rsidRDefault="00AF35AA">
            <w:pPr>
              <w:pStyle w:val="Normlntabulkov"/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AF35AA" w:rsidRDefault="00E963E1">
            <w:pPr>
              <w:pStyle w:val="Normlntabulkov"/>
              <w:jc w:val="center"/>
            </w:pPr>
            <w:r>
              <w:t>Jméno:</w:t>
            </w:r>
          </w:p>
        </w:tc>
        <w:tc>
          <w:tcPr>
            <w:tcW w:w="201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AF35AA" w:rsidRDefault="00E963E1">
            <w:pPr>
              <w:pStyle w:val="Normlntabulkov"/>
              <w:jc w:val="center"/>
            </w:pPr>
            <w:r>
              <w:t>Funkce:</w:t>
            </w: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AF35AA" w:rsidRDefault="00E963E1">
            <w:pPr>
              <w:pStyle w:val="Normlntabulkov"/>
              <w:jc w:val="center"/>
            </w:pPr>
            <w:r>
              <w:t>Datum:</w:t>
            </w:r>
          </w:p>
        </w:tc>
        <w:tc>
          <w:tcPr>
            <w:tcW w:w="215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AF35AA" w:rsidRDefault="00E963E1">
            <w:pPr>
              <w:pStyle w:val="Normlntabulkov"/>
              <w:jc w:val="center"/>
            </w:pPr>
            <w:r>
              <w:t>Podpis:</w:t>
            </w:r>
          </w:p>
        </w:tc>
      </w:tr>
      <w:tr w:rsidR="00AF35AA">
        <w:trPr>
          <w:trHeight w:val="240"/>
          <w:jc w:val="center"/>
        </w:trPr>
        <w:tc>
          <w:tcPr>
            <w:tcW w:w="1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AF35AA" w:rsidRDefault="00E963E1">
            <w:pPr>
              <w:pStyle w:val="Normlntabulkov"/>
            </w:pPr>
            <w:r>
              <w:t>Za uchazeče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35AA" w:rsidRDefault="00AF35AA">
            <w:pPr>
              <w:pStyle w:val="Normlntabulkov"/>
            </w:pPr>
          </w:p>
        </w:tc>
        <w:tc>
          <w:tcPr>
            <w:tcW w:w="201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35AA" w:rsidRDefault="00E963E1">
            <w:pPr>
              <w:pStyle w:val="Normlntabulkov"/>
            </w:pPr>
            <w:r>
              <w:t xml:space="preserve">              jednatel</w:t>
            </w: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35AA" w:rsidRDefault="00E963E1">
            <w:pPr>
              <w:pStyle w:val="Normlntabulkov"/>
            </w:pPr>
            <w:r>
              <w:t xml:space="preserve">           </w:t>
            </w:r>
          </w:p>
        </w:tc>
        <w:tc>
          <w:tcPr>
            <w:tcW w:w="215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AF35AA" w:rsidRDefault="00AF35AA">
            <w:pPr>
              <w:pStyle w:val="Normlntabulkov"/>
            </w:pPr>
          </w:p>
        </w:tc>
      </w:tr>
      <w:tr w:rsidR="00AF35AA">
        <w:trPr>
          <w:trHeight w:val="240"/>
          <w:jc w:val="center"/>
        </w:trPr>
        <w:tc>
          <w:tcPr>
            <w:tcW w:w="1727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AF35AA" w:rsidRDefault="00AF35AA">
            <w:pPr>
              <w:pStyle w:val="Normlntabulkov"/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F35AA" w:rsidRDefault="00AF35AA">
            <w:pPr>
              <w:pStyle w:val="Normlntabulkov"/>
            </w:pPr>
          </w:p>
        </w:tc>
        <w:tc>
          <w:tcPr>
            <w:tcW w:w="2014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F35AA" w:rsidRDefault="00AF35AA">
            <w:pPr>
              <w:pStyle w:val="Normlntabulkov"/>
            </w:pP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F35AA" w:rsidRDefault="00AF35AA">
            <w:pPr>
              <w:pStyle w:val="Normlntabulkov"/>
            </w:pPr>
          </w:p>
        </w:tc>
        <w:tc>
          <w:tcPr>
            <w:tcW w:w="2157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F35AA" w:rsidRDefault="00AF35AA">
            <w:pPr>
              <w:pStyle w:val="Normlntabulkov"/>
            </w:pPr>
          </w:p>
        </w:tc>
      </w:tr>
    </w:tbl>
    <w:p w:rsidR="00AF35AA" w:rsidRDefault="00E963E1">
      <w:r>
        <w:rPr>
          <w:rFonts w:ascii="Arial Narrow" w:hAnsi="Arial Narrow" w:cs="Arial Narrow"/>
        </w:rPr>
        <w:t xml:space="preserve">                                                        </w:t>
      </w:r>
      <w:bookmarkStart w:id="0" w:name="_GoBack"/>
      <w:bookmarkEnd w:id="0"/>
    </w:p>
    <w:sectPr w:rsidR="00AF35A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B47" w:rsidRDefault="00FB5B47">
      <w:r>
        <w:separator/>
      </w:r>
    </w:p>
  </w:endnote>
  <w:endnote w:type="continuationSeparator" w:id="0">
    <w:p w:rsidR="00FB5B47" w:rsidRDefault="00FB5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4C" w:rsidRDefault="00FA794C" w:rsidP="009C669B">
    <w:pPr>
      <w:pStyle w:val="Zpat"/>
      <w:rPr>
        <w:rFonts w:ascii="Arial" w:hAnsi="Arial" w:cs="Arial"/>
        <w:sz w:val="22"/>
        <w:szCs w:val="22"/>
      </w:rPr>
    </w:pPr>
    <w:r w:rsidRPr="00FA794C">
      <w:rPr>
        <w:rFonts w:ascii="Arial" w:hAnsi="Arial" w:cs="Arial"/>
        <w:sz w:val="22"/>
        <w:szCs w:val="22"/>
      </w:rPr>
      <w:t>„Oprava, výměna rozdělovače a sběrné otopné soustavy v Penzionu Automat“</w:t>
    </w:r>
  </w:p>
  <w:p w:rsidR="009C669B" w:rsidRPr="00093A42" w:rsidRDefault="009C669B" w:rsidP="009C669B">
    <w:pPr>
      <w:pStyle w:val="Zpat"/>
      <w:rPr>
        <w:sz w:val="18"/>
        <w:szCs w:val="18"/>
      </w:rPr>
    </w:pPr>
    <w:r w:rsidRPr="00093A42">
      <w:rPr>
        <w:sz w:val="18"/>
        <w:szCs w:val="18"/>
      </w:rPr>
      <w:t>Tel: 478 012 111</w:t>
    </w:r>
    <w:r w:rsidRPr="00093A42">
      <w:rPr>
        <w:sz w:val="18"/>
        <w:szCs w:val="18"/>
      </w:rPr>
      <w:tab/>
    </w:r>
    <w:r w:rsidRPr="00093A42">
      <w:rPr>
        <w:sz w:val="18"/>
        <w:szCs w:val="18"/>
      </w:rPr>
      <w:tab/>
      <w:t>kplsro.</w:t>
    </w:r>
    <w:r>
      <w:rPr>
        <w:sz w:val="18"/>
        <w:szCs w:val="18"/>
      </w:rPr>
      <w:t>cz</w:t>
    </w:r>
  </w:p>
  <w:p w:rsidR="009C669B" w:rsidRPr="00093A42" w:rsidRDefault="009C669B" w:rsidP="009C669B">
    <w:pPr>
      <w:pStyle w:val="Zpat"/>
      <w:rPr>
        <w:sz w:val="18"/>
        <w:szCs w:val="18"/>
      </w:rPr>
    </w:pPr>
    <w:r w:rsidRPr="00093A42">
      <w:rPr>
        <w:sz w:val="18"/>
        <w:szCs w:val="18"/>
      </w:rPr>
      <w:t>Tel: 478 012 286</w:t>
    </w:r>
    <w:r w:rsidRPr="00093A42">
      <w:rPr>
        <w:sz w:val="18"/>
        <w:szCs w:val="18"/>
      </w:rPr>
      <w:tab/>
    </w:r>
    <w:r w:rsidRPr="00093A42">
      <w:rPr>
        <w:sz w:val="18"/>
        <w:szCs w:val="18"/>
      </w:rPr>
      <w:tab/>
      <w:t>jednatelstvi@kplsro.net</w:t>
    </w:r>
  </w:p>
  <w:p w:rsidR="00AF35AA" w:rsidRDefault="00AF35AA" w:rsidP="009C669B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B47" w:rsidRDefault="00FB5B47">
      <w:r>
        <w:separator/>
      </w:r>
    </w:p>
  </w:footnote>
  <w:footnote w:type="continuationSeparator" w:id="0">
    <w:p w:rsidR="00FB5B47" w:rsidRDefault="00FB5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674D3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7840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B496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98F6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1068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72BD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347C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E8D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F0B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80E2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3D2A89"/>
    <w:multiLevelType w:val="hybridMultilevel"/>
    <w:tmpl w:val="105E27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A0F25"/>
    <w:multiLevelType w:val="hybridMultilevel"/>
    <w:tmpl w:val="13F4FD06"/>
    <w:lvl w:ilvl="0" w:tplc="5A54B25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76BF6"/>
    <w:multiLevelType w:val="hybridMultilevel"/>
    <w:tmpl w:val="302A157A"/>
    <w:lvl w:ilvl="0" w:tplc="838ADBF4">
      <w:start w:val="1"/>
      <w:numFmt w:val="bullet"/>
      <w:pStyle w:val="Smlouva-Odrky1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cs="Symbol" w:hint="default"/>
      </w:rPr>
    </w:lvl>
    <w:lvl w:ilvl="1" w:tplc="CD8C1A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FEAB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D5A01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BB229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F8F2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662A8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DE24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B6EA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B580495"/>
    <w:multiLevelType w:val="singleLevel"/>
    <w:tmpl w:val="3C46AE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trike w:val="0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AA"/>
    <w:rsid w:val="000515C2"/>
    <w:rsid w:val="0011328F"/>
    <w:rsid w:val="0020381A"/>
    <w:rsid w:val="002A5284"/>
    <w:rsid w:val="00430D48"/>
    <w:rsid w:val="00446A19"/>
    <w:rsid w:val="0056301C"/>
    <w:rsid w:val="008459C7"/>
    <w:rsid w:val="0086549C"/>
    <w:rsid w:val="008D2F48"/>
    <w:rsid w:val="00906AB0"/>
    <w:rsid w:val="00931761"/>
    <w:rsid w:val="009C669B"/>
    <w:rsid w:val="009F3B02"/>
    <w:rsid w:val="00AF35AA"/>
    <w:rsid w:val="00B8248A"/>
    <w:rsid w:val="00CB198A"/>
    <w:rsid w:val="00CF0DD0"/>
    <w:rsid w:val="00D50EA8"/>
    <w:rsid w:val="00E963E1"/>
    <w:rsid w:val="00EC5B4A"/>
    <w:rsid w:val="00FA794C"/>
    <w:rsid w:val="00FB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Calibri" w:hAnsi="Garamond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tabulkov">
    <w:name w:val="Normální tabulkový"/>
    <w:basedOn w:val="Normln"/>
    <w:uiPriority w:val="99"/>
    <w:pPr>
      <w:overflowPunct w:val="0"/>
      <w:autoSpaceDE w:val="0"/>
      <w:autoSpaceDN w:val="0"/>
      <w:adjustRightInd w:val="0"/>
      <w:spacing w:before="60" w:after="60"/>
    </w:pPr>
    <w:rPr>
      <w:rFonts w:ascii="Arial" w:hAnsi="Arial" w:cs="Arial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Smlouva-Odrky1">
    <w:name w:val="Smlouva - Odrážky 1"/>
    <w:basedOn w:val="Normln"/>
    <w:uiPriority w:val="99"/>
    <w:pPr>
      <w:numPr>
        <w:numId w:val="12"/>
      </w:numPr>
      <w:spacing w:before="120" w:line="240" w:lineRule="exact"/>
    </w:pPr>
    <w:rPr>
      <w:rFonts w:ascii="Arial" w:hAnsi="Arial" w:cs="Arial"/>
      <w:kern w:val="20"/>
      <w:sz w:val="20"/>
      <w:szCs w:val="20"/>
    </w:rPr>
  </w:style>
  <w:style w:type="character" w:styleId="Odkaznakoment">
    <w:name w:val="annotation reference"/>
    <w:basedOn w:val="Standardnpsmoodstavce"/>
    <w:uiPriority w:val="99"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rPr>
      <w:szCs w:val="20"/>
    </w:rPr>
  </w:style>
  <w:style w:type="character" w:customStyle="1" w:styleId="ZkladntextChar">
    <w:name w:val="Základní text Char"/>
    <w:basedOn w:val="Standardnpsmoodstavce"/>
    <w:link w:val="Zkladntext"/>
    <w:rPr>
      <w:rFonts w:ascii="Times New Roman" w:eastAsia="Times New Roman" w:hAnsi="Times New Roman"/>
      <w:sz w:val="24"/>
      <w:szCs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Calibri" w:hAnsi="Garamond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tabulkov">
    <w:name w:val="Normální tabulkový"/>
    <w:basedOn w:val="Normln"/>
    <w:uiPriority w:val="99"/>
    <w:pPr>
      <w:overflowPunct w:val="0"/>
      <w:autoSpaceDE w:val="0"/>
      <w:autoSpaceDN w:val="0"/>
      <w:adjustRightInd w:val="0"/>
      <w:spacing w:before="60" w:after="60"/>
    </w:pPr>
    <w:rPr>
      <w:rFonts w:ascii="Arial" w:hAnsi="Arial" w:cs="Arial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Smlouva-Odrky1">
    <w:name w:val="Smlouva - Odrážky 1"/>
    <w:basedOn w:val="Normln"/>
    <w:uiPriority w:val="99"/>
    <w:pPr>
      <w:numPr>
        <w:numId w:val="12"/>
      </w:numPr>
      <w:spacing w:before="120" w:line="240" w:lineRule="exact"/>
    </w:pPr>
    <w:rPr>
      <w:rFonts w:ascii="Arial" w:hAnsi="Arial" w:cs="Arial"/>
      <w:kern w:val="20"/>
      <w:sz w:val="20"/>
      <w:szCs w:val="20"/>
    </w:rPr>
  </w:style>
  <w:style w:type="character" w:styleId="Odkaznakoment">
    <w:name w:val="annotation reference"/>
    <w:basedOn w:val="Standardnpsmoodstavce"/>
    <w:uiPriority w:val="99"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rPr>
      <w:szCs w:val="20"/>
    </w:rPr>
  </w:style>
  <w:style w:type="character" w:customStyle="1" w:styleId="ZkladntextChar">
    <w:name w:val="Základní text Char"/>
    <w:basedOn w:val="Standardnpsmoodstavce"/>
    <w:link w:val="Zkladntext"/>
    <w:rPr>
      <w:rFonts w:ascii="Times New Roman" w:eastAsia="Times New Roman" w:hAnsi="Times New Roman"/>
      <w:sz w:val="24"/>
      <w:szCs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3D537-C73D-4FCF-A799-B6A5754D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Krušnohorská poliklinika s.r.o.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kolodziejova</dc:creator>
  <cp:lastModifiedBy>Ing. Hana Sošková</cp:lastModifiedBy>
  <cp:revision>7</cp:revision>
  <cp:lastPrinted>2018-08-27T13:29:00Z</cp:lastPrinted>
  <dcterms:created xsi:type="dcterms:W3CDTF">2018-08-24T08:13:00Z</dcterms:created>
  <dcterms:modified xsi:type="dcterms:W3CDTF">2020-06-03T12:32:00Z</dcterms:modified>
</cp:coreProperties>
</file>