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F2" w:rsidRDefault="003234F2"/>
    <w:p w:rsidR="003234F2" w:rsidRDefault="00DB28B5">
      <w:pPr>
        <w:pStyle w:val="Nzev"/>
        <w:jc w:val="left"/>
      </w:pPr>
      <w:r>
        <w:rPr>
          <w:rFonts w:ascii="Arial Narrow" w:hAnsi="Arial Narrow"/>
          <w:caps/>
        </w:rPr>
        <w:object w:dxaOrig="1440" w:dyaOrig="1440" w14:anchorId="74E1F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-28.95pt;margin-top:-6.45pt;width:37.45pt;height:44.5pt;z-index:251660288;visibility:visible;mso-wrap-style:square;mso-position-horizontal-relative:text;mso-position-vertical-relative:text">
            <v:imagedata r:id="rId7" o:title=""/>
            <w10:wrap type="square" side="right"/>
          </v:shape>
          <o:OLEObject Type="Embed" ProgID="Unknown" ShapeID="Object 4" DrawAspect="Content" ObjectID="_1622962777" r:id="rId8"/>
        </w:object>
      </w:r>
      <w:r w:rsidR="00CB2E61">
        <w:rPr>
          <w:rFonts w:ascii="Arial Narrow" w:hAnsi="Arial Narrow"/>
          <w:caps/>
        </w:rPr>
        <w:t xml:space="preserve"> Město Litvínov</w:t>
      </w:r>
    </w:p>
    <w:p w:rsidR="003234F2" w:rsidRDefault="00CB2E61">
      <w:pPr>
        <w:pStyle w:val="Nzev"/>
        <w:pBdr>
          <w:bottom w:val="single" w:sz="4" w:space="1" w:color="000000"/>
        </w:pBdr>
        <w:jc w:val="left"/>
        <w:rPr>
          <w:rFonts w:cs="Arial"/>
          <w:b w:val="0"/>
          <w:sz w:val="16"/>
        </w:rPr>
      </w:pPr>
      <w:r>
        <w:rPr>
          <w:rFonts w:cs="Arial"/>
          <w:b w:val="0"/>
          <w:sz w:val="16"/>
        </w:rPr>
        <w:t xml:space="preserve"> se </w:t>
      </w:r>
      <w:proofErr w:type="gramStart"/>
      <w:r>
        <w:rPr>
          <w:rFonts w:cs="Arial"/>
          <w:b w:val="0"/>
          <w:sz w:val="16"/>
        </w:rPr>
        <w:t>sídlem  Městský</w:t>
      </w:r>
      <w:proofErr w:type="gramEnd"/>
      <w:r>
        <w:rPr>
          <w:rFonts w:cs="Arial"/>
          <w:b w:val="0"/>
          <w:sz w:val="16"/>
        </w:rPr>
        <w:t xml:space="preserve"> úřad Litvínov, náměstí Míru 11, 436 01 Litvínov</w:t>
      </w:r>
    </w:p>
    <w:p w:rsidR="003234F2" w:rsidRDefault="003234F2">
      <w:pPr>
        <w:pStyle w:val="Nzev"/>
        <w:jc w:val="left"/>
        <w:rPr>
          <w:rFonts w:ascii="Arial Narrow" w:hAnsi="Arial Narrow"/>
          <w:caps/>
          <w:sz w:val="22"/>
        </w:rPr>
      </w:pPr>
    </w:p>
    <w:p w:rsidR="003234F2" w:rsidRDefault="00CB2E61">
      <w:pPr>
        <w:jc w:val="center"/>
      </w:pPr>
      <w:r>
        <w:rPr>
          <w:rFonts w:cs="Arial"/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741669</wp:posOffset>
                </wp:positionH>
                <wp:positionV relativeFrom="paragraph">
                  <wp:posOffset>548</wp:posOffset>
                </wp:positionV>
                <wp:extent cx="78108" cy="160650"/>
                <wp:effectExtent l="0" t="0" r="17142" b="1080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8" cy="1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34F2" w:rsidRDefault="003234F2">
                            <w:pPr>
                              <w:pStyle w:val="Podnadpis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8.4pt;margin-top:.05pt;width:6.15pt;height:12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" filled="f" stroked="f">
                <v:textbox style="mso-fit-shape-to-text:t" inset="0,0,0,0">
                  <w:txbxContent>
                    <w:p w:rsidR="003234F2" w:rsidRDefault="003234F2">
                      <w:pPr>
                        <w:pStyle w:val="Podnadpis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234F2" w:rsidRDefault="003234F2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</w:p>
    <w:p w:rsidR="003234F2" w:rsidRDefault="00CB2E61">
      <w:pPr>
        <w:jc w:val="center"/>
        <w:rPr>
          <w:rFonts w:ascii="Calibri" w:hAnsi="Calibri" w:cs="Arial"/>
          <w:b/>
          <w:bCs/>
          <w:caps/>
          <w:sz w:val="28"/>
          <w:szCs w:val="22"/>
        </w:rPr>
      </w:pPr>
      <w:r>
        <w:rPr>
          <w:rFonts w:ascii="Calibri" w:hAnsi="Calibri" w:cs="Arial"/>
          <w:b/>
          <w:bCs/>
          <w:caps/>
          <w:sz w:val="28"/>
          <w:szCs w:val="22"/>
        </w:rPr>
        <w:t>výzva k podání nabídky</w:t>
      </w:r>
    </w:p>
    <w:p w:rsidR="003234F2" w:rsidRDefault="003234F2">
      <w:pPr>
        <w:jc w:val="center"/>
        <w:rPr>
          <w:rFonts w:ascii="Calibri" w:hAnsi="Calibri" w:cs="Arial"/>
          <w:b/>
          <w:sz w:val="22"/>
          <w:szCs w:val="22"/>
        </w:rPr>
      </w:pP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Město Litvínov, zastoupené níže uvedeným zadavatelem, vyzývá, v souladu se směrnicí rady města č. 1/2019 ve znění pozdějších dodatků, uchazeče k podání nabídky na veřejnou zakázku malého rozsahu na dodávku a instalaci s názvem:</w:t>
      </w:r>
    </w:p>
    <w:p w:rsidR="003234F2" w:rsidRDefault="003234F2">
      <w:pPr>
        <w:jc w:val="center"/>
        <w:rPr>
          <w:rFonts w:ascii="Calibri" w:hAnsi="Calibri" w:cs="Arial"/>
          <w:b/>
          <w:sz w:val="22"/>
          <w:szCs w:val="22"/>
        </w:rPr>
      </w:pPr>
    </w:p>
    <w:p w:rsidR="003234F2" w:rsidRDefault="00CB2E61">
      <w:pPr>
        <w:pStyle w:val="Nadpis2"/>
        <w:jc w:val="center"/>
      </w:pPr>
      <w:r>
        <w:rPr>
          <w:rFonts w:ascii="Calibri" w:hAnsi="Calibri"/>
          <w:sz w:val="22"/>
          <w:szCs w:val="22"/>
        </w:rPr>
        <w:t xml:space="preserve"> </w:t>
      </w:r>
    </w:p>
    <w:p w:rsidR="003234F2" w:rsidRDefault="009959FB">
      <w:pPr>
        <w:pStyle w:val="Nadpis2"/>
        <w:jc w:val="center"/>
        <w:rPr>
          <w:rFonts w:ascii="Calibri" w:hAnsi="Calibri"/>
          <w:sz w:val="28"/>
          <w:szCs w:val="22"/>
        </w:rPr>
      </w:pPr>
      <w:proofErr w:type="gramStart"/>
      <w:r>
        <w:rPr>
          <w:rFonts w:ascii="Calibri" w:hAnsi="Calibri"/>
          <w:sz w:val="28"/>
          <w:szCs w:val="22"/>
        </w:rPr>
        <w:t>,,</w:t>
      </w:r>
      <w:proofErr w:type="gramEnd"/>
      <w:r w:rsidR="00CB2E61">
        <w:rPr>
          <w:rFonts w:ascii="Calibri" w:hAnsi="Calibri"/>
          <w:sz w:val="28"/>
          <w:szCs w:val="22"/>
        </w:rPr>
        <w:t>Dodávka a instalace chytré lavičky‘‘</w:t>
      </w:r>
    </w:p>
    <w:p w:rsidR="003234F2" w:rsidRDefault="003234F2">
      <w:pPr>
        <w:shd w:val="clear" w:color="auto" w:fill="FFFFFF"/>
        <w:tabs>
          <w:tab w:val="left" w:pos="7785"/>
        </w:tabs>
        <w:rPr>
          <w:rFonts w:ascii="Calibri" w:hAnsi="Calibri" w:cs="Arial"/>
          <w:b/>
          <w:sz w:val="22"/>
          <w:szCs w:val="22"/>
          <w:shd w:val="clear" w:color="auto" w:fill="C0C0C0"/>
        </w:rPr>
      </w:pPr>
    </w:p>
    <w:p w:rsidR="003234F2" w:rsidRDefault="00CB2E61">
      <w:pPr>
        <w:shd w:val="clear" w:color="auto" w:fill="BFBFBF"/>
        <w:tabs>
          <w:tab w:val="left" w:pos="7785"/>
        </w:tabs>
      </w:pPr>
      <w:r>
        <w:rPr>
          <w:rFonts w:ascii="Calibri" w:hAnsi="Calibri" w:cs="Arial"/>
          <w:b/>
          <w:sz w:val="22"/>
          <w:szCs w:val="22"/>
          <w:shd w:val="clear" w:color="auto" w:fill="C0C0C0"/>
        </w:rPr>
        <w:t>1) Identifikační údaje zadavatele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zadavatel:   </w:t>
      </w:r>
      <w:r>
        <w:rPr>
          <w:rFonts w:ascii="Calibri" w:hAnsi="Calibri" w:cs="Arial"/>
          <w:sz w:val="22"/>
          <w:szCs w:val="22"/>
        </w:rPr>
        <w:tab/>
        <w:t>Město Litvínov,</w:t>
      </w: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sídlem: </w:t>
      </w:r>
      <w:r>
        <w:rPr>
          <w:rFonts w:ascii="Calibri" w:hAnsi="Calibri" w:cs="Arial"/>
          <w:sz w:val="22"/>
          <w:szCs w:val="22"/>
        </w:rPr>
        <w:tab/>
        <w:t>Městský úřad Litvínov</w:t>
      </w: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náměstí Míru 11, 436 01 Litvínov,</w:t>
      </w:r>
    </w:p>
    <w:p w:rsidR="003234F2" w:rsidRDefault="00CB2E61">
      <w:pPr>
        <w:ind w:left="70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</w:t>
      </w:r>
      <w:r>
        <w:rPr>
          <w:rFonts w:ascii="Calibri" w:hAnsi="Calibri" w:cs="Arial"/>
          <w:sz w:val="22"/>
          <w:szCs w:val="22"/>
        </w:rPr>
        <w:tab/>
        <w:t>00266027</w:t>
      </w:r>
    </w:p>
    <w:p w:rsidR="003234F2" w:rsidRDefault="00CB2E61">
      <w:pPr>
        <w:ind w:left="70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DIČ:     CZ00266027 </w:t>
      </w:r>
    </w:p>
    <w:p w:rsidR="003234F2" w:rsidRDefault="00CB2E61">
      <w:pPr>
        <w:ind w:left="708" w:hanging="708"/>
        <w:jc w:val="both"/>
      </w:pPr>
      <w:r>
        <w:rPr>
          <w:rFonts w:ascii="Calibri" w:hAnsi="Calibri" w:cs="Arial"/>
          <w:sz w:val="22"/>
          <w:szCs w:val="22"/>
        </w:rPr>
        <w:t xml:space="preserve">                        </w:t>
      </w:r>
      <w:r>
        <w:rPr>
          <w:rFonts w:ascii="Calibri" w:hAnsi="Calibri" w:cs="Arial"/>
          <w:sz w:val="22"/>
          <w:szCs w:val="22"/>
        </w:rPr>
        <w:tab/>
      </w:r>
      <w:hyperlink r:id="rId9" w:history="1">
        <w:r>
          <w:rPr>
            <w:rStyle w:val="Hypertextovodkaz"/>
            <w:rFonts w:ascii="Calibri" w:hAnsi="Calibri" w:cs="Arial"/>
            <w:sz w:val="22"/>
            <w:szCs w:val="22"/>
          </w:rPr>
          <w:t>www.mulitvinov.cz</w:t>
        </w:r>
      </w:hyperlink>
    </w:p>
    <w:p w:rsidR="003234F2" w:rsidRDefault="003234F2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Zastoupený:      Karlem Rosenbaumem, 2. místostarostou města</w:t>
      </w:r>
    </w:p>
    <w:p w:rsidR="003234F2" w:rsidRDefault="003234F2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Vyřizuje:</w:t>
      </w:r>
      <w:r>
        <w:rPr>
          <w:rFonts w:ascii="Calibri" w:hAnsi="Calibri" w:cs="Arial"/>
          <w:sz w:val="22"/>
          <w:szCs w:val="22"/>
        </w:rPr>
        <w:tab/>
        <w:t>Miluše Michnová</w:t>
      </w:r>
    </w:p>
    <w:p w:rsidR="003234F2" w:rsidRDefault="00CB2E61">
      <w:pPr>
        <w:ind w:left="70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technik odboru nakládání s majetkem   </w:t>
      </w:r>
      <w:r>
        <w:rPr>
          <w:rFonts w:ascii="Calibri" w:hAnsi="Calibri" w:cs="Arial"/>
          <w:sz w:val="22"/>
          <w:szCs w:val="22"/>
        </w:rPr>
        <w:tab/>
      </w:r>
    </w:p>
    <w:p w:rsidR="003234F2" w:rsidRDefault="00CB2E61">
      <w:pPr>
        <w:jc w:val="both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tel. 476 767 752, </w:t>
      </w:r>
      <w:hyperlink r:id="rId10" w:history="1">
        <w:r>
          <w:rPr>
            <w:rStyle w:val="Hypertextovodkaz"/>
            <w:rFonts w:ascii="Calibri" w:hAnsi="Calibri" w:cs="Arial"/>
            <w:sz w:val="22"/>
            <w:szCs w:val="22"/>
          </w:rPr>
          <w:t>miluse.michnova@mulitvinov.cz</w:t>
        </w:r>
      </w:hyperlink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Zpracoval:</w:t>
      </w:r>
      <w:r>
        <w:rPr>
          <w:rFonts w:ascii="Calibri" w:hAnsi="Calibri" w:cs="Arial"/>
          <w:sz w:val="22"/>
          <w:szCs w:val="22"/>
        </w:rPr>
        <w:tab/>
        <w:t>Hana Linhartová</w:t>
      </w: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technik odboru nakládání s majetkem</w:t>
      </w:r>
    </w:p>
    <w:p w:rsidR="003234F2" w:rsidRDefault="00CB2E61">
      <w:pPr>
        <w:jc w:val="both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tel. 476 767 753, </w:t>
      </w:r>
      <w:hyperlink r:id="rId11" w:history="1">
        <w:r>
          <w:rPr>
            <w:rStyle w:val="Hypertextovodkaz"/>
            <w:rFonts w:ascii="Calibri" w:hAnsi="Calibri" w:cs="Arial"/>
            <w:sz w:val="22"/>
            <w:szCs w:val="22"/>
          </w:rPr>
          <w:t>hana.linhartova@mulitvinov.cz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shd w:val="clear" w:color="auto" w:fill="BFBFBF"/>
      </w:pPr>
      <w:r>
        <w:rPr>
          <w:rFonts w:ascii="Calibri" w:hAnsi="Calibri" w:cs="Arial"/>
          <w:b/>
          <w:sz w:val="22"/>
          <w:szCs w:val="22"/>
        </w:rPr>
        <w:t xml:space="preserve">2) Informace o druhu a </w:t>
      </w:r>
      <w:r>
        <w:rPr>
          <w:rFonts w:ascii="Calibri" w:hAnsi="Calibri" w:cs="Arial"/>
          <w:b/>
          <w:sz w:val="22"/>
          <w:szCs w:val="22"/>
          <w:shd w:val="clear" w:color="auto" w:fill="C0C0C0"/>
        </w:rPr>
        <w:t>předmětu zakázky</w:t>
      </w:r>
      <w:r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b/>
          <w:sz w:val="22"/>
          <w:szCs w:val="22"/>
          <w:shd w:val="clear" w:color="auto" w:fill="D9D9D9"/>
        </w:rPr>
        <w:t xml:space="preserve">                                                                                                                  </w:t>
      </w:r>
    </w:p>
    <w:p w:rsidR="003234F2" w:rsidRDefault="003234F2">
      <w:pPr>
        <w:widowControl w:val="0"/>
        <w:autoSpaceDE w:val="0"/>
        <w:jc w:val="both"/>
        <w:rPr>
          <w:rFonts w:ascii="Calibri" w:hAnsi="Calibri" w:cs="Arial"/>
          <w:b/>
          <w:sz w:val="22"/>
          <w:szCs w:val="22"/>
        </w:rPr>
      </w:pPr>
    </w:p>
    <w:p w:rsidR="003234F2" w:rsidRDefault="00CB2E61">
      <w:pPr>
        <w:widowControl w:val="0"/>
        <w:autoSpaceDE w:val="0"/>
        <w:jc w:val="both"/>
      </w:pPr>
      <w:r>
        <w:rPr>
          <w:rFonts w:ascii="Calibri" w:hAnsi="Calibri" w:cs="Arial"/>
          <w:sz w:val="22"/>
          <w:szCs w:val="22"/>
          <w:u w:val="single"/>
        </w:rPr>
        <w:t>2.1 Jedná se o veřejnou zakázku</w:t>
      </w:r>
      <w:r>
        <w:rPr>
          <w:rFonts w:ascii="Calibri" w:hAnsi="Calibri" w:cs="Arial"/>
          <w:sz w:val="22"/>
          <w:szCs w:val="22"/>
        </w:rPr>
        <w:t xml:space="preserve"> malého rozsahu II. kategorie na dodávku a instalaci chytré lavičky dle pravidel interní směrnice zadavatele. Nejedná se o zadávací řízení dle zákona č. 134/2016 Sb., o zadávání veřejných zakázek, v platném znění (dále jen „zákon“). </w:t>
      </w:r>
    </w:p>
    <w:p w:rsidR="003234F2" w:rsidRDefault="003234F2">
      <w:pPr>
        <w:widowControl w:val="0"/>
        <w:autoSpaceDE w:val="0"/>
        <w:jc w:val="both"/>
        <w:rPr>
          <w:rFonts w:ascii="Calibri" w:hAnsi="Calibri" w:cs="Arial"/>
          <w:sz w:val="22"/>
          <w:szCs w:val="22"/>
          <w:u w:val="single"/>
        </w:rPr>
      </w:pPr>
    </w:p>
    <w:p w:rsidR="003234F2" w:rsidRDefault="00CB2E61">
      <w:pPr>
        <w:widowControl w:val="0"/>
        <w:autoSpaceDE w:val="0"/>
        <w:jc w:val="both"/>
      </w:pPr>
      <w:r>
        <w:rPr>
          <w:rFonts w:ascii="Calibri" w:hAnsi="Calibri" w:cs="Arial"/>
          <w:sz w:val="22"/>
          <w:szCs w:val="22"/>
          <w:u w:val="single"/>
        </w:rPr>
        <w:t>2.2 Předmětem veřejné zakázky</w:t>
      </w:r>
      <w:r>
        <w:rPr>
          <w:rFonts w:ascii="Calibri" w:hAnsi="Calibri" w:cs="Arial"/>
          <w:sz w:val="22"/>
          <w:szCs w:val="22"/>
        </w:rPr>
        <w:t xml:space="preserve"> je dodávka a </w:t>
      </w:r>
      <w:proofErr w:type="gramStart"/>
      <w:r>
        <w:rPr>
          <w:rFonts w:ascii="Calibri" w:hAnsi="Calibri" w:cs="Arial"/>
          <w:sz w:val="22"/>
          <w:szCs w:val="22"/>
        </w:rPr>
        <w:t>instalace ,,chytré</w:t>
      </w:r>
      <w:proofErr w:type="gramEnd"/>
      <w:r>
        <w:rPr>
          <w:rFonts w:ascii="Calibri" w:hAnsi="Calibri" w:cs="Arial"/>
          <w:sz w:val="22"/>
          <w:szCs w:val="22"/>
        </w:rPr>
        <w:t xml:space="preserve">‘‘ lavičky. </w:t>
      </w:r>
    </w:p>
    <w:p w:rsidR="003234F2" w:rsidRDefault="00CB2E61">
      <w:pPr>
        <w:widowControl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Součástí lavičky bude:</w:t>
      </w:r>
    </w:p>
    <w:p w:rsidR="003234F2" w:rsidRDefault="00CB2E61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USB port 2x k dobíjení mobilních telefonů,</w:t>
      </w:r>
    </w:p>
    <w:p w:rsidR="003234F2" w:rsidRDefault="00CB2E61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="Calibri" w:hAnsi="Calibri" w:cs="Arial"/>
          <w:sz w:val="22"/>
          <w:szCs w:val="22"/>
        </w:rPr>
      </w:pPr>
      <w:bookmarkStart w:id="0" w:name="_Hlk12349849"/>
      <w:r>
        <w:rPr>
          <w:rFonts w:ascii="Calibri" w:hAnsi="Calibri" w:cs="Arial"/>
          <w:sz w:val="22"/>
          <w:szCs w:val="22"/>
        </w:rPr>
        <w:t>LTE</w:t>
      </w:r>
      <w:r w:rsidR="002B4926">
        <w:rPr>
          <w:rFonts w:ascii="Calibri" w:hAnsi="Calibri" w:cs="Arial"/>
          <w:sz w:val="22"/>
          <w:szCs w:val="22"/>
        </w:rPr>
        <w:t xml:space="preserve"> </w:t>
      </w:r>
      <w:r w:rsidR="002B4926" w:rsidRPr="002B4926">
        <w:rPr>
          <w:rFonts w:ascii="Calibri" w:hAnsi="Calibri" w:cs="Arial"/>
          <w:sz w:val="22"/>
          <w:szCs w:val="22"/>
        </w:rPr>
        <w:t>modem k zajištění nepřetržitého přístupu k internetové síti</w:t>
      </w:r>
      <w:r w:rsidR="002B4926">
        <w:rPr>
          <w:rFonts w:ascii="Calibri" w:hAnsi="Calibri" w:cs="Arial"/>
          <w:sz w:val="22"/>
          <w:szCs w:val="22"/>
        </w:rPr>
        <w:t>;</w:t>
      </w:r>
      <w:r w:rsidR="002B4926" w:rsidRPr="002B4926">
        <w:rPr>
          <w:rFonts w:ascii="Calibri" w:hAnsi="Calibri" w:cs="Arial"/>
          <w:sz w:val="22"/>
          <w:szCs w:val="22"/>
        </w:rPr>
        <w:t xml:space="preserve"> s možností omezení počtu </w:t>
      </w:r>
      <w:r w:rsidR="002B4926">
        <w:rPr>
          <w:rFonts w:ascii="Calibri" w:hAnsi="Calibri" w:cs="Arial"/>
          <w:sz w:val="22"/>
          <w:szCs w:val="22"/>
        </w:rPr>
        <w:t xml:space="preserve">připojených </w:t>
      </w:r>
      <w:r w:rsidR="002B4926" w:rsidRPr="002B4926">
        <w:rPr>
          <w:rFonts w:ascii="Calibri" w:hAnsi="Calibri" w:cs="Arial"/>
          <w:sz w:val="22"/>
          <w:szCs w:val="22"/>
        </w:rPr>
        <w:t xml:space="preserve">uživatelů a </w:t>
      </w:r>
      <w:r w:rsidR="002B4926">
        <w:rPr>
          <w:rFonts w:ascii="Calibri" w:hAnsi="Calibri" w:cs="Arial"/>
          <w:sz w:val="22"/>
          <w:szCs w:val="22"/>
        </w:rPr>
        <w:t xml:space="preserve">současně s možností </w:t>
      </w:r>
      <w:r w:rsidR="002B4926" w:rsidRPr="002B4926">
        <w:rPr>
          <w:rFonts w:ascii="Calibri" w:hAnsi="Calibri" w:cs="Arial"/>
          <w:sz w:val="22"/>
          <w:szCs w:val="22"/>
        </w:rPr>
        <w:t>případného časového omezení</w:t>
      </w:r>
      <w:r w:rsidR="002B4926">
        <w:rPr>
          <w:rFonts w:ascii="Calibri" w:hAnsi="Calibri" w:cs="Arial"/>
          <w:sz w:val="22"/>
          <w:szCs w:val="22"/>
        </w:rPr>
        <w:t xml:space="preserve"> uživatelů</w:t>
      </w:r>
      <w:r w:rsidR="002B4926" w:rsidRPr="002B4926">
        <w:rPr>
          <w:rFonts w:ascii="Calibri" w:hAnsi="Calibri" w:cs="Arial"/>
          <w:sz w:val="22"/>
          <w:szCs w:val="22"/>
        </w:rPr>
        <w:t>.</w:t>
      </w:r>
    </w:p>
    <w:bookmarkEnd w:id="0"/>
    <w:p w:rsidR="003234F2" w:rsidRDefault="00CB2E61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solární panely k dobíjení elektrické energie zabudované v lavičce.</w:t>
      </w:r>
    </w:p>
    <w:p w:rsidR="003234F2" w:rsidRDefault="00CB2E61">
      <w:pPr>
        <w:widowControl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Lavička bude umožňovat pevné ukotvení do země nebo dlažby. </w:t>
      </w:r>
    </w:p>
    <w:p w:rsidR="003234F2" w:rsidRDefault="003234F2">
      <w:pPr>
        <w:widowControl w:val="0"/>
        <w:autoSpaceDE w:val="0"/>
        <w:rPr>
          <w:rFonts w:ascii="Calibri" w:hAnsi="Calibri" w:cs="Arial"/>
          <w:b/>
          <w:sz w:val="22"/>
          <w:szCs w:val="22"/>
        </w:rPr>
      </w:pPr>
    </w:p>
    <w:p w:rsidR="003234F2" w:rsidRDefault="00CB2E61">
      <w:pPr>
        <w:widowControl w:val="0"/>
        <w:shd w:val="clear" w:color="auto" w:fill="BFBFBF"/>
        <w:autoSpaceDE w:val="0"/>
      </w:pPr>
      <w:r>
        <w:rPr>
          <w:rFonts w:ascii="Calibri" w:hAnsi="Calibri" w:cs="Arial"/>
          <w:b/>
          <w:sz w:val="22"/>
          <w:szCs w:val="22"/>
        </w:rPr>
        <w:t>3) Doba, místo a podmínky plnění</w:t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CB2E61">
      <w:pPr>
        <w:pStyle w:val="Zkladntext"/>
        <w:jc w:val="both"/>
      </w:pPr>
      <w:r>
        <w:rPr>
          <w:rFonts w:ascii="Calibri" w:hAnsi="Calibri" w:cs="Arial"/>
          <w:sz w:val="22"/>
          <w:szCs w:val="22"/>
        </w:rPr>
        <w:t>Zahájení dodání a instalace: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Ihned po podpisu smlouvy</w:t>
      </w:r>
    </w:p>
    <w:p w:rsidR="003234F2" w:rsidRDefault="00CB2E61">
      <w:pPr>
        <w:pStyle w:val="Zkladntext"/>
        <w:jc w:val="both"/>
      </w:pPr>
      <w:r>
        <w:rPr>
          <w:rFonts w:ascii="Calibri" w:hAnsi="Calibri" w:cs="Arial"/>
          <w:sz w:val="22"/>
          <w:szCs w:val="22"/>
        </w:rPr>
        <w:t xml:space="preserve">Ukončení dodání a instalace: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color w:val="auto"/>
          <w:sz w:val="22"/>
          <w:szCs w:val="22"/>
        </w:rPr>
        <w:t>nejpozději 30 dní po podpisu smlouvy</w:t>
      </w:r>
    </w:p>
    <w:p w:rsidR="003234F2" w:rsidRDefault="003234F2">
      <w:pPr>
        <w:pStyle w:val="ZN2"/>
        <w:outlineLvl w:val="9"/>
        <w:rPr>
          <w:rFonts w:ascii="Calibri" w:hAnsi="Calibri"/>
          <w:b w:val="0"/>
          <w:sz w:val="22"/>
          <w:szCs w:val="22"/>
          <w:shd w:val="clear" w:color="auto" w:fill="00FFFF"/>
        </w:rPr>
      </w:pPr>
    </w:p>
    <w:p w:rsidR="003234F2" w:rsidRDefault="00CB2E61">
      <w:pPr>
        <w:pStyle w:val="ZN2"/>
        <w:outlineLvl w:val="9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Místo plnění</w:t>
      </w:r>
    </w:p>
    <w:p w:rsidR="003234F2" w:rsidRDefault="00CB2E61">
      <w:pPr>
        <w:widowControl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Přesné umístění viz mapa – příloha č. 2 výzvy</w:t>
      </w:r>
    </w:p>
    <w:p w:rsidR="003234F2" w:rsidRDefault="003234F2">
      <w:pPr>
        <w:rPr>
          <w:rFonts w:ascii="Calibri" w:hAnsi="Calibri"/>
          <w:sz w:val="22"/>
          <w:szCs w:val="22"/>
        </w:rPr>
      </w:pPr>
    </w:p>
    <w:tbl>
      <w:tblPr>
        <w:tblW w:w="5056" w:type="dxa"/>
        <w:tblInd w:w="1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820"/>
      </w:tblGrid>
      <w:tr w:rsidR="003234F2">
        <w:trPr>
          <w:trHeight w:val="266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4F2" w:rsidRDefault="003234F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4F2" w:rsidRDefault="003234F2">
            <w:pPr>
              <w:tabs>
                <w:tab w:val="left" w:pos="8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234F2" w:rsidRDefault="00CB2E61">
      <w:pPr>
        <w:shd w:val="clear" w:color="auto" w:fill="FFFFFF"/>
      </w:pPr>
      <w:r>
        <w:rPr>
          <w:rFonts w:ascii="Calibri" w:hAnsi="Calibri" w:cs="Arial"/>
          <w:b/>
          <w:sz w:val="22"/>
          <w:szCs w:val="22"/>
          <w:shd w:val="clear" w:color="auto" w:fill="BFBFBF"/>
        </w:rPr>
        <w:t>4) Způsob zpracování a obsah nabídky</w:t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  <w:t xml:space="preserve">   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3234F2" w:rsidRDefault="003234F2">
      <w:pPr>
        <w:pStyle w:val="Zkladntext"/>
        <w:jc w:val="both"/>
        <w:rPr>
          <w:rFonts w:ascii="Calibri" w:hAnsi="Calibri" w:cs="Arial"/>
          <w:sz w:val="22"/>
          <w:szCs w:val="22"/>
          <w:u w:val="single"/>
        </w:rPr>
      </w:pP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4.1. Zpracování nabídky</w:t>
      </w:r>
    </w:p>
    <w:p w:rsidR="003234F2" w:rsidRDefault="003234F2">
      <w:pPr>
        <w:pStyle w:val="Zkladntext"/>
        <w:ind w:left="360"/>
        <w:jc w:val="both"/>
        <w:rPr>
          <w:rFonts w:ascii="Calibri" w:hAnsi="Calibri" w:cs="Arial"/>
          <w:sz w:val="22"/>
          <w:szCs w:val="22"/>
          <w:u w:val="single"/>
        </w:rPr>
      </w:pPr>
    </w:p>
    <w:p w:rsidR="003234F2" w:rsidRDefault="00CB2E61">
      <w:pPr>
        <w:numPr>
          <w:ilvl w:val="0"/>
          <w:numId w:val="2"/>
        </w:numPr>
      </w:pPr>
      <w:r>
        <w:rPr>
          <w:rFonts w:ascii="Calibri" w:hAnsi="Calibri" w:cs="Arial"/>
          <w:sz w:val="22"/>
          <w:szCs w:val="22"/>
        </w:rPr>
        <w:t>Uchazeč musí předložit 1 nabídku na celý rozsah plnění veřejné zakázky.</w:t>
      </w:r>
    </w:p>
    <w:p w:rsidR="003234F2" w:rsidRDefault="003234F2">
      <w:pPr>
        <w:ind w:left="644"/>
        <w:rPr>
          <w:rFonts w:ascii="Calibri" w:hAnsi="Calibri"/>
          <w:sz w:val="22"/>
          <w:szCs w:val="22"/>
        </w:rPr>
      </w:pPr>
    </w:p>
    <w:p w:rsidR="003234F2" w:rsidRDefault="00CB2E61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Nabídka bude zpracována v českém jazyce, dle závazné struktury uvedené níže, a bude podepsána oprávněnou osobou. </w:t>
      </w:r>
    </w:p>
    <w:p w:rsidR="003234F2" w:rsidRDefault="003234F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3234F2" w:rsidRDefault="00CB2E61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Nabídka bude odevzdána ve vytištěné, pevně spojené podobě tak, aby bylo zabráněno ztrátě či výměně jednotlivých listů nabídky. Elektronická forma podání nabídek se nepřipouští.</w:t>
      </w:r>
    </w:p>
    <w:p w:rsidR="003234F2" w:rsidRDefault="003234F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3234F2" w:rsidRDefault="00CB2E61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Nabídka nebude obsahovat přepisy a opravy, které by mohly zadavatele uvést v omyl.</w:t>
      </w:r>
    </w:p>
    <w:p w:rsidR="003234F2" w:rsidRDefault="00CB2E61">
      <w:pPr>
        <w:numPr>
          <w:ilvl w:val="0"/>
          <w:numId w:val="2"/>
        </w:numPr>
        <w:spacing w:before="120"/>
        <w:ind w:left="641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Všechny listy nabídky i příloh budou v pravém dolním rohu řádně očíslovány nepřerušovanou číselnou řadou počínaje číslem 1. </w:t>
      </w:r>
    </w:p>
    <w:p w:rsidR="003234F2" w:rsidRDefault="00CB2E61">
      <w:pPr>
        <w:numPr>
          <w:ilvl w:val="0"/>
          <w:numId w:val="2"/>
        </w:numPr>
        <w:spacing w:before="120"/>
        <w:ind w:left="641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Posledním listem nabídky bude prohlášení uchazeče o celkovém počtu stran nabídky, potvrzené oprávněnou osobou.</w:t>
      </w:r>
    </w:p>
    <w:p w:rsidR="003234F2" w:rsidRDefault="003234F2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3234F2" w:rsidRDefault="00CB2E61">
      <w:pPr>
        <w:pStyle w:val="Zkladntext"/>
        <w:jc w:val="both"/>
      </w:pPr>
      <w:r>
        <w:rPr>
          <w:rFonts w:ascii="Calibri" w:hAnsi="Calibri" w:cs="Arial"/>
          <w:sz w:val="22"/>
          <w:szCs w:val="22"/>
        </w:rPr>
        <w:t xml:space="preserve">Uchazeč stanoví nabídkovou cenu za předmět zakázky v souladu s podmínkami veřejné zakázky, a to absolutní částkou v českých korunách za dodání a instalaci </w:t>
      </w:r>
      <w:proofErr w:type="gramStart"/>
      <w:r>
        <w:rPr>
          <w:rFonts w:ascii="Calibri" w:hAnsi="Calibri" w:cs="Arial"/>
          <w:sz w:val="22"/>
          <w:szCs w:val="22"/>
        </w:rPr>
        <w:t>jedné ,,chytré</w:t>
      </w:r>
      <w:proofErr w:type="gramEnd"/>
      <w:r>
        <w:rPr>
          <w:rFonts w:ascii="Calibri" w:hAnsi="Calibri" w:cs="Arial"/>
          <w:sz w:val="22"/>
          <w:szCs w:val="22"/>
        </w:rPr>
        <w:t xml:space="preserve"> lavičky‘‘. Nabídková cena bude stanovena jako nejvýše přípustná obsahující veškeré náklady a zisk zhotovitele.</w:t>
      </w:r>
      <w:r>
        <w:rPr>
          <w:rFonts w:ascii="Calibri" w:hAnsi="Calibri"/>
          <w:sz w:val="22"/>
          <w:szCs w:val="22"/>
        </w:rPr>
        <w:t xml:space="preserve"> Cenová nabídka musí být platná po celou dobu realizace veřejné zakázky. </w:t>
      </w: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Celková cena za předmět díla musí být uvedena v členění: cena bez DPH, dále sazba DPH a celková nabídková cena včetně DPH. V případě, že uchazeč je neplátce DPH, uvede toto v nabídce a cenu uvádí jako koncovou.</w:t>
      </w:r>
    </w:p>
    <w:p w:rsidR="003234F2" w:rsidRDefault="003234F2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Uchazeč v rámci své nabídky předloží návrh Smlouvy podepsaný statutárním zástupcem uchazeče (příloha č. 5 výzvy). Pokud nebude součástí nabídky podepsaný návrh smlouvy oprávněnou osobou, je zadavatel oprávněn nabídku odmítnout a vyloučit z hodnocení. </w:t>
      </w:r>
    </w:p>
    <w:p w:rsidR="003234F2" w:rsidRDefault="003234F2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pStyle w:val="Zkladntext"/>
        <w:jc w:val="both"/>
      </w:pPr>
      <w:r>
        <w:rPr>
          <w:rFonts w:ascii="Calibri" w:hAnsi="Calibri" w:cs="Arial"/>
          <w:sz w:val="22"/>
          <w:szCs w:val="22"/>
        </w:rPr>
        <w:t>Uchazeč odpovídá za to, že jeho nabídka, a tedy nabídková cena, zahrnuje všechny práce, dodávky a</w:t>
      </w:r>
      <w:r w:rsidR="002B492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služby vymezené v podmínkách výběrového řízení, a to včetně nákladů na technicko</w:t>
      </w:r>
      <w:r w:rsidR="002B4926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administrativně organizační úkony, náklady na dopravu a další náklady související s požadovanou činností. </w:t>
      </w:r>
    </w:p>
    <w:p w:rsidR="003234F2" w:rsidRDefault="003234F2">
      <w:pPr>
        <w:rPr>
          <w:rFonts w:ascii="Calibri" w:hAnsi="Calibri" w:cs="Arial"/>
          <w:sz w:val="22"/>
          <w:szCs w:val="22"/>
          <w:u w:val="single"/>
        </w:rPr>
      </w:pPr>
    </w:p>
    <w:p w:rsidR="003234F2" w:rsidRDefault="00CB2E61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4.2 Závazná struktura nabídky: </w:t>
      </w:r>
    </w:p>
    <w:p w:rsidR="003234F2" w:rsidRDefault="003234F2">
      <w:pPr>
        <w:pStyle w:val="Eodsazenfurt0"/>
        <w:rPr>
          <w:rFonts w:ascii="Calibri" w:hAnsi="Calibri"/>
          <w:sz w:val="22"/>
          <w:szCs w:val="22"/>
        </w:rPr>
      </w:pPr>
    </w:p>
    <w:p w:rsidR="003234F2" w:rsidRDefault="00CB2E61">
      <w:pPr>
        <w:pStyle w:val="E-rove1"/>
        <w:rPr>
          <w:rFonts w:ascii="Calibri" w:hAnsi="Calibri"/>
        </w:rPr>
      </w:pPr>
      <w:r>
        <w:rPr>
          <w:rFonts w:ascii="Calibri" w:hAnsi="Calibri"/>
        </w:rPr>
        <w:t>1 - Krycí list nabídky s informací o uchazeči (příloha č. 1 výzvy)</w:t>
      </w:r>
    </w:p>
    <w:p w:rsidR="003234F2" w:rsidRDefault="00CB2E61">
      <w:pPr>
        <w:pStyle w:val="E-rove1"/>
      </w:pPr>
      <w:r>
        <w:rPr>
          <w:rFonts w:ascii="Calibri" w:hAnsi="Calibri"/>
          <w:shd w:val="clear" w:color="auto" w:fill="auto"/>
        </w:rPr>
        <w:t>podepsaný oprávněnou osobou. Obsahuje kompletní identifikační údaje o uchazeči.</w:t>
      </w:r>
    </w:p>
    <w:p w:rsidR="003234F2" w:rsidRDefault="003234F2">
      <w:pPr>
        <w:pStyle w:val="odsazfurt"/>
        <w:rPr>
          <w:rFonts w:ascii="Calibri" w:hAnsi="Calibri"/>
          <w:sz w:val="22"/>
          <w:szCs w:val="22"/>
        </w:rPr>
      </w:pPr>
    </w:p>
    <w:p w:rsidR="003234F2" w:rsidRDefault="00CB2E61">
      <w:pPr>
        <w:pStyle w:val="E-rove1"/>
        <w:rPr>
          <w:rFonts w:ascii="Calibri" w:hAnsi="Calibri"/>
        </w:rPr>
      </w:pPr>
      <w:r>
        <w:rPr>
          <w:rFonts w:ascii="Calibri" w:hAnsi="Calibri"/>
        </w:rPr>
        <w:t>2 - Kvalifikační dokumentace (příloha č. 3 výzvy)</w:t>
      </w:r>
    </w:p>
    <w:p w:rsidR="003234F2" w:rsidRDefault="00CB2E6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Uchazeč předloží dokumenty k prokázání kvalifikačních předpokladů dle čl. 6. výzvy.</w:t>
      </w:r>
    </w:p>
    <w:p w:rsidR="003234F2" w:rsidRDefault="003234F2">
      <w:pPr>
        <w:rPr>
          <w:rFonts w:ascii="Calibri" w:hAnsi="Calibri" w:cs="Arial"/>
          <w:sz w:val="22"/>
          <w:szCs w:val="22"/>
        </w:rPr>
      </w:pPr>
    </w:p>
    <w:p w:rsidR="003234F2" w:rsidRDefault="00CB2E61">
      <w:pPr>
        <w:pStyle w:val="E-rove1"/>
        <w:rPr>
          <w:rFonts w:ascii="Calibri" w:hAnsi="Calibri"/>
        </w:rPr>
      </w:pPr>
      <w:r>
        <w:rPr>
          <w:rFonts w:ascii="Calibri" w:hAnsi="Calibri"/>
        </w:rPr>
        <w:t>3 - Nabídková cena (příloha č. 4 výzvy)</w:t>
      </w: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Formulář bude vyplněn a podepsán k tomu oprávněnou osobou.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  <w:shd w:val="clear" w:color="auto" w:fill="00FFFF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  <w:shd w:val="clear" w:color="auto" w:fill="00FFFF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  <w:shd w:val="clear" w:color="auto" w:fill="00FFFF"/>
        </w:rPr>
      </w:pPr>
    </w:p>
    <w:p w:rsidR="003234F2" w:rsidRDefault="00CB2E61">
      <w:pPr>
        <w:jc w:val="both"/>
      </w:pPr>
      <w:r>
        <w:rPr>
          <w:rFonts w:ascii="Calibri" w:hAnsi="Calibri" w:cs="Arial"/>
          <w:sz w:val="22"/>
          <w:szCs w:val="22"/>
          <w:shd w:val="clear" w:color="auto" w:fill="00FFFF"/>
        </w:rPr>
        <w:t>4 - Seznam poddodavatelů (příloha č. 5 výzvy)</w:t>
      </w: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Zadavatel připouští plnění části veřejné zakázky prostřednictvím poddodavatelů. V  tomto případě uchazeč uvede tyto poddodavatele do seznamu poddodavatelů, včetně jejich identifikace. Uchazeč odpovídá za činnost poddodavatele tak, jakoby prováděl předmět plnění zakázky sám. </w:t>
      </w:r>
    </w:p>
    <w:p w:rsidR="003234F2" w:rsidRDefault="00CB2E61">
      <w:pPr>
        <w:pStyle w:val="Eodsazenfurt0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případě, že uchazeč nebude plnit zakázku prostřednictvím poddodavatele, tabulku proškrtne.</w:t>
      </w:r>
    </w:p>
    <w:p w:rsidR="003234F2" w:rsidRDefault="003234F2">
      <w:pPr>
        <w:pStyle w:val="Eodsazenfurt0"/>
        <w:ind w:left="0"/>
        <w:rPr>
          <w:rFonts w:ascii="Calibri" w:hAnsi="Calibri"/>
          <w:sz w:val="22"/>
          <w:szCs w:val="22"/>
        </w:rPr>
      </w:pPr>
    </w:p>
    <w:p w:rsidR="003234F2" w:rsidRDefault="00CB2E61">
      <w:pPr>
        <w:pStyle w:val="E-rove1"/>
        <w:rPr>
          <w:rFonts w:ascii="Calibri" w:hAnsi="Calibri"/>
        </w:rPr>
      </w:pPr>
      <w:r>
        <w:rPr>
          <w:rFonts w:ascii="Calibri" w:hAnsi="Calibri"/>
        </w:rPr>
        <w:t>5 - Návrh smlouvy (příloha č. 6 výzvy)</w:t>
      </w:r>
    </w:p>
    <w:p w:rsidR="003234F2" w:rsidRDefault="00CB2E61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Návrh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Smlouvy ,,Dodávka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 instalace chytré lavičky‘‘, který je součástí této výzvy, bude podepsaný oprávněnou osobou. Bude obsahovat informace o záručních podmínkách. Uchazeč dále uvede údaje o</w:t>
      </w:r>
      <w:r w:rsidR="002B4926">
        <w:rPr>
          <w:rFonts w:ascii="Calibri" w:hAnsi="Calibri" w:cs="Arial"/>
          <w:color w:val="000000"/>
          <w:sz w:val="22"/>
          <w:szCs w:val="22"/>
        </w:rPr>
        <w:t> </w:t>
      </w:r>
      <w:r>
        <w:rPr>
          <w:rFonts w:ascii="Calibri" w:hAnsi="Calibri" w:cs="Arial"/>
          <w:color w:val="000000"/>
          <w:sz w:val="22"/>
          <w:szCs w:val="22"/>
        </w:rPr>
        <w:t xml:space="preserve">tom, zda má, či bude mít ke dni podpisu smlouvy uzavřenou pojistnou smlouvu na pojištění odpovědnosti za škodu s uvedením pojistitele a výše pojistné částky. </w:t>
      </w:r>
    </w:p>
    <w:p w:rsidR="003234F2" w:rsidRDefault="003234F2">
      <w:pPr>
        <w:pStyle w:val="E-rove1"/>
        <w:rPr>
          <w:rFonts w:ascii="Calibri" w:hAnsi="Calibri"/>
        </w:rPr>
      </w:pPr>
    </w:p>
    <w:p w:rsidR="003234F2" w:rsidRDefault="00CB2E61">
      <w:pPr>
        <w:pStyle w:val="E-rove1"/>
        <w:rPr>
          <w:rFonts w:ascii="Calibri" w:hAnsi="Calibri"/>
        </w:rPr>
      </w:pPr>
      <w:r>
        <w:rPr>
          <w:rFonts w:ascii="Calibri" w:hAnsi="Calibri"/>
        </w:rPr>
        <w:t>6 - Prohlášení o počtu listů (příloha č. 7 výzvy)</w:t>
      </w:r>
    </w:p>
    <w:p w:rsidR="003234F2" w:rsidRDefault="00CB2E61">
      <w:pPr>
        <w:jc w:val="both"/>
      </w:pPr>
      <w:r>
        <w:rPr>
          <w:rFonts w:ascii="Calibri" w:hAnsi="Calibri" w:cs="Arial"/>
          <w:sz w:val="22"/>
          <w:szCs w:val="22"/>
        </w:rPr>
        <w:t xml:space="preserve">Bude obsahovat prohlášení uchazeče o celkovém počtu listů nabídky. </w:t>
      </w:r>
    </w:p>
    <w:p w:rsidR="003234F2" w:rsidRDefault="003234F2">
      <w:pPr>
        <w:pStyle w:val="odsazfurt"/>
        <w:rPr>
          <w:rFonts w:ascii="Calibri" w:hAnsi="Calibri"/>
          <w:sz w:val="22"/>
          <w:szCs w:val="22"/>
        </w:rPr>
      </w:pPr>
    </w:p>
    <w:p w:rsidR="003234F2" w:rsidRDefault="00CB2E61">
      <w:pPr>
        <w:spacing w:before="120"/>
        <w:jc w:val="both"/>
      </w:pPr>
      <w:r>
        <w:rPr>
          <w:rFonts w:ascii="Calibri" w:hAnsi="Calibri" w:cs="Arial"/>
          <w:b/>
          <w:sz w:val="22"/>
          <w:szCs w:val="22"/>
        </w:rPr>
        <w:t>Oprávněnou osobou se rozumí</w:t>
      </w:r>
      <w:r>
        <w:rPr>
          <w:rFonts w:ascii="Calibri" w:hAnsi="Calibri" w:cs="Arial"/>
          <w:sz w:val="22"/>
          <w:szCs w:val="22"/>
        </w:rPr>
        <w:t xml:space="preserve"> u fyzických osob uchazeč, který nabídku podává, u právnických osob statutární orgán uchazeče (dle způsobu podepisování za společnost zapsaném v obchodním rejstříku či osobou pověřenou k zastupování statutárního orgánu uchazeče). Podepisuje-li pověřený zástupce, originál nebo ověřená kopie plné moci podepsané statutární osobou uchazeče musí být nedílnou součástí nabídky.</w:t>
      </w:r>
    </w:p>
    <w:p w:rsidR="003234F2" w:rsidRDefault="00CB2E61">
      <w:pPr>
        <w:spacing w:before="120"/>
        <w:jc w:val="both"/>
      </w:pPr>
      <w:r>
        <w:rPr>
          <w:rFonts w:ascii="Calibri" w:hAnsi="Calibri" w:cs="Arial"/>
          <w:sz w:val="22"/>
          <w:szCs w:val="22"/>
          <w:u w:val="single"/>
        </w:rPr>
        <w:t>4.3. Zadávací lhůta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je stanovena na 90 dnů.</w:t>
      </w:r>
    </w:p>
    <w:p w:rsidR="003234F2" w:rsidRDefault="00CB2E61">
      <w:pPr>
        <w:spacing w:before="120"/>
        <w:jc w:val="both"/>
      </w:pPr>
      <w:r>
        <w:rPr>
          <w:rFonts w:ascii="Calibri" w:hAnsi="Calibri" w:cs="Arial"/>
          <w:sz w:val="22"/>
          <w:szCs w:val="22"/>
          <w:u w:val="single"/>
        </w:rPr>
        <w:t>4.4. Záruční doba</w:t>
      </w:r>
      <w:r>
        <w:rPr>
          <w:rFonts w:ascii="Calibri" w:hAnsi="Calibri" w:cs="Arial"/>
          <w:sz w:val="22"/>
          <w:szCs w:val="22"/>
        </w:rPr>
        <w:t xml:space="preserve"> na dílo je stanovena v délce 24 měsíců ode dne předání předmětu zakázky a to bez vad a nedodělků.</w:t>
      </w:r>
    </w:p>
    <w:p w:rsidR="003234F2" w:rsidRDefault="003234F2">
      <w:pPr>
        <w:spacing w:before="120"/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234F2" w:rsidRDefault="00CB2E61">
      <w:pPr>
        <w:shd w:val="clear" w:color="auto" w:fill="BFBFBF"/>
      </w:pPr>
      <w:r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) Způsob hodnocení nabídek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3234F2" w:rsidRDefault="003234F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3234F2" w:rsidRDefault="00CB2E61">
      <w:pPr>
        <w:jc w:val="both"/>
      </w:pPr>
      <w:r>
        <w:rPr>
          <w:rFonts w:ascii="Calibri" w:hAnsi="Calibri" w:cs="Arial"/>
          <w:color w:val="000000"/>
          <w:sz w:val="22"/>
          <w:szCs w:val="22"/>
        </w:rPr>
        <w:t>Jediným hodnotícím kritériem bude nejnižší nabídková cena, tj. celková konečná cena za komplexní plnění předmětu veřejné zakázky.</w:t>
      </w:r>
    </w:p>
    <w:p w:rsidR="003234F2" w:rsidRDefault="003234F2">
      <w:pPr>
        <w:shd w:val="clear" w:color="auto" w:fill="FFFFFF"/>
        <w:rPr>
          <w:rFonts w:ascii="Calibri" w:hAnsi="Calibri"/>
          <w:b/>
          <w:sz w:val="22"/>
          <w:szCs w:val="22"/>
          <w:shd w:val="clear" w:color="auto" w:fill="BFBFBF"/>
        </w:rPr>
      </w:pPr>
    </w:p>
    <w:p w:rsidR="003234F2" w:rsidRDefault="00CB2E61">
      <w:pPr>
        <w:shd w:val="clear" w:color="auto" w:fill="BFBFBF"/>
      </w:pPr>
      <w:r>
        <w:rPr>
          <w:rFonts w:ascii="Calibri" w:hAnsi="Calibri"/>
          <w:b/>
          <w:sz w:val="22"/>
          <w:szCs w:val="22"/>
          <w:shd w:val="clear" w:color="auto" w:fill="BFBFBF"/>
        </w:rPr>
        <w:t xml:space="preserve">6) </w:t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>Požadavky na splnění kvalifikačních předpokladů</w:t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</w:p>
    <w:p w:rsidR="003234F2" w:rsidRDefault="003234F2">
      <w:pPr>
        <w:pStyle w:val="Zkladntext"/>
        <w:rPr>
          <w:rFonts w:ascii="Calibri" w:hAnsi="Calibri" w:cs="Arial"/>
          <w:sz w:val="22"/>
          <w:szCs w:val="22"/>
        </w:rPr>
      </w:pPr>
    </w:p>
    <w:p w:rsidR="003234F2" w:rsidRDefault="00CB2E61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Uchazeč předloží následující:</w:t>
      </w:r>
    </w:p>
    <w:p w:rsidR="003234F2" w:rsidRDefault="00CB2E61">
      <w:pPr>
        <w:numPr>
          <w:ilvl w:val="0"/>
          <w:numId w:val="3"/>
        </w:numPr>
        <w:tabs>
          <w:tab w:val="left" w:pos="0"/>
        </w:tabs>
        <w:ind w:left="426" w:hanging="426"/>
        <w:jc w:val="both"/>
      </w:pPr>
      <w:r>
        <w:rPr>
          <w:rFonts w:ascii="Calibri" w:hAnsi="Calibri" w:cs="Arial"/>
          <w:b/>
          <w:sz w:val="22"/>
          <w:szCs w:val="22"/>
        </w:rPr>
        <w:t>čestné prohlášení</w:t>
      </w:r>
      <w:r>
        <w:rPr>
          <w:rFonts w:ascii="Calibri" w:hAnsi="Calibri" w:cs="Arial"/>
          <w:sz w:val="22"/>
          <w:szCs w:val="22"/>
        </w:rPr>
        <w:t xml:space="preserve"> o splnění základních kvalifikačních předpokladů (příloha č. 2 výzvy),</w:t>
      </w:r>
    </w:p>
    <w:p w:rsidR="003234F2" w:rsidRDefault="00CB2E61">
      <w:pPr>
        <w:numPr>
          <w:ilvl w:val="0"/>
          <w:numId w:val="3"/>
        </w:numPr>
        <w:tabs>
          <w:tab w:val="left" w:pos="0"/>
        </w:tabs>
        <w:ind w:left="426" w:hanging="426"/>
        <w:jc w:val="both"/>
      </w:pPr>
      <w:r>
        <w:rPr>
          <w:rFonts w:ascii="Calibri" w:hAnsi="Calibri" w:cs="Arial"/>
          <w:b/>
          <w:sz w:val="22"/>
          <w:szCs w:val="22"/>
        </w:rPr>
        <w:t>výpis z obchodního rejstříku</w:t>
      </w:r>
      <w:r>
        <w:rPr>
          <w:rFonts w:ascii="Calibri" w:hAnsi="Calibri" w:cs="Arial"/>
          <w:sz w:val="22"/>
          <w:szCs w:val="22"/>
        </w:rPr>
        <w:t xml:space="preserve">, je-li uchazeč zapsán, či jiné evidence, pokud je v ní zapsán, </w:t>
      </w:r>
      <w:r>
        <w:rPr>
          <w:rFonts w:ascii="Calibri" w:hAnsi="Calibri" w:cs="Arial"/>
          <w:b/>
          <w:sz w:val="22"/>
          <w:szCs w:val="22"/>
        </w:rPr>
        <w:t>ne starší 90 dnů,</w:t>
      </w:r>
    </w:p>
    <w:p w:rsidR="003234F2" w:rsidRDefault="00CB2E61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rFonts w:ascii="Calibri" w:hAnsi="Calibri" w:cs="Arial"/>
          <w:b/>
          <w:sz w:val="22"/>
          <w:szCs w:val="22"/>
        </w:rPr>
        <w:t>doklad o oprávnění podnikání</w:t>
      </w:r>
      <w:r>
        <w:rPr>
          <w:rFonts w:ascii="Calibri" w:hAnsi="Calibri" w:cs="Arial"/>
          <w:sz w:val="22"/>
          <w:szCs w:val="22"/>
        </w:rPr>
        <w:t xml:space="preserve"> v rozsahu odpovídajícímu předmětu veřejné zakázky, zejména doklad prokazující příslušné živnostenské oprávnění či licenci nebo výpis z živnostenského rejstříku ne starší 90 dní. </w:t>
      </w:r>
    </w:p>
    <w:p w:rsidR="003234F2" w:rsidRDefault="00CB2E61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platný doklad o pojištění odpovědnosti za škodu min. výši 1.000 tis. Kč, toto uchazeč doloží platnou pojistnou smlouvou, včetně dokladu o platbě za aktuální období, případně prohlášením od pojistitele, či jiným obdobným způsobem. Za jiný obdobný způsob se nepovažuje pouhé čestné prohlášení uchazeče.</w:t>
      </w:r>
    </w:p>
    <w:p w:rsidR="003234F2" w:rsidRDefault="00CB2E61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Reference – seznam úspěšných realizací zakázek obdobného charakteru, minimálně 3 za poslední 3</w:t>
      </w:r>
      <w:r w:rsidR="002B492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roky s uvedením jejich rozsahu, místa a doby plnění v souhrnném rozsahu min. 200 tis. Kč. </w:t>
      </w:r>
    </w:p>
    <w:p w:rsidR="003234F2" w:rsidRDefault="00CB2E61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Osvědčení – min. </w:t>
      </w:r>
      <w:proofErr w:type="gramStart"/>
      <w:r>
        <w:rPr>
          <w:rFonts w:ascii="Calibri" w:hAnsi="Calibri" w:cs="Arial"/>
          <w:sz w:val="22"/>
          <w:szCs w:val="22"/>
        </w:rPr>
        <w:t>dvě ,,Osvědčení</w:t>
      </w:r>
      <w:proofErr w:type="gramEnd"/>
      <w:r>
        <w:rPr>
          <w:rFonts w:ascii="Calibri" w:hAnsi="Calibri" w:cs="Arial"/>
          <w:sz w:val="22"/>
          <w:szCs w:val="22"/>
        </w:rPr>
        <w:t xml:space="preserve"> o řádném a odborném plnění‘‘ těchto zakázek, každé osvědčení bude ve výši 100 tis. Kč bez DPH minimálně, osvědčení musí obsahovat cenu, dobu a místo, kde instalace nádob proběhla, podpis a razítko objednatele.</w:t>
      </w:r>
    </w:p>
    <w:p w:rsidR="003234F2" w:rsidRDefault="00CB2E61">
      <w:pPr>
        <w:pStyle w:val="odsazfurt"/>
        <w:spacing w:before="120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Pokud uchazeč nedoloží dokumenty splňující výše specifikované požadavky na kvalifikaci, je zadavatel oprávněn uchazeče vyloučit ze zadávacího řízení. </w:t>
      </w:r>
    </w:p>
    <w:p w:rsidR="003234F2" w:rsidRDefault="00CB2E61">
      <w:pPr>
        <w:pStyle w:val="odsazfurt"/>
        <w:spacing w:before="120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Zadavatel se zavazuje při nakládání s informacemi, kterými uchazeč prokazuje splnění kvalifikačních předpokladů postupovat tak, aby nedošlo k porušení práv a oprávněných zájmů uchazeče, pokud se týká ochrany jejich duševního vlastnictví nebo obchodního tajemství.</w:t>
      </w:r>
    </w:p>
    <w:p w:rsidR="003234F2" w:rsidRDefault="00CB2E61">
      <w:pPr>
        <w:pStyle w:val="odsazfurt"/>
        <w:spacing w:before="120"/>
        <w:ind w:left="0"/>
        <w:rPr>
          <w:rFonts w:ascii="Calibri" w:hAnsi="Calibri" w:cs="Arial"/>
          <w:bCs/>
          <w:color w:val="auto"/>
          <w:sz w:val="22"/>
          <w:szCs w:val="22"/>
        </w:rPr>
      </w:pPr>
      <w:r>
        <w:rPr>
          <w:rFonts w:ascii="Calibri" w:hAnsi="Calibri" w:cs="Arial"/>
          <w:bCs/>
          <w:color w:val="auto"/>
          <w:sz w:val="22"/>
          <w:szCs w:val="22"/>
        </w:rPr>
        <w:lastRenderedPageBreak/>
        <w:t>Zájemci mohou k prokázání kvalifikačních předpokladů použít výpisu ze seznamu kvalifikovaných dodavatelů ne staršího než 3 měsíce nebo certifikátu vydaného v rámci systému certifikovaných dodavatelů ne staršího než 1 rok.</w:t>
      </w:r>
    </w:p>
    <w:p w:rsidR="003234F2" w:rsidRDefault="00CB2E61">
      <w:pPr>
        <w:pStyle w:val="odsazfurt"/>
        <w:spacing w:before="120"/>
        <w:ind w:left="0"/>
        <w:rPr>
          <w:rFonts w:ascii="Calibri" w:hAnsi="Calibri" w:cs="Arial"/>
          <w:bCs/>
          <w:color w:val="auto"/>
          <w:sz w:val="22"/>
          <w:szCs w:val="22"/>
        </w:rPr>
      </w:pPr>
      <w:r>
        <w:rPr>
          <w:rFonts w:ascii="Calibri" w:hAnsi="Calibri" w:cs="Arial"/>
          <w:bCs/>
          <w:color w:val="auto"/>
          <w:sz w:val="22"/>
          <w:szCs w:val="22"/>
        </w:rPr>
        <w:t xml:space="preserve">Všechny doklady prokazující splnění kvalifikace předkládá zájemce v prostých kopiích. </w:t>
      </w:r>
    </w:p>
    <w:p w:rsidR="003234F2" w:rsidRDefault="003234F2">
      <w:pPr>
        <w:jc w:val="both"/>
        <w:rPr>
          <w:rFonts w:ascii="Calibri" w:hAnsi="Calibri"/>
          <w:sz w:val="22"/>
          <w:szCs w:val="22"/>
        </w:rPr>
      </w:pPr>
    </w:p>
    <w:p w:rsidR="003234F2" w:rsidRDefault="00CB2E61">
      <w:pPr>
        <w:shd w:val="clear" w:color="auto" w:fill="BFBFBF"/>
      </w:pPr>
      <w:r>
        <w:rPr>
          <w:rFonts w:ascii="Calibri" w:hAnsi="Calibri"/>
          <w:b/>
          <w:sz w:val="22"/>
          <w:szCs w:val="22"/>
          <w:shd w:val="clear" w:color="auto" w:fill="BFBFBF"/>
        </w:rPr>
        <w:t xml:space="preserve">7) Platební podmínky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</w:t>
      </w:r>
    </w:p>
    <w:p w:rsidR="003234F2" w:rsidRDefault="003234F2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Fakturační a platební podmínky jsou řešeny v návrhu Smlouvy, který je součástí výzvy. </w:t>
      </w:r>
    </w:p>
    <w:p w:rsidR="003234F2" w:rsidRDefault="003234F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3234F2" w:rsidRDefault="00CB2E61">
      <w:pPr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Platby budou probíhat výhradně v Kč. Rovněž veškeré cenové údaje budou uváděny v Kč. Splatnost daňových dokladů bude </w:t>
      </w:r>
      <w:r>
        <w:rPr>
          <w:rFonts w:ascii="Calibri" w:hAnsi="Calibri" w:cs="Arial"/>
          <w:sz w:val="22"/>
          <w:szCs w:val="22"/>
        </w:rPr>
        <w:t xml:space="preserve">21 dní </w:t>
      </w:r>
      <w:bookmarkStart w:id="1" w:name="_GoBack"/>
      <w:bookmarkEnd w:id="1"/>
      <w:r>
        <w:rPr>
          <w:rFonts w:ascii="Calibri" w:hAnsi="Calibri" w:cs="Arial"/>
          <w:sz w:val="22"/>
          <w:szCs w:val="22"/>
        </w:rPr>
        <w:t>(viz ustanovení ve Smlouvě).</w:t>
      </w:r>
    </w:p>
    <w:p w:rsidR="003234F2" w:rsidRDefault="003234F2">
      <w:pPr>
        <w:pStyle w:val="Zkladntext"/>
        <w:jc w:val="both"/>
        <w:rPr>
          <w:rFonts w:ascii="Calibri" w:hAnsi="Calibri"/>
          <w:b/>
          <w:sz w:val="22"/>
          <w:szCs w:val="22"/>
        </w:rPr>
      </w:pPr>
    </w:p>
    <w:p w:rsidR="003234F2" w:rsidRDefault="003234F2">
      <w:pPr>
        <w:pStyle w:val="Zkladntext"/>
        <w:jc w:val="both"/>
        <w:rPr>
          <w:rFonts w:ascii="Calibri" w:hAnsi="Calibri"/>
          <w:b/>
          <w:sz w:val="22"/>
          <w:szCs w:val="22"/>
        </w:rPr>
      </w:pPr>
    </w:p>
    <w:p w:rsidR="003234F2" w:rsidRDefault="00CB2E61">
      <w:pPr>
        <w:pStyle w:val="Zkladntext"/>
        <w:shd w:val="clear" w:color="auto" w:fill="BFBFBF"/>
        <w:rPr>
          <w:rFonts w:ascii="Calibri" w:hAnsi="Calibri"/>
          <w:b/>
          <w:sz w:val="22"/>
          <w:szCs w:val="22"/>
          <w:shd w:val="clear" w:color="auto" w:fill="BFBFBF"/>
        </w:rPr>
      </w:pPr>
      <w:r>
        <w:rPr>
          <w:rFonts w:ascii="Calibri" w:hAnsi="Calibri"/>
          <w:b/>
          <w:sz w:val="22"/>
          <w:szCs w:val="22"/>
          <w:shd w:val="clear" w:color="auto" w:fill="BFBFBF"/>
        </w:rPr>
        <w:t>8) Místo, forma a lhůta pro podání nabídek</w:t>
      </w:r>
      <w:r>
        <w:rPr>
          <w:rFonts w:ascii="Calibri" w:hAnsi="Calibri"/>
          <w:b/>
          <w:sz w:val="22"/>
          <w:szCs w:val="22"/>
          <w:shd w:val="clear" w:color="auto" w:fill="BFBFBF"/>
        </w:rPr>
        <w:tab/>
      </w:r>
      <w:r>
        <w:rPr>
          <w:rFonts w:ascii="Calibri" w:hAnsi="Calibri"/>
          <w:b/>
          <w:sz w:val="22"/>
          <w:szCs w:val="22"/>
          <w:shd w:val="clear" w:color="auto" w:fill="BFBFBF"/>
        </w:rPr>
        <w:tab/>
      </w:r>
      <w:r>
        <w:rPr>
          <w:rFonts w:ascii="Calibri" w:hAnsi="Calibri"/>
          <w:b/>
          <w:sz w:val="22"/>
          <w:szCs w:val="22"/>
          <w:shd w:val="clear" w:color="auto" w:fill="BFBFBF"/>
        </w:rPr>
        <w:tab/>
      </w:r>
      <w:r>
        <w:rPr>
          <w:rFonts w:ascii="Calibri" w:hAnsi="Calibri"/>
          <w:b/>
          <w:sz w:val="22"/>
          <w:szCs w:val="22"/>
          <w:shd w:val="clear" w:color="auto" w:fill="BFBFBF"/>
        </w:rPr>
        <w:tab/>
      </w:r>
      <w:r>
        <w:rPr>
          <w:rFonts w:ascii="Calibri" w:hAnsi="Calibri"/>
          <w:b/>
          <w:sz w:val="22"/>
          <w:szCs w:val="22"/>
          <w:shd w:val="clear" w:color="auto" w:fill="BFBFBF"/>
        </w:rPr>
        <w:tab/>
      </w:r>
      <w:r>
        <w:rPr>
          <w:rFonts w:ascii="Calibri" w:hAnsi="Calibri"/>
          <w:b/>
          <w:sz w:val="22"/>
          <w:szCs w:val="22"/>
          <w:shd w:val="clear" w:color="auto" w:fill="BFBFBF"/>
        </w:rPr>
        <w:tab/>
      </w:r>
      <w:r>
        <w:rPr>
          <w:rFonts w:ascii="Calibri" w:hAnsi="Calibri"/>
          <w:b/>
          <w:sz w:val="22"/>
          <w:szCs w:val="22"/>
          <w:shd w:val="clear" w:color="auto" w:fill="BFBFBF"/>
        </w:rPr>
        <w:tab/>
      </w:r>
      <w:r>
        <w:rPr>
          <w:rFonts w:ascii="Calibri" w:hAnsi="Calibri"/>
          <w:b/>
          <w:sz w:val="22"/>
          <w:szCs w:val="22"/>
          <w:shd w:val="clear" w:color="auto" w:fill="BFBFBF"/>
        </w:rPr>
        <w:tab/>
      </w:r>
    </w:p>
    <w:p w:rsidR="003234F2" w:rsidRDefault="00CB2E61">
      <w:pPr>
        <w:pStyle w:val="Zkladntext"/>
        <w:shd w:val="clear" w:color="auto" w:fill="FFFFFF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3234F2" w:rsidRDefault="003234F2">
      <w:pPr>
        <w:pStyle w:val="Zkladntext"/>
        <w:jc w:val="both"/>
        <w:rPr>
          <w:rFonts w:ascii="Calibri" w:hAnsi="Calibri" w:cs="Arial"/>
          <w:sz w:val="22"/>
          <w:szCs w:val="22"/>
          <w:u w:val="single"/>
        </w:rPr>
      </w:pP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8.1 Místo pro podání nabídek</w:t>
      </w: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Poštou na adresu zadavatele: Město Litvínov se sídlem Městský úřad Litvínov, náměstí Míru 11, 436 01 Litvínov</w:t>
      </w: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Osobně na podatelnu úřadu v době od Po-St</w:t>
      </w:r>
      <w:r>
        <w:rPr>
          <w:rFonts w:ascii="Calibri" w:hAnsi="Calibri" w:cs="Arial"/>
          <w:sz w:val="22"/>
          <w:szCs w:val="22"/>
        </w:rPr>
        <w:tab/>
        <w:t>od 8:00 – 11:30; 12:30 – 17:00 h</w:t>
      </w:r>
    </w:p>
    <w:p w:rsidR="003234F2" w:rsidRDefault="00CB2E61">
      <w:pPr>
        <w:pStyle w:val="Zkladntext"/>
        <w:jc w:val="both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Út-Čt</w:t>
      </w:r>
      <w:r>
        <w:rPr>
          <w:rFonts w:ascii="Calibri" w:hAnsi="Calibri" w:cs="Arial"/>
          <w:sz w:val="22"/>
          <w:szCs w:val="22"/>
        </w:rPr>
        <w:tab/>
        <w:t>od 8:00 – 11.30</w:t>
      </w:r>
      <w:r>
        <w:rPr>
          <w:rFonts w:ascii="Calibri" w:hAnsi="Calibri" w:cs="Arial"/>
          <w:sz w:val="22"/>
          <w:szCs w:val="22"/>
          <w:lang w:val="en-US"/>
        </w:rPr>
        <w:t>;</w:t>
      </w:r>
      <w:r>
        <w:rPr>
          <w:rFonts w:ascii="Calibri" w:hAnsi="Calibri" w:cs="Arial"/>
          <w:sz w:val="22"/>
          <w:szCs w:val="22"/>
        </w:rPr>
        <w:t xml:space="preserve"> 12:30 – 15:00 h</w:t>
      </w:r>
    </w:p>
    <w:p w:rsidR="003234F2" w:rsidRDefault="00CB2E61">
      <w:pPr>
        <w:pStyle w:val="Zkladntext"/>
        <w:ind w:left="2832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Pá</w:t>
      </w:r>
      <w:r>
        <w:rPr>
          <w:rFonts w:ascii="Calibri" w:hAnsi="Calibri" w:cs="Arial"/>
          <w:sz w:val="22"/>
          <w:szCs w:val="22"/>
        </w:rPr>
        <w:tab/>
        <w:t>od 8:00 – 11:30, 12:30 – 13:00 h</w:t>
      </w: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Podmínka doručení není splněna podáním nabídky k přepravě, ale okamžikem, kdy ji obdrží zadavatel.  </w:t>
      </w:r>
    </w:p>
    <w:p w:rsidR="003234F2" w:rsidRDefault="003234F2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8.2 Forma podání nabídky</w:t>
      </w:r>
    </w:p>
    <w:p w:rsidR="003234F2" w:rsidRDefault="00CB2E61">
      <w:pPr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Nabídka uchazeče se podává písemně v počtu: </w:t>
      </w:r>
      <w:r>
        <w:rPr>
          <w:rFonts w:ascii="Calibri" w:hAnsi="Calibri" w:cs="Arial"/>
          <w:sz w:val="22"/>
          <w:szCs w:val="22"/>
        </w:rPr>
        <w:t>1 originál</w:t>
      </w:r>
      <w:r>
        <w:rPr>
          <w:rFonts w:ascii="Calibri" w:hAnsi="Calibri" w:cs="Arial"/>
          <w:color w:val="000000"/>
          <w:sz w:val="22"/>
          <w:szCs w:val="22"/>
        </w:rPr>
        <w:t xml:space="preserve"> v řádně uzavřené obálce </w:t>
      </w:r>
      <w:r>
        <w:rPr>
          <w:rFonts w:ascii="Calibri" w:hAnsi="Calibri" w:cs="Arial"/>
          <w:sz w:val="22"/>
          <w:szCs w:val="22"/>
        </w:rPr>
        <w:t xml:space="preserve">zabezpečené proti neoprávněné manipulaci </w:t>
      </w:r>
      <w:r>
        <w:rPr>
          <w:rFonts w:ascii="Calibri" w:hAnsi="Calibri" w:cs="Arial"/>
          <w:color w:val="000000"/>
          <w:sz w:val="22"/>
          <w:szCs w:val="22"/>
        </w:rPr>
        <w:t xml:space="preserve">s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názvem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,,DODÁVKA</w:t>
      </w:r>
      <w:proofErr w:type="gramEnd"/>
      <w:r>
        <w:rPr>
          <w:rFonts w:ascii="Calibri" w:hAnsi="Calibri" w:cs="Arial"/>
          <w:b/>
          <w:color w:val="000000"/>
          <w:sz w:val="22"/>
          <w:szCs w:val="22"/>
        </w:rPr>
        <w:t xml:space="preserve"> A INSTALACE CHYTRÉ LAVIČKY‘‘</w:t>
      </w:r>
      <w:r>
        <w:rPr>
          <w:rFonts w:ascii="Calibri" w:hAnsi="Calibri" w:cs="Arial"/>
          <w:color w:val="000000"/>
          <w:sz w:val="22"/>
          <w:szCs w:val="22"/>
        </w:rPr>
        <w:t xml:space="preserve"> a zřetelnou výzvou „</w:t>
      </w:r>
      <w:r>
        <w:rPr>
          <w:rFonts w:ascii="Calibri" w:hAnsi="Calibri" w:cs="Arial"/>
          <w:b/>
          <w:color w:val="000000"/>
          <w:sz w:val="22"/>
          <w:szCs w:val="22"/>
        </w:rPr>
        <w:t>NEOTEVÍRAT“.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obálce musí být uvedeno IČ uchazeče a jeho adresa. Všechny uzávěry (přelepy) obálky musí být opatřeny razítkem (pokud jej vlastní) a podpisy uchazeče. Nabídku nelze doručit datovou schránkou, a to z</w:t>
      </w:r>
      <w:r w:rsidR="002B492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důvodu omezené datové kapacity datové schránky.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pStyle w:val="Zkladntext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8.3 Lhůta pro podání nabídek</w:t>
      </w:r>
    </w:p>
    <w:p w:rsidR="003234F2" w:rsidRDefault="00CB2E61">
      <w:pPr>
        <w:jc w:val="both"/>
      </w:pPr>
      <w:r>
        <w:rPr>
          <w:rFonts w:ascii="Calibri" w:hAnsi="Calibri" w:cs="Arial"/>
          <w:sz w:val="22"/>
          <w:szCs w:val="22"/>
        </w:rPr>
        <w:t>Termín zveřejnění na webových stránkách zadavatele</w:t>
      </w:r>
      <w:r>
        <w:rPr>
          <w:rFonts w:ascii="Calibri" w:hAnsi="Calibri" w:cs="Arial"/>
          <w:color w:val="000000"/>
          <w:sz w:val="22"/>
          <w:szCs w:val="22"/>
        </w:rPr>
        <w:t>:  14.6.2019</w:t>
      </w:r>
    </w:p>
    <w:p w:rsidR="003234F2" w:rsidRDefault="00CB2E61">
      <w:pPr>
        <w:jc w:val="both"/>
      </w:pPr>
      <w:r>
        <w:rPr>
          <w:rFonts w:ascii="Calibri" w:hAnsi="Calibri" w:cs="Arial"/>
          <w:sz w:val="22"/>
          <w:szCs w:val="22"/>
        </w:rPr>
        <w:t xml:space="preserve">Lhůta pro podání nabídek se stanovuje do </w:t>
      </w:r>
      <w:r w:rsidR="002B4926">
        <w:rPr>
          <w:rFonts w:ascii="Calibri" w:hAnsi="Calibri" w:cs="Arial"/>
          <w:sz w:val="22"/>
          <w:szCs w:val="22"/>
        </w:rPr>
        <w:t>8</w:t>
      </w:r>
      <w:r w:rsidR="00CB4760">
        <w:rPr>
          <w:rFonts w:ascii="Calibri" w:hAnsi="Calibri" w:cs="Arial"/>
          <w:sz w:val="22"/>
          <w:szCs w:val="22"/>
        </w:rPr>
        <w:t>.</w:t>
      </w:r>
      <w:r w:rsidR="002B4926">
        <w:rPr>
          <w:rFonts w:ascii="Calibri" w:hAnsi="Calibri" w:cs="Arial"/>
          <w:sz w:val="22"/>
          <w:szCs w:val="22"/>
        </w:rPr>
        <w:t> </w:t>
      </w:r>
      <w:r w:rsidR="00CB4760">
        <w:rPr>
          <w:rFonts w:ascii="Calibri" w:hAnsi="Calibri" w:cs="Arial"/>
          <w:sz w:val="22"/>
          <w:szCs w:val="22"/>
        </w:rPr>
        <w:t>7.</w:t>
      </w:r>
      <w:r w:rsidR="002B4926">
        <w:rPr>
          <w:rFonts w:ascii="Calibri" w:hAnsi="Calibri" w:cs="Arial"/>
          <w:sz w:val="22"/>
          <w:szCs w:val="22"/>
        </w:rPr>
        <w:t> </w:t>
      </w:r>
      <w:r w:rsidR="00CB4760">
        <w:rPr>
          <w:rFonts w:ascii="Calibri" w:hAnsi="Calibri" w:cs="Arial"/>
          <w:sz w:val="22"/>
          <w:szCs w:val="22"/>
        </w:rPr>
        <w:t>2019</w:t>
      </w:r>
    </w:p>
    <w:p w:rsidR="003234F2" w:rsidRDefault="003234F2">
      <w:pPr>
        <w:pStyle w:val="Zkladntext"/>
        <w:rPr>
          <w:rFonts w:ascii="Calibri" w:hAnsi="Calibri" w:cs="Arial"/>
          <w:color w:val="FF0000"/>
          <w:sz w:val="22"/>
          <w:szCs w:val="22"/>
        </w:rPr>
      </w:pPr>
    </w:p>
    <w:p w:rsidR="003234F2" w:rsidRDefault="00CB2E61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nabídky doručené po uvedené lhůtě nebude brán zřetel.</w:t>
      </w:r>
    </w:p>
    <w:p w:rsidR="003234F2" w:rsidRDefault="003234F2">
      <w:pPr>
        <w:pStyle w:val="Zkladntext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</w:pPr>
      <w:r>
        <w:rPr>
          <w:rFonts w:ascii="Calibri" w:hAnsi="Calibri" w:cs="Arial"/>
          <w:sz w:val="22"/>
          <w:szCs w:val="22"/>
          <w:u w:val="single"/>
        </w:rPr>
        <w:t>8.4. Otevírání obálek</w:t>
      </w:r>
      <w:r>
        <w:rPr>
          <w:rFonts w:ascii="Calibri" w:hAnsi="Calibri" w:cs="Arial"/>
          <w:sz w:val="22"/>
          <w:szCs w:val="22"/>
        </w:rPr>
        <w:t xml:space="preserve"> proběhne ihned po termínu stanoveném pro podání nabídek, uchazeči nebudou přizváni. Výsledky veřejné zakázky malého rozsahu budou zadavatelem vyvěšeny na webových stránkách zadavatele - veřejné zakázky E-ZAK, pod anotací této zakázky. </w:t>
      </w:r>
    </w:p>
    <w:p w:rsidR="003234F2" w:rsidRDefault="003234F2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widowControl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8.5. Prohlídka místa plnění (stavby)</w:t>
      </w: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Vzhledem k tomu, že místem plnění je veřejné prostranství, nebude prohlídka místa uskutečněna. Upřesnění je uvedeno v mapě, která je přílohou č. 2 k této výzvě.</w:t>
      </w:r>
    </w:p>
    <w:p w:rsidR="003234F2" w:rsidRDefault="00CB2E61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</w:p>
    <w:p w:rsidR="003234F2" w:rsidRDefault="00CB2E61">
      <w:pPr>
        <w:pStyle w:val="Zkladntext"/>
        <w:shd w:val="clear" w:color="auto" w:fill="FFFFFF"/>
      </w:pPr>
      <w:r>
        <w:rPr>
          <w:rFonts w:ascii="Calibri" w:hAnsi="Calibri" w:cs="Arial"/>
          <w:b/>
          <w:sz w:val="22"/>
          <w:szCs w:val="22"/>
          <w:shd w:val="clear" w:color="auto" w:fill="BFBFBF"/>
        </w:rPr>
        <w:t>9)  Práva zadavatele</w:t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</w:r>
      <w:r>
        <w:rPr>
          <w:rFonts w:ascii="Calibri" w:hAnsi="Calibri" w:cs="Arial"/>
          <w:b/>
          <w:sz w:val="22"/>
          <w:szCs w:val="22"/>
          <w:shd w:val="clear" w:color="auto" w:fill="BFBFBF"/>
        </w:rPr>
        <w:tab/>
        <w:t xml:space="preserve">         </w:t>
      </w:r>
      <w:r>
        <w:rPr>
          <w:rFonts w:ascii="Calibri" w:hAnsi="Calibri" w:cs="Arial"/>
          <w:b/>
          <w:sz w:val="22"/>
          <w:szCs w:val="22"/>
        </w:rPr>
        <w:t xml:space="preserve">    </w:t>
      </w:r>
    </w:p>
    <w:p w:rsidR="003234F2" w:rsidRDefault="003234F2">
      <w:pPr>
        <w:jc w:val="both"/>
        <w:rPr>
          <w:rFonts w:ascii="Calibri" w:hAnsi="Calibri"/>
          <w:b/>
          <w:sz w:val="22"/>
          <w:szCs w:val="22"/>
        </w:rPr>
      </w:pPr>
    </w:p>
    <w:p w:rsidR="003234F2" w:rsidRDefault="00CB2E61">
      <w:pPr>
        <w:numPr>
          <w:ilvl w:val="0"/>
          <w:numId w:val="4"/>
        </w:num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zadavatel si vyhrazuje právo odmítnout všechny nabídky a celou zakázku kdykoliv zrušit bez udání důvodu,</w:t>
      </w:r>
    </w:p>
    <w:p w:rsidR="003234F2" w:rsidRDefault="00CB2E61">
      <w:pPr>
        <w:numPr>
          <w:ilvl w:val="0"/>
          <w:numId w:val="4"/>
        </w:num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uchazeč podáním nabídky vyslovuje souhlas s tím, že zadavatel v rámci transparentnosti veřejné zakázky zveřejní název uchazeče, jeho adresu a IČ a jeho nabídkovou cenu na webových stránkách zadavatele, </w:t>
      </w:r>
    </w:p>
    <w:p w:rsidR="003234F2" w:rsidRDefault="00CB2E61">
      <w:pPr>
        <w:numPr>
          <w:ilvl w:val="0"/>
          <w:numId w:val="4"/>
        </w:num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uchazeč podáním nabídky vyslovuje souhlas s tím, že zadavatel zveřejní smlouvu (včetně případných dodatků) s vybraným uchazečem na svém profilu veřejného zadavatele. Zadavatel neuveřejní informace, u kterých to vyžaduje ochrana informací a údajů podle zvláštních předpisů,</w:t>
      </w:r>
    </w:p>
    <w:p w:rsidR="003234F2" w:rsidRDefault="00CB2E61">
      <w:pPr>
        <w:numPr>
          <w:ilvl w:val="0"/>
          <w:numId w:val="4"/>
        </w:num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předložené nabídky nebudou zájemcům vráceny,</w:t>
      </w:r>
    </w:p>
    <w:p w:rsidR="003234F2" w:rsidRDefault="00CB2E61">
      <w:pPr>
        <w:numPr>
          <w:ilvl w:val="0"/>
          <w:numId w:val="4"/>
        </w:num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zadavatel nehradí náklady, vzniklé uchazečům z titulu zpracování a podání nabídky,</w:t>
      </w:r>
    </w:p>
    <w:p w:rsidR="003234F2" w:rsidRDefault="00CB2E61">
      <w:pPr>
        <w:numPr>
          <w:ilvl w:val="0"/>
          <w:numId w:val="4"/>
        </w:num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zadavatel si vyhrazuje právo na změnu, upřesnění nebo doplnění podmínek výzvy, popř. zrušení výzvy a před rozhodnutím o výběru nejvhodnější nabídky ověřit informace, deklarované v nabídkách, dále akceptovat nabídku pouze v částečném rozsahu, změnit návrh smlouvy nebo smlouvu neuzavřít, to</w:t>
      </w:r>
      <w:r w:rsidR="002B492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vše za dodržení zásady transparentnosti, rovného zacházení a nediskriminace,</w:t>
      </w:r>
    </w:p>
    <w:p w:rsidR="003234F2" w:rsidRDefault="00CB2E61">
      <w:pPr>
        <w:numPr>
          <w:ilvl w:val="0"/>
          <w:numId w:val="4"/>
        </w:num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zadavatel si vyhrazuje právo jednat o předloženém návrhu smlouvy ve všech ustanoveních, která se netýkají nabízených závazných podmínek a způsobu plnění,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/>
          <w:sz w:val="22"/>
          <w:szCs w:val="22"/>
        </w:rPr>
      </w:pPr>
    </w:p>
    <w:p w:rsidR="003234F2" w:rsidRDefault="00CB2E61">
      <w:pPr>
        <w:shd w:val="clear" w:color="auto" w:fill="BFBFBF"/>
      </w:pPr>
      <w:r>
        <w:rPr>
          <w:rFonts w:ascii="Calibri" w:hAnsi="Calibri" w:cs="Arial"/>
          <w:b/>
          <w:sz w:val="22"/>
          <w:szCs w:val="22"/>
        </w:rPr>
        <w:t>10) Doplňující údaje zadavatele</w:t>
      </w:r>
    </w:p>
    <w:p w:rsidR="003234F2" w:rsidRDefault="003234F2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3234F2" w:rsidRDefault="00CB2E61">
      <w:pPr>
        <w:jc w:val="both"/>
      </w:pPr>
      <w:r>
        <w:rPr>
          <w:rFonts w:ascii="Calibri" w:hAnsi="Calibri" w:cs="Arial"/>
          <w:b/>
          <w:color w:val="000000"/>
          <w:sz w:val="22"/>
          <w:szCs w:val="22"/>
        </w:rPr>
        <w:t>Případné další informace</w:t>
      </w:r>
      <w:r>
        <w:rPr>
          <w:rFonts w:ascii="Calibri" w:hAnsi="Calibri" w:cs="Arial"/>
          <w:color w:val="000000"/>
          <w:sz w:val="22"/>
          <w:szCs w:val="22"/>
        </w:rPr>
        <w:t xml:space="preserve"> budou podány uchazečům na základě dotazů doručených elektronickou poštou. Vyřizující osoba je Hana Linhartová</w:t>
      </w:r>
      <w:r>
        <w:rPr>
          <w:rFonts w:ascii="Calibri" w:hAnsi="Calibri" w:cs="Arial"/>
          <w:sz w:val="22"/>
          <w:szCs w:val="22"/>
        </w:rPr>
        <w:t>, e-mail: hana.linhartova@mulitvinov.cz. Do</w:t>
      </w:r>
      <w:r>
        <w:rPr>
          <w:rFonts w:ascii="Calibri" w:hAnsi="Calibri" w:cs="Arial"/>
          <w:color w:val="000000"/>
          <w:sz w:val="22"/>
          <w:szCs w:val="22"/>
        </w:rPr>
        <w:t xml:space="preserve">tazy musí být doručeny nejpozději </w:t>
      </w:r>
      <w:r>
        <w:rPr>
          <w:rFonts w:ascii="Calibri" w:hAnsi="Calibri" w:cs="Arial"/>
          <w:sz w:val="22"/>
          <w:szCs w:val="22"/>
        </w:rPr>
        <w:t xml:space="preserve">do </w:t>
      </w:r>
      <w:r w:rsidR="002B4926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.</w:t>
      </w:r>
      <w:r w:rsidR="002B4926">
        <w:rPr>
          <w:rFonts w:ascii="Calibri" w:hAnsi="Calibri" w:cs="Arial"/>
          <w:sz w:val="22"/>
          <w:szCs w:val="22"/>
        </w:rPr>
        <w:t> 7</w:t>
      </w:r>
      <w:r>
        <w:rPr>
          <w:rFonts w:ascii="Calibri" w:hAnsi="Calibri" w:cs="Arial"/>
          <w:sz w:val="22"/>
          <w:szCs w:val="22"/>
        </w:rPr>
        <w:t>.</w:t>
      </w:r>
      <w:r w:rsidR="002B492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2019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Odpovědi na dotazy budou odeslány tazateli el. poštou a zveřejněny na webové adrese příslušné veřejné zakázky nejpozději do </w:t>
      </w:r>
      <w:r w:rsidR="002B4926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</w:t>
      </w:r>
      <w:r w:rsidR="002B4926">
        <w:rPr>
          <w:rFonts w:ascii="Calibri" w:hAnsi="Calibri" w:cs="Arial"/>
          <w:sz w:val="22"/>
          <w:szCs w:val="22"/>
        </w:rPr>
        <w:t> 7</w:t>
      </w:r>
      <w:r>
        <w:rPr>
          <w:rFonts w:ascii="Calibri" w:hAnsi="Calibri" w:cs="Arial"/>
          <w:sz w:val="22"/>
          <w:szCs w:val="22"/>
        </w:rPr>
        <w:t>.</w:t>
      </w:r>
      <w:r w:rsidR="002B492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2019</w:t>
      </w: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Veškeré údaje o zadavateli je možné získat na internetové adrese www.mulitvinov.cz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Datum: </w:t>
      </w:r>
      <w:r w:rsidR="002B4926">
        <w:rPr>
          <w:rFonts w:ascii="Calibri" w:hAnsi="Calibri" w:cs="Arial"/>
          <w:sz w:val="22"/>
          <w:szCs w:val="22"/>
        </w:rPr>
        <w:t>25</w:t>
      </w:r>
      <w:r>
        <w:rPr>
          <w:rFonts w:ascii="Calibri" w:hAnsi="Calibri" w:cs="Arial"/>
          <w:sz w:val="22"/>
          <w:szCs w:val="22"/>
        </w:rPr>
        <w:t>.</w:t>
      </w:r>
      <w:r w:rsidR="002B492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6.</w:t>
      </w:r>
      <w:r w:rsidR="002B4926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2019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Vypracovala:  Hana Linhartová, technik odboru nakládání s majetkem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Ing. Petr Řeháček, MBA, vedoucí odboru nakládání s majetkem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 návrhem smlouvy </w:t>
      </w:r>
      <w:proofErr w:type="gramStart"/>
      <w:r>
        <w:rPr>
          <w:rFonts w:ascii="Calibri" w:hAnsi="Calibri" w:cs="Arial"/>
          <w:sz w:val="22"/>
          <w:szCs w:val="22"/>
        </w:rPr>
        <w:t>souhlasí  Mgr.</w:t>
      </w:r>
      <w:proofErr w:type="gramEnd"/>
      <w:r>
        <w:rPr>
          <w:rFonts w:ascii="Calibri" w:hAnsi="Calibri" w:cs="Arial"/>
          <w:sz w:val="22"/>
          <w:szCs w:val="22"/>
        </w:rPr>
        <w:t xml:space="preserve"> Jan Buchta, právní oddělení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CB2E6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Schválil:</w:t>
      </w:r>
    </w:p>
    <w:p w:rsidR="003234F2" w:rsidRDefault="003234F2">
      <w:pPr>
        <w:jc w:val="both"/>
        <w:rPr>
          <w:rFonts w:ascii="Calibri" w:hAnsi="Calibri" w:cs="Arial"/>
          <w:sz w:val="22"/>
          <w:szCs w:val="22"/>
        </w:rPr>
      </w:pPr>
    </w:p>
    <w:p w:rsidR="003234F2" w:rsidRDefault="003234F2">
      <w:pPr>
        <w:rPr>
          <w:rFonts w:ascii="Calibri" w:hAnsi="Calibri" w:cs="Arial"/>
          <w:sz w:val="22"/>
          <w:szCs w:val="22"/>
        </w:rPr>
      </w:pPr>
    </w:p>
    <w:p w:rsidR="003234F2" w:rsidRDefault="00CB2E61">
      <w:pPr>
        <w:sectPr w:rsidR="003234F2">
          <w:footerReference w:type="default" r:id="rId12"/>
          <w:pgSz w:w="11907" w:h="16840"/>
          <w:pgMar w:top="709" w:right="1275" w:bottom="1276" w:left="1134" w:header="708" w:footer="452" w:gutter="0"/>
          <w:pgNumType w:start="1"/>
          <w:cols w:space="708"/>
        </w:sectPr>
      </w:pPr>
      <w:r>
        <w:rPr>
          <w:rFonts w:ascii="Calibri" w:hAnsi="Calibri" w:cs="Arial"/>
          <w:sz w:val="22"/>
          <w:szCs w:val="22"/>
        </w:rPr>
        <w:t>Karel Rosenbaum, 2. místostarosta</w:t>
      </w:r>
    </w:p>
    <w:p w:rsidR="003234F2" w:rsidRDefault="00CB2E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Přílohy:</w:t>
      </w: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CB2E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Krycí list </w:t>
      </w:r>
    </w:p>
    <w:p w:rsidR="003234F2" w:rsidRDefault="00CB2E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Mapa umístění chytré lavičky</w:t>
      </w:r>
    </w:p>
    <w:p w:rsidR="003234F2" w:rsidRDefault="00CB2E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Základní kvalifikace </w:t>
      </w:r>
    </w:p>
    <w:p w:rsidR="003234F2" w:rsidRDefault="00CB2E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Cenová nabídka</w:t>
      </w:r>
    </w:p>
    <w:p w:rsidR="003234F2" w:rsidRDefault="00CB2E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Seznam poddodavatelů</w:t>
      </w:r>
    </w:p>
    <w:p w:rsidR="003234F2" w:rsidRDefault="00CB2E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Návrh smlouvy</w:t>
      </w:r>
    </w:p>
    <w:p w:rsidR="003234F2" w:rsidRDefault="00CB2E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ČP o počtu listů</w:t>
      </w: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p w:rsidR="003234F2" w:rsidRDefault="003234F2">
      <w:pPr>
        <w:rPr>
          <w:rFonts w:ascii="Calibri" w:hAnsi="Calibri"/>
          <w:sz w:val="22"/>
          <w:szCs w:val="22"/>
        </w:rPr>
      </w:pPr>
    </w:p>
    <w:sectPr w:rsidR="003234F2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B5" w:rsidRDefault="00DB28B5">
      <w:r>
        <w:separator/>
      </w:r>
    </w:p>
  </w:endnote>
  <w:endnote w:type="continuationSeparator" w:id="0">
    <w:p w:rsidR="00DB28B5" w:rsidRDefault="00D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EE" w:rsidRDefault="00CB2E6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B4760">
      <w:rPr>
        <w:noProof/>
      </w:rPr>
      <w:t>5</w:t>
    </w:r>
    <w:r>
      <w:fldChar w:fldCharType="end"/>
    </w:r>
  </w:p>
  <w:p w:rsidR="00EC2CEE" w:rsidRDefault="00DB28B5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EE" w:rsidRDefault="00CB2E6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B4760">
      <w:rPr>
        <w:noProof/>
      </w:rPr>
      <w:t>6</w:t>
    </w:r>
    <w:r>
      <w:fldChar w:fldCharType="end"/>
    </w:r>
  </w:p>
  <w:p w:rsidR="00EC2CEE" w:rsidRDefault="00DB28B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B5" w:rsidRDefault="00DB28B5">
      <w:r>
        <w:rPr>
          <w:color w:val="000000"/>
        </w:rPr>
        <w:separator/>
      </w:r>
    </w:p>
  </w:footnote>
  <w:footnote w:type="continuationSeparator" w:id="0">
    <w:p w:rsidR="00DB28B5" w:rsidRDefault="00D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F1B"/>
    <w:multiLevelType w:val="multilevel"/>
    <w:tmpl w:val="601A409A"/>
    <w:lvl w:ilvl="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4C6472"/>
    <w:multiLevelType w:val="multilevel"/>
    <w:tmpl w:val="701A1C6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D301CB"/>
    <w:multiLevelType w:val="multilevel"/>
    <w:tmpl w:val="DD7A387A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7C64686A"/>
    <w:multiLevelType w:val="multilevel"/>
    <w:tmpl w:val="028E6A66"/>
    <w:lvl w:ilvl="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F2"/>
    <w:rsid w:val="002B4926"/>
    <w:rsid w:val="003234F2"/>
    <w:rsid w:val="005103A7"/>
    <w:rsid w:val="00790CFE"/>
    <w:rsid w:val="00804680"/>
    <w:rsid w:val="009959FB"/>
    <w:rsid w:val="00BA5494"/>
    <w:rsid w:val="00C67BEB"/>
    <w:rsid w:val="00CB2E61"/>
    <w:rsid w:val="00CB4760"/>
    <w:rsid w:val="00DB28B5"/>
    <w:rsid w:val="00DF2A44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54E571"/>
  <w15:docId w15:val="{ED391DF6-E4EF-482D-A554-0487C185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b/>
      <w:kern w:val="3"/>
      <w:sz w:val="28"/>
    </w:rPr>
  </w:style>
  <w:style w:type="paragraph" w:styleId="Nadpis2">
    <w:name w:val="heading 2"/>
    <w:basedOn w:val="Normln"/>
    <w:next w:val="Normln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3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N2">
    <w:name w:val="ZN2"/>
    <w:basedOn w:val="Nadpis2"/>
    <w:next w:val="Normln"/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pPr>
      <w:jc w:val="center"/>
    </w:pPr>
    <w:rPr>
      <w:b/>
      <w:smallCaps/>
      <w:spacing w:val="40"/>
      <w:sz w:val="32"/>
    </w:rPr>
  </w:style>
  <w:style w:type="character" w:customStyle="1" w:styleId="NzevChar">
    <w:name w:val="Název Char"/>
    <w:basedOn w:val="Standardnpsmoodstavce"/>
    <w:rPr>
      <w:rFonts w:ascii="Arial" w:eastAsia="Times New Roman" w:hAnsi="Arial" w:cs="Times New Roman"/>
      <w:b/>
      <w:smallCaps/>
      <w:spacing w:val="40"/>
      <w:sz w:val="32"/>
      <w:szCs w:val="20"/>
      <w:lang w:eastAsia="cs-CZ"/>
    </w:rPr>
  </w:style>
  <w:style w:type="paragraph" w:customStyle="1" w:styleId="odsazfurt">
    <w:name w:val="odsaz furt"/>
    <w:basedOn w:val="Normln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E-rove1">
    <w:name w:val="E - úroveň 1"/>
    <w:basedOn w:val="Eodsazenfurt0"/>
    <w:autoRedefine/>
    <w:pPr>
      <w:ind w:left="0"/>
    </w:pPr>
    <w:rPr>
      <w:rFonts w:ascii="Arial" w:hAnsi="Arial"/>
      <w:color w:val="000000"/>
      <w:sz w:val="22"/>
      <w:szCs w:val="22"/>
      <w:shd w:val="clear" w:color="auto" w:fill="00FFFF"/>
    </w:rPr>
  </w:style>
  <w:style w:type="paragraph" w:customStyle="1" w:styleId="Eodsazenfurt0">
    <w:name w:val="E odsazení furt 0"/>
    <w:basedOn w:val="Normln"/>
    <w:pPr>
      <w:ind w:left="284"/>
      <w:jc w:val="both"/>
    </w:pPr>
    <w:rPr>
      <w:rFonts w:ascii="Times New Roman" w:hAnsi="Times New Roman"/>
    </w:rPr>
  </w:style>
  <w:style w:type="paragraph" w:styleId="Podnadpis">
    <w:name w:val="Subtitle"/>
    <w:basedOn w:val="Normln"/>
    <w:pPr>
      <w:jc w:val="center"/>
    </w:pPr>
    <w:rPr>
      <w:rFonts w:ascii="Times New Roman" w:hAnsi="Times New Roman"/>
      <w:sz w:val="24"/>
    </w:rPr>
  </w:style>
  <w:style w:type="character" w:customStyle="1" w:styleId="PodtitulChar">
    <w:name w:val="Podtitul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a.linhartova@mulitvinov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use.michnova@mulitvi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itvin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Linhartova Hana</dc:creator>
  <cp:lastModifiedBy>Rehacek Petr</cp:lastModifiedBy>
  <cp:revision>4</cp:revision>
  <cp:lastPrinted>2019-06-21T06:36:00Z</cp:lastPrinted>
  <dcterms:created xsi:type="dcterms:W3CDTF">2019-06-25T08:13:00Z</dcterms:created>
  <dcterms:modified xsi:type="dcterms:W3CDTF">2019-06-25T08:13:00Z</dcterms:modified>
</cp:coreProperties>
</file>