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41C5" w14:textId="77777777" w:rsidR="00E43337" w:rsidRPr="00A50F2A" w:rsidRDefault="00E43337" w:rsidP="00E43337">
      <w:pPr>
        <w:spacing w:line="480" w:lineRule="auto"/>
        <w:ind w:left="392" w:firstLine="23"/>
        <w:jc w:val="right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bookmarkStart w:id="0" w:name="_Toc531167316"/>
      <w:bookmarkStart w:id="1" w:name="_Toc535391462"/>
      <w:bookmarkStart w:id="2" w:name="_Toc511125238"/>
      <w:bookmarkStart w:id="3" w:name="_Hlk1715328"/>
      <w:r w:rsidRPr="00A50F2A">
        <w:rPr>
          <w:rFonts w:ascii="Times New Roman" w:hAnsi="Times New Roman"/>
          <w:b/>
          <w:kern w:val="28"/>
          <w:sz w:val="24"/>
          <w:szCs w:val="24"/>
          <w:lang w:eastAsia="x-none"/>
        </w:rPr>
        <w:t>Příloha č.</w:t>
      </w:r>
      <w:bookmarkEnd w:id="0"/>
      <w:r w:rsidRPr="00A50F2A">
        <w:rPr>
          <w:rFonts w:ascii="Times New Roman" w:hAnsi="Times New Roman"/>
          <w:b/>
          <w:kern w:val="28"/>
          <w:sz w:val="24"/>
          <w:szCs w:val="24"/>
          <w:lang w:eastAsia="x-none"/>
        </w:rPr>
        <w:t>2</w:t>
      </w:r>
      <w:bookmarkEnd w:id="1"/>
      <w:r w:rsidRPr="00A50F2A">
        <w:rPr>
          <w:rFonts w:ascii="Times New Roman" w:hAnsi="Times New Roman"/>
          <w:b/>
          <w:kern w:val="28"/>
          <w:sz w:val="24"/>
          <w:szCs w:val="24"/>
          <w:lang w:eastAsia="x-none"/>
        </w:rPr>
        <w:t xml:space="preserve"> </w:t>
      </w:r>
    </w:p>
    <w:bookmarkEnd w:id="2"/>
    <w:bookmarkEnd w:id="3"/>
    <w:p w14:paraId="1A00E7CE" w14:textId="77777777" w:rsidR="00E43337" w:rsidRPr="00A50F2A" w:rsidRDefault="00E43337" w:rsidP="00E4333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50F2A">
        <w:rPr>
          <w:rFonts w:ascii="Times New Roman" w:hAnsi="Times New Roman"/>
          <w:b/>
          <w:sz w:val="24"/>
          <w:szCs w:val="24"/>
        </w:rPr>
        <w:t>Čestné prohlášení účastníka</w:t>
      </w:r>
    </w:p>
    <w:p w14:paraId="2FC97705" w14:textId="77777777" w:rsidR="00E43337" w:rsidRPr="00A50F2A" w:rsidRDefault="00E43337" w:rsidP="00E43337">
      <w:pPr>
        <w:jc w:val="center"/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k veřejné zakázce malého rozsahu</w:t>
      </w:r>
    </w:p>
    <w:p w14:paraId="5EE7C299" w14:textId="77777777" w:rsidR="00E43337" w:rsidRPr="00A50F2A" w:rsidRDefault="00E43337" w:rsidP="00E43337">
      <w:pPr>
        <w:jc w:val="both"/>
        <w:rPr>
          <w:rFonts w:ascii="Times New Roman" w:hAnsi="Times New Roman"/>
          <w:sz w:val="24"/>
          <w:szCs w:val="24"/>
        </w:rPr>
      </w:pPr>
    </w:p>
    <w:p w14:paraId="2C415D2A" w14:textId="259E186E" w:rsidR="005B4961" w:rsidRPr="009C6B7D" w:rsidRDefault="005B4961" w:rsidP="005B4961">
      <w:pPr>
        <w:jc w:val="center"/>
        <w:rPr>
          <w:rFonts w:ascii="Times New Roman" w:hAnsi="Times New Roman"/>
          <w:b/>
        </w:rPr>
      </w:pPr>
      <w:r w:rsidRPr="009C6B7D">
        <w:rPr>
          <w:rFonts w:ascii="Times New Roman" w:hAnsi="Times New Roman"/>
          <w:b/>
        </w:rPr>
        <w:t>Název veřejné zakázky:</w:t>
      </w:r>
      <w:r w:rsidRPr="009C6B7D">
        <w:rPr>
          <w:rFonts w:ascii="Times New Roman" w:hAnsi="Times New Roman"/>
          <w:b/>
          <w:snapToGrid w:val="0"/>
        </w:rPr>
        <w:t xml:space="preserve"> </w:t>
      </w:r>
      <w:r w:rsidRPr="009C6B7D">
        <w:rPr>
          <w:rFonts w:ascii="Times New Roman" w:hAnsi="Times New Roman"/>
          <w:b/>
        </w:rPr>
        <w:t>„Výměna výtah</w:t>
      </w:r>
      <w:r w:rsidR="00CD698A">
        <w:rPr>
          <w:rFonts w:ascii="Times New Roman" w:hAnsi="Times New Roman"/>
          <w:b/>
        </w:rPr>
        <w:t>u</w:t>
      </w:r>
      <w:r w:rsidRPr="009C6B7D">
        <w:rPr>
          <w:rFonts w:ascii="Times New Roman" w:hAnsi="Times New Roman"/>
          <w:b/>
        </w:rPr>
        <w:t xml:space="preserve"> v objektu budovy Podkrušnohorské nemocnice následné péče“</w:t>
      </w:r>
    </w:p>
    <w:p w14:paraId="39212339" w14:textId="77777777" w:rsidR="001B3D10" w:rsidRDefault="001B3D10" w:rsidP="00A50F2A">
      <w:pPr>
        <w:rPr>
          <w:rFonts w:ascii="Times New Roman" w:hAnsi="Times New Roman"/>
          <w:b/>
          <w:sz w:val="24"/>
          <w:szCs w:val="24"/>
        </w:rPr>
      </w:pPr>
    </w:p>
    <w:p w14:paraId="4DBDC3ED" w14:textId="6D498932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b/>
          <w:sz w:val="24"/>
          <w:szCs w:val="24"/>
        </w:rPr>
        <w:t>Účastník</w:t>
      </w:r>
      <w:r w:rsidRPr="00A50F2A">
        <w:rPr>
          <w:rFonts w:ascii="Times New Roman" w:hAnsi="Times New Roman"/>
          <w:sz w:val="24"/>
          <w:szCs w:val="24"/>
        </w:rPr>
        <w:t>: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</w:p>
    <w:p w14:paraId="04123816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sídlo: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………………………………………………………………………………..</w:t>
      </w:r>
    </w:p>
    <w:p w14:paraId="49FE676D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 xml:space="preserve">IČ: 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</w:t>
      </w:r>
    </w:p>
    <w:p w14:paraId="1038ECCF" w14:textId="58320920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statutární orgán (jméno, funkce): ………………………………………………………………………………..</w:t>
      </w:r>
    </w:p>
    <w:p w14:paraId="72E16C21" w14:textId="77777777" w:rsidR="00E43337" w:rsidRPr="00A50F2A" w:rsidRDefault="00E43337" w:rsidP="00A50F2A">
      <w:pPr>
        <w:jc w:val="both"/>
        <w:rPr>
          <w:rFonts w:ascii="Times New Roman" w:hAnsi="Times New Roman"/>
          <w:sz w:val="24"/>
          <w:szCs w:val="24"/>
        </w:rPr>
      </w:pPr>
    </w:p>
    <w:p w14:paraId="4CFE3143" w14:textId="77777777" w:rsidR="00E43337" w:rsidRPr="00A50F2A" w:rsidRDefault="00E43337" w:rsidP="00A50F2A">
      <w:pPr>
        <w:jc w:val="center"/>
        <w:rPr>
          <w:rFonts w:ascii="Times New Roman" w:hAnsi="Times New Roman"/>
          <w:b/>
          <w:sz w:val="24"/>
          <w:szCs w:val="24"/>
        </w:rPr>
      </w:pPr>
      <w:r w:rsidRPr="00A50F2A">
        <w:rPr>
          <w:rFonts w:ascii="Times New Roman" w:hAnsi="Times New Roman"/>
          <w:b/>
          <w:sz w:val="24"/>
          <w:szCs w:val="24"/>
        </w:rPr>
        <w:t>Účastník tímto prohlašuje, že:</w:t>
      </w:r>
    </w:p>
    <w:p w14:paraId="4EB4BA2B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</w:p>
    <w:p w14:paraId="0656F3DE" w14:textId="77777777" w:rsidR="00E43337" w:rsidRPr="00A50F2A" w:rsidRDefault="00E43337" w:rsidP="00A50F2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50D642DF" w14:textId="32829F9D" w:rsidR="00E43337" w:rsidRPr="00A50F2A" w:rsidRDefault="00E43337" w:rsidP="00A50F2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splňuje základní způsobilost ve smyslu zákona č. 134/2016 Sb., o zadávání veřejných zakázek, v platném znění, a to dle jeho ustanovení § 74 odst. 1, písm.</w:t>
      </w:r>
      <w:r w:rsidR="00A50F2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50F2A">
        <w:rPr>
          <w:rFonts w:ascii="Times New Roman" w:eastAsia="Calibri" w:hAnsi="Times New Roman"/>
          <w:sz w:val="24"/>
          <w:szCs w:val="24"/>
          <w:lang w:eastAsia="en-US"/>
        </w:rPr>
        <w:t>a) až e) že:</w:t>
      </w:r>
    </w:p>
    <w:p w14:paraId="46D039D5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nebyl v zemi svého sídla v posledních 5 letech před zahájením zadávacího řízení pravomocně odsouzen pro trestný čin uvedený v příloze č.3 k tomuto zákonu nebo obdobný trestný čin podle právního řádu země sídla dodavatele; k zahlazeným odsouzením se nepřihlíží,</w:t>
      </w:r>
    </w:p>
    <w:p w14:paraId="3D476B88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nemá v České republice nebo v zemi svého sídla v evidenci daní zachycen splatný daňový nedoplatek,</w:t>
      </w:r>
    </w:p>
    <w:p w14:paraId="77F5215C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nemá v České republice nebo v zemi svého sídla splatný nedoplatek na pojistném nebo na penále na veřejné zdravotní pojištění,</w:t>
      </w:r>
    </w:p>
    <w:p w14:paraId="120DC847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35C8F707" w14:textId="77777777" w:rsidR="00E43337" w:rsidRPr="00A50F2A" w:rsidRDefault="00E43337" w:rsidP="00A50F2A">
      <w:pPr>
        <w:numPr>
          <w:ilvl w:val="1"/>
          <w:numId w:val="2"/>
        </w:numPr>
        <w:spacing w:after="1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219CA9B8" w14:textId="77777777" w:rsidR="00E43337" w:rsidRPr="00A50F2A" w:rsidRDefault="00E43337" w:rsidP="00A50F2A">
      <w:pPr>
        <w:jc w:val="both"/>
        <w:rPr>
          <w:rFonts w:ascii="Times New Roman" w:hAnsi="Times New Roman"/>
          <w:i/>
          <w:sz w:val="24"/>
          <w:szCs w:val="24"/>
        </w:rPr>
      </w:pPr>
    </w:p>
    <w:p w14:paraId="1227CE50" w14:textId="77777777" w:rsidR="00E43337" w:rsidRPr="00A50F2A" w:rsidRDefault="00E43337" w:rsidP="00A50F2A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 xml:space="preserve">Podpis: 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</w:p>
    <w:p w14:paraId="1C229E11" w14:textId="77777777" w:rsidR="00E43337" w:rsidRPr="00A50F2A" w:rsidRDefault="00E43337" w:rsidP="00A50F2A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716C531" w14:textId="77777777" w:rsidR="00E43337" w:rsidRPr="00A50F2A" w:rsidRDefault="00E43337" w:rsidP="00A50F2A">
      <w:pPr>
        <w:jc w:val="center"/>
        <w:rPr>
          <w:rFonts w:ascii="Times New Roman" w:hAnsi="Times New Roman"/>
          <w:i/>
          <w:sz w:val="24"/>
          <w:szCs w:val="24"/>
        </w:rPr>
      </w:pPr>
      <w:r w:rsidRPr="00A50F2A">
        <w:rPr>
          <w:rFonts w:ascii="Times New Roman" w:hAnsi="Times New Roman"/>
          <w:i/>
          <w:sz w:val="24"/>
          <w:szCs w:val="24"/>
        </w:rPr>
        <w:t>(podpis osoby, nebo osob, oprávněných k podpisu čestného prohlášení)</w:t>
      </w:r>
    </w:p>
    <w:p w14:paraId="3F97F2E5" w14:textId="77777777" w:rsidR="00E43337" w:rsidRPr="00A50F2A" w:rsidRDefault="00E43337" w:rsidP="00A50F2A">
      <w:pPr>
        <w:jc w:val="both"/>
        <w:rPr>
          <w:rFonts w:ascii="Times New Roman" w:hAnsi="Times New Roman"/>
          <w:sz w:val="24"/>
          <w:szCs w:val="24"/>
        </w:rPr>
      </w:pPr>
    </w:p>
    <w:p w14:paraId="434E0C0A" w14:textId="77777777" w:rsidR="00E43337" w:rsidRPr="00A50F2A" w:rsidRDefault="00E43337" w:rsidP="00A50F2A">
      <w:pPr>
        <w:jc w:val="both"/>
        <w:rPr>
          <w:rFonts w:ascii="Times New Roman" w:hAnsi="Times New Roman"/>
          <w:sz w:val="24"/>
          <w:szCs w:val="24"/>
        </w:rPr>
      </w:pPr>
    </w:p>
    <w:p w14:paraId="7BA05546" w14:textId="77777777" w:rsidR="00E43337" w:rsidRPr="00A50F2A" w:rsidRDefault="00E43337" w:rsidP="00A50F2A">
      <w:pPr>
        <w:tabs>
          <w:tab w:val="left" w:pos="709"/>
          <w:tab w:val="right" w:leader="dot" w:pos="2552"/>
          <w:tab w:val="left" w:pos="4536"/>
        </w:tabs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 xml:space="preserve">Datum: 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 xml:space="preserve"> </w:t>
      </w:r>
      <w:r w:rsidRPr="00A50F2A">
        <w:rPr>
          <w:rFonts w:ascii="Times New Roman" w:hAnsi="Times New Roman"/>
          <w:sz w:val="24"/>
          <w:szCs w:val="24"/>
        </w:rPr>
        <w:tab/>
        <w:t xml:space="preserve">Razítko: </w:t>
      </w:r>
    </w:p>
    <w:sectPr w:rsidR="00E43337" w:rsidRPr="00A5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33389">
    <w:abstractNumId w:val="1"/>
  </w:num>
  <w:num w:numId="2" w16cid:durableId="140896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7"/>
    <w:rsid w:val="001B3D10"/>
    <w:rsid w:val="002A301D"/>
    <w:rsid w:val="005B4961"/>
    <w:rsid w:val="006C776A"/>
    <w:rsid w:val="007243F8"/>
    <w:rsid w:val="00786EC1"/>
    <w:rsid w:val="00A02195"/>
    <w:rsid w:val="00A50F2A"/>
    <w:rsid w:val="00CD698A"/>
    <w:rsid w:val="00D02BC1"/>
    <w:rsid w:val="00E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4992"/>
  <w15:chartTrackingRefBased/>
  <w15:docId w15:val="{729C2068-C71E-44A2-8C6C-554B77E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33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3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3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3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3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3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3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33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3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33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337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A50F2A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A50F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7</cp:revision>
  <dcterms:created xsi:type="dcterms:W3CDTF">2025-07-14T07:20:00Z</dcterms:created>
  <dcterms:modified xsi:type="dcterms:W3CDTF">2025-07-17T07:57:00Z</dcterms:modified>
</cp:coreProperties>
</file>