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7055" w14:textId="4871A67D" w:rsidR="009A2B3A" w:rsidRPr="009A2B3A" w:rsidRDefault="009A2B3A" w:rsidP="009A2B3A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</w:t>
      </w:r>
      <w:proofErr w:type="spellStart"/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říloha</w:t>
      </w:r>
      <w:proofErr w:type="spellEnd"/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č.</w:t>
      </w:r>
      <w:r w:rsidR="00153678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1 </w:t>
      </w:r>
    </w:p>
    <w:p w14:paraId="1A558B8E" w14:textId="77777777" w:rsidR="00C079E8" w:rsidRDefault="00C079E8" w:rsidP="009A2B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D2E2333" w14:textId="5ED7854D" w:rsidR="009A2B3A" w:rsidRPr="0064585C" w:rsidRDefault="009A2B3A" w:rsidP="009A2B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4585C">
        <w:rPr>
          <w:rFonts w:ascii="Arial" w:eastAsia="Times New Roman" w:hAnsi="Arial" w:cs="Arial"/>
          <w:b/>
          <w:sz w:val="24"/>
          <w:szCs w:val="24"/>
          <w:lang w:eastAsia="cs-CZ"/>
        </w:rPr>
        <w:t>Krycí list nabídky</w:t>
      </w:r>
    </w:p>
    <w:p w14:paraId="1E094FD2" w14:textId="77777777" w:rsidR="009A2B3A" w:rsidRPr="009A2B3A" w:rsidRDefault="009A2B3A" w:rsidP="009A2B3A">
      <w:pPr>
        <w:spacing w:after="0" w:line="240" w:lineRule="auto"/>
        <w:rPr>
          <w:rFonts w:ascii="Arial" w:eastAsia="Times New Roman" w:hAnsi="Arial" w:cs="Arial"/>
          <w:b/>
          <w:sz w:val="20"/>
          <w:lang w:eastAsia="cs-CZ"/>
        </w:rPr>
      </w:pPr>
    </w:p>
    <w:p w14:paraId="6647DB2B" w14:textId="77777777" w:rsidR="009A2B3A" w:rsidRPr="00F85520" w:rsidRDefault="009A2B3A" w:rsidP="009A2B3A">
      <w:pPr>
        <w:spacing w:after="0" w:line="240" w:lineRule="auto"/>
        <w:rPr>
          <w:rFonts w:ascii="Tahoma" w:eastAsia="Times New Roman" w:hAnsi="Tahoma" w:cs="Tahoma"/>
          <w:b/>
          <w:sz w:val="10"/>
          <w:szCs w:val="10"/>
          <w:lang w:eastAsia="cs-CZ"/>
        </w:rPr>
      </w:pPr>
    </w:p>
    <w:p w14:paraId="12A8593C" w14:textId="2283492B" w:rsidR="00153678" w:rsidRDefault="009A2B3A" w:rsidP="007835D7">
      <w:pPr>
        <w:pStyle w:val="Odstavecseseznamem"/>
        <w:numPr>
          <w:ilvl w:val="0"/>
          <w:numId w:val="3"/>
        </w:numPr>
        <w:spacing w:after="60" w:line="240" w:lineRule="auto"/>
        <w:ind w:left="425" w:right="-709" w:hanging="425"/>
        <w:contextualSpacing w:val="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Název veřejné </w:t>
      </w:r>
      <w:proofErr w:type="gramStart"/>
      <w:r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>zakázky</w:t>
      </w:r>
      <w:r w:rsidR="0064585C"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  <w:r w:rsidR="00231967"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</w:t>
      </w:r>
      <w:r w:rsidR="0064585C"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proofErr w:type="gramEnd"/>
      <w:r w:rsidR="0073300E" w:rsidRPr="0073300E">
        <w:rPr>
          <w:rFonts w:ascii="Arial" w:eastAsia="Times New Roman" w:hAnsi="Arial" w:cs="Arial"/>
          <w:b/>
          <w:sz w:val="16"/>
          <w:szCs w:val="16"/>
          <w:lang w:eastAsia="cs-CZ"/>
        </w:rPr>
        <w:t>B2506 Rekonstrukce hřiště a jeho oplocení</w:t>
      </w:r>
      <w:r w:rsidR="000940EA" w:rsidRPr="000940E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 w:rsidR="0073300E">
        <w:rPr>
          <w:rFonts w:ascii="Arial" w:eastAsia="Times New Roman" w:hAnsi="Arial" w:cs="Arial"/>
          <w:b/>
          <w:sz w:val="16"/>
          <w:szCs w:val="16"/>
          <w:lang w:eastAsia="cs-CZ"/>
        </w:rPr>
        <w:t>-</w:t>
      </w:r>
      <w:r w:rsidR="000940EA" w:rsidRPr="000940E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 w:rsidR="000940EA">
        <w:rPr>
          <w:rFonts w:ascii="Arial" w:eastAsia="Times New Roman" w:hAnsi="Arial" w:cs="Arial"/>
          <w:b/>
          <w:sz w:val="16"/>
          <w:szCs w:val="16"/>
          <w:lang w:eastAsia="cs-CZ"/>
        </w:rPr>
        <w:t>projektová dokumentace</w:t>
      </w:r>
    </w:p>
    <w:p w14:paraId="28DAABC6" w14:textId="74C4E266" w:rsidR="009A2B3A" w:rsidRDefault="009A2B3A" w:rsidP="00153678">
      <w:pPr>
        <w:pStyle w:val="Odstavecseseznamem"/>
        <w:spacing w:after="0" w:line="240" w:lineRule="auto"/>
        <w:ind w:left="425" w:right="-142"/>
        <w:contextualSpacing w:val="0"/>
        <w:jc w:val="both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  <w:r w:rsidRPr="0064585C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r w:rsidR="0064585C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FC000D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</w:t>
      </w:r>
      <w:r w:rsidR="007835D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 </w:t>
      </w:r>
      <w:r w:rsidR="00527960" w:rsidRPr="00527960">
        <w:rPr>
          <w:rFonts w:ascii="Arial" w:eastAsia="Times New Roman" w:hAnsi="Arial" w:cs="Arial"/>
          <w:b/>
          <w:sz w:val="16"/>
          <w:szCs w:val="16"/>
          <w:lang w:eastAsia="cs-CZ"/>
        </w:rPr>
        <w:t>P25V00000047</w:t>
      </w:r>
    </w:p>
    <w:p w14:paraId="3A7D6704" w14:textId="77777777" w:rsidR="00C079E8" w:rsidRPr="0064585C" w:rsidRDefault="00C079E8" w:rsidP="00153678">
      <w:pPr>
        <w:pStyle w:val="Odstavecseseznamem"/>
        <w:spacing w:after="0" w:line="240" w:lineRule="auto"/>
        <w:ind w:left="425" w:right="-142"/>
        <w:contextualSpacing w:val="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4C4FD0C5" w14:textId="77777777" w:rsid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5" w:hanging="425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Základní identifikační údaje:</w:t>
      </w:r>
    </w:p>
    <w:p w14:paraId="2E521B07" w14:textId="77777777" w:rsidR="005F0199" w:rsidRPr="003B3A6F" w:rsidRDefault="005F0199" w:rsidP="005F0199">
      <w:pPr>
        <w:spacing w:before="60" w:after="60" w:line="240" w:lineRule="auto"/>
        <w:ind w:left="425"/>
        <w:jc w:val="both"/>
        <w:rPr>
          <w:rFonts w:ascii="Arial" w:eastAsia="Times New Roman" w:hAnsi="Arial" w:cs="Arial"/>
          <w:b/>
          <w:sz w:val="10"/>
          <w:szCs w:val="10"/>
          <w:lang w:eastAsia="cs-CZ"/>
        </w:rPr>
      </w:pPr>
    </w:p>
    <w:p w14:paraId="2D08F15B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 w:hanging="42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2.1. </w:t>
      </w: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ab/>
        <w:t>Zadavatel:</w:t>
      </w:r>
    </w:p>
    <w:p w14:paraId="4B1FF71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6" w:hanging="3830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  <w:t>Město Litvínov</w:t>
      </w:r>
    </w:p>
    <w:p w14:paraId="24570EB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70" w:hanging="3844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sídlo: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náměstí Míru 11, 436 01 Litvínov</w:t>
      </w:r>
    </w:p>
    <w:p w14:paraId="3ADB4DE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27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002 66 027</w:t>
      </w:r>
    </w:p>
    <w:p w14:paraId="0A487A34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27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CZ00266027</w:t>
      </w:r>
    </w:p>
    <w:p w14:paraId="1984C3DB" w14:textId="24279CB4" w:rsidR="003B3A6F" w:rsidRPr="003B3A6F" w:rsidRDefault="003B3A6F" w:rsidP="00151F06">
      <w:pPr>
        <w:tabs>
          <w:tab w:val="left" w:pos="426"/>
        </w:tabs>
        <w:spacing w:before="60" w:after="60" w:line="240" w:lineRule="auto"/>
        <w:ind w:left="4270" w:hanging="3844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zastoupený (jméno, funkce):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151F06">
        <w:rPr>
          <w:rFonts w:ascii="Arial" w:eastAsia="Times New Roman" w:hAnsi="Arial" w:cs="Arial"/>
          <w:sz w:val="16"/>
          <w:szCs w:val="16"/>
          <w:lang w:eastAsia="cs-CZ"/>
        </w:rPr>
        <w:t>Karlem Rosenbaumem, 1. místostarostou a gestorem</w:t>
      </w:r>
    </w:p>
    <w:p w14:paraId="155A6D6C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3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kontaktní osoba pro zadávání VZ (jméno, funkce</w:t>
      </w:r>
      <w:proofErr w:type="gramStart"/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):  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Adriana Dragounová, OIRR, referentka úseku veřejných zakázek</w:t>
      </w:r>
    </w:p>
    <w:p w14:paraId="492478F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33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+420 476 767 683</w:t>
      </w:r>
    </w:p>
    <w:p w14:paraId="17406B94" w14:textId="77777777" w:rsidR="003B3A6F" w:rsidRDefault="003B3A6F" w:rsidP="005F0199">
      <w:pPr>
        <w:tabs>
          <w:tab w:val="left" w:pos="4253"/>
        </w:tabs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e-mail: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hyperlink r:id="rId7" w:history="1">
        <w:r w:rsidRPr="003B3A6F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cs-CZ"/>
          </w:rPr>
          <w:t>adriana.dragounova@mulitvinov.cz</w:t>
        </w:r>
      </w:hyperlink>
    </w:p>
    <w:p w14:paraId="26A205D0" w14:textId="77777777" w:rsidR="005F0199" w:rsidRPr="003B3A6F" w:rsidRDefault="005F0199" w:rsidP="005F0199">
      <w:pPr>
        <w:tabs>
          <w:tab w:val="left" w:pos="4253"/>
        </w:tabs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0"/>
          <w:szCs w:val="10"/>
          <w:lang w:eastAsia="cs-CZ"/>
        </w:rPr>
      </w:pPr>
    </w:p>
    <w:p w14:paraId="1D6BBED2" w14:textId="77777777" w:rsidR="003B3A6F" w:rsidRPr="003B3A6F" w:rsidRDefault="003B3A6F" w:rsidP="005F0199">
      <w:pPr>
        <w:numPr>
          <w:ilvl w:val="0"/>
          <w:numId w:val="2"/>
        </w:numPr>
        <w:tabs>
          <w:tab w:val="left" w:pos="426"/>
        </w:tabs>
        <w:spacing w:before="60" w:after="60" w:line="240" w:lineRule="auto"/>
        <w:ind w:left="425" w:hanging="425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Dodavatel:</w:t>
      </w:r>
    </w:p>
    <w:p w14:paraId="49843EA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.……………………………….…………..</w:t>
      </w:r>
    </w:p>
    <w:p w14:paraId="716467A1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sídlo/místo podnikání: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.……………………………….…………..</w:t>
      </w:r>
    </w:p>
    <w:p w14:paraId="33E878F6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statutární orgán (jméno, funkce):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.……………………………….…………..</w:t>
      </w:r>
    </w:p>
    <w:p w14:paraId="7875376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.……………………………….…………..</w:t>
      </w:r>
    </w:p>
    <w:p w14:paraId="43DA5F0D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e-mail: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.……………………………….…………..</w:t>
      </w:r>
    </w:p>
    <w:p w14:paraId="2B7D5542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datová schránka: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.……………………………….…………..</w:t>
      </w:r>
    </w:p>
    <w:p w14:paraId="023C8F29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bankovní spojení: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.……………………………….…………..</w:t>
      </w:r>
    </w:p>
    <w:p w14:paraId="684CC4A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č. účtu: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.……………………………….…………..</w:t>
      </w:r>
    </w:p>
    <w:p w14:paraId="642018D3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.……………………………….…………..</w:t>
      </w:r>
    </w:p>
    <w:p w14:paraId="3E653A4F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.……………………………….…………..</w:t>
      </w:r>
    </w:p>
    <w:p w14:paraId="47C70750" w14:textId="77777777" w:rsidR="005F0199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spisová značka,</w:t>
      </w:r>
    </w:p>
    <w:p w14:paraId="4C7AB281" w14:textId="304FB9FF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pod kterou je dodavatel veden u příslušného soudu: 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>………………</w:t>
      </w:r>
      <w:proofErr w:type="gramStart"/>
      <w:r w:rsidR="005F0199">
        <w:rPr>
          <w:rFonts w:ascii="Arial" w:eastAsia="Times New Roman" w:hAnsi="Arial" w:cs="Arial"/>
          <w:sz w:val="16"/>
          <w:szCs w:val="16"/>
          <w:lang w:eastAsia="cs-CZ"/>
        </w:rPr>
        <w:t>…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1A1ED57C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kontaktní osoba pro uvedenou VZ: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.……………………………….…………..</w:t>
      </w:r>
    </w:p>
    <w:p w14:paraId="2BF0A8A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4A81CCE7" w14:textId="596AE121" w:rsidR="003B3A6F" w:rsidRPr="003B3A6F" w:rsidRDefault="003B3A6F" w:rsidP="005F0199">
      <w:pPr>
        <w:tabs>
          <w:tab w:val="left" w:pos="426"/>
        </w:tabs>
        <w:spacing w:before="60" w:after="12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e-mail: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r w:rsidR="00E91E14">
        <w:rPr>
          <w:rFonts w:ascii="Arial" w:eastAsia="Times New Roman" w:hAnsi="Arial" w:cs="Arial"/>
          <w:sz w:val="16"/>
          <w:szCs w:val="16"/>
          <w:lang w:eastAsia="cs-CZ"/>
        </w:rPr>
        <w:t>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</w:t>
      </w:r>
      <w:bookmarkStart w:id="0" w:name="_Hlk850751"/>
    </w:p>
    <w:p w14:paraId="709E9E65" w14:textId="77777777" w:rsidR="003B3A6F" w:rsidRDefault="003B3A6F" w:rsidP="005F0199">
      <w:pPr>
        <w:widowControl w:val="0"/>
        <w:spacing w:before="60" w:after="60" w:line="240" w:lineRule="auto"/>
        <w:ind w:left="426"/>
        <w:jc w:val="both"/>
        <w:rPr>
          <w:rFonts w:ascii="Arial" w:eastAsia="Times New Roman" w:hAnsi="Arial" w:cs="Arial"/>
          <w:i/>
          <w:snapToGrid w:val="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i/>
          <w:snapToGrid w:val="0"/>
          <w:sz w:val="16"/>
          <w:szCs w:val="16"/>
          <w:lang w:eastAsia="cs-CZ"/>
        </w:rPr>
        <w:t>(v případě podání společné nabídky dodavatel upraví část o dodavateli tak, aby splňovala požadavky pro podání společné nabídky)</w:t>
      </w:r>
    </w:p>
    <w:p w14:paraId="491A8E95" w14:textId="77777777" w:rsidR="00C079E8" w:rsidRPr="003B3A6F" w:rsidRDefault="00C079E8" w:rsidP="005F0199">
      <w:pPr>
        <w:widowControl w:val="0"/>
        <w:spacing w:before="60" w:after="60" w:line="240" w:lineRule="auto"/>
        <w:ind w:left="426"/>
        <w:jc w:val="both"/>
        <w:rPr>
          <w:rFonts w:ascii="Arial" w:eastAsia="Times New Roman" w:hAnsi="Arial" w:cs="Arial"/>
          <w:i/>
          <w:snapToGrid w:val="0"/>
          <w:sz w:val="10"/>
          <w:szCs w:val="10"/>
          <w:lang w:eastAsia="cs-CZ"/>
        </w:rPr>
      </w:pPr>
    </w:p>
    <w:bookmarkEnd w:id="0"/>
    <w:p w14:paraId="102F78CA" w14:textId="77777777" w:rsidR="003B3A6F" w:rsidRP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0" w:hanging="42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Nabídková cena:</w:t>
      </w:r>
    </w:p>
    <w:p w14:paraId="083986AC" w14:textId="77777777" w:rsidR="003B3A6F" w:rsidRPr="003B3A6F" w:rsidRDefault="003B3A6F" w:rsidP="00581920">
      <w:pPr>
        <w:tabs>
          <w:tab w:val="left" w:pos="426"/>
        </w:tabs>
        <w:spacing w:after="120" w:line="240" w:lineRule="auto"/>
        <w:ind w:left="425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měna, ve které bude nabídková cena uvedena: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Kč - koruna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 česká</w:t>
      </w:r>
    </w:p>
    <w:tbl>
      <w:tblPr>
        <w:tblStyle w:val="Mkatabulky"/>
        <w:tblW w:w="8774" w:type="dxa"/>
        <w:tblInd w:w="42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2286"/>
        <w:gridCol w:w="1258"/>
      </w:tblGrid>
      <w:tr w:rsidR="00414A4F" w14:paraId="71D78D4F" w14:textId="77777777" w:rsidTr="00E91E14">
        <w:trPr>
          <w:trHeight w:val="608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211278" w14:textId="3CCFDEB0" w:rsidR="00414A4F" w:rsidRPr="00B323A4" w:rsidRDefault="00581920" w:rsidP="00E91E14">
            <w:pPr>
              <w:pStyle w:val="Odstavecseseznamem"/>
              <w:numPr>
                <w:ilvl w:val="0"/>
                <w:numId w:val="4"/>
              </w:numPr>
              <w:tabs>
                <w:tab w:val="left" w:pos="426"/>
              </w:tabs>
              <w:spacing w:before="60" w:after="60"/>
              <w:ind w:left="438" w:hanging="42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>nabídková cena za</w:t>
            </w:r>
            <w:r w:rsidRPr="00B323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realizaci předmětu plnění </w:t>
            </w:r>
            <w:r w:rsidRPr="00B323A4">
              <w:rPr>
                <w:rFonts w:ascii="Arial" w:hAnsi="Arial" w:cs="Arial"/>
                <w:sz w:val="16"/>
                <w:szCs w:val="16"/>
              </w:rPr>
              <w:t xml:space="preserve">dle čl. 5.1 smlouvy </w:t>
            </w:r>
            <w:r w:rsidR="00210796" w:rsidRPr="00B323A4">
              <w:rPr>
                <w:rFonts w:ascii="Arial" w:hAnsi="Arial" w:cs="Arial"/>
                <w:sz w:val="16"/>
                <w:szCs w:val="16"/>
              </w:rPr>
              <w:t>na plnění</w:t>
            </w:r>
            <w:r w:rsidRPr="00B323A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45E91" w:rsidRPr="00B323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tedy bez </w:t>
            </w:r>
            <w:r w:rsidRPr="00B323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dozoru</w:t>
            </w:r>
            <w:r w:rsidR="008B2A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projektanta</w:t>
            </w: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323A4">
              <w:rPr>
                <w:rFonts w:ascii="Arial" w:hAnsi="Arial" w:cs="Arial"/>
                <w:sz w:val="16"/>
                <w:szCs w:val="16"/>
              </w:rPr>
              <w:t>(v Kč bez DPH):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CE87AC" w14:textId="77777777" w:rsidR="00414A4F" w:rsidRPr="00414A4F" w:rsidRDefault="00414A4F" w:rsidP="00F40634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7918C" w14:textId="77777777" w:rsidR="00414A4F" w:rsidRPr="00414A4F" w:rsidRDefault="00414A4F" w:rsidP="00F40634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F35ADE" w14:paraId="559D463E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B0D65C7" w14:textId="1DB3EA32" w:rsidR="00F35ADE" w:rsidRPr="00E91E14" w:rsidRDefault="00F35ADE" w:rsidP="00E91E14">
            <w:pPr>
              <w:pStyle w:val="Odstavecseseznamem"/>
              <w:numPr>
                <w:ilvl w:val="0"/>
                <w:numId w:val="4"/>
              </w:numPr>
              <w:tabs>
                <w:tab w:val="left" w:pos="426"/>
              </w:tabs>
              <w:spacing w:before="60" w:after="60"/>
              <w:ind w:left="438" w:hanging="42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nabídková cena </w:t>
            </w:r>
            <w:r w:rsidR="00B323A4" w:rsidRPr="00B323A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>v Kč bez DPH za výkon dozoru</w:t>
            </w:r>
            <w:r w:rsidR="008B2AC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 xml:space="preserve"> </w:t>
            </w:r>
            <w:r w:rsidR="008B2AC4" w:rsidRPr="00E91E14">
              <w:rPr>
                <w:rFonts w:ascii="Arial" w:hAnsi="Arial" w:cs="Arial"/>
                <w:b/>
                <w:bCs/>
                <w:sz w:val="16"/>
                <w:szCs w:val="16"/>
              </w:rPr>
              <w:t>projektanta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vypočten</w:t>
            </w:r>
            <w:r w:rsid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á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jako součin dodavatelem nabídnuté </w:t>
            </w:r>
            <w:r w:rsidR="00B323A4" w:rsidRPr="00E91E1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>jednotkové ceny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 w:rsidR="00B323A4" w:rsidRPr="00B323A4">
              <w:rPr>
                <w:rFonts w:ascii="Arial" w:hAnsi="Arial" w:cs="Arial"/>
                <w:sz w:val="16"/>
                <w:szCs w:val="16"/>
                <w:highlight w:val="yellow"/>
              </w:rPr>
              <w:t>[doplní účastník]</w:t>
            </w:r>
            <w:r w:rsidR="00B323A4" w:rsidRPr="00B323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v Kč bez DPH za 1 (jednu) hodinu výkonu dozoru </w:t>
            </w:r>
            <w:r w:rsidR="008B2AC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projektanta </w:t>
            </w:r>
            <w:r w:rsid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(dle čl. 5.4 smlouvy na plnění) 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a </w:t>
            </w:r>
            <w:r w:rsidR="00B323A4" w:rsidRPr="00E91E1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 xml:space="preserve">čísla </w:t>
            </w:r>
            <w:r w:rsidR="000940EA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>20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 jež odpovídá předpokládanému počtu hodin výkonu dozoru</w:t>
            </w:r>
            <w:r w:rsidR="008B2AC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projektanta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0671BD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E462F9C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F35ADE" w14:paraId="61997D56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1E52CC8" w14:textId="198881C7" w:rsidR="00F35ADE" w:rsidRPr="00414A4F" w:rsidRDefault="00F35ADE" w:rsidP="00E91E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Nabídková cena celkem za realizaci předmětu plnění dle čl. 5 smlouvy na plnění</w:t>
            </w:r>
            <w:r w:rsidR="004C15AF">
              <w:rPr>
                <w:rFonts w:ascii="Arial" w:hAnsi="Arial" w:cs="Arial"/>
                <w:b/>
                <w:bCs/>
                <w:sz w:val="16"/>
                <w:szCs w:val="16"/>
              </w:rPr>
              <w:t>, tzn. součet nabídkové ceny za realizaci předmětu plnění dle čl. 5.1 smlouvy na plnění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(v Kč bez DPH)</w:t>
            </w:r>
            <w:r w:rsidR="004C15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 nabídkové ceny za 1 hodinu výkonu činnosti dozoru </w:t>
            </w:r>
            <w:r w:rsidR="008B2A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projektanta </w:t>
            </w:r>
            <w:r w:rsidR="004C15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x </w:t>
            </w:r>
            <w:r w:rsidR="000940EA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="004C15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hodin</w:t>
            </w:r>
            <w:r w:rsidR="00EB5A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(v Kč bez DPH)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F39B65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EDBA83E" w14:textId="77777777" w:rsidR="00F35ADE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  <w:p w14:paraId="4F9D5382" w14:textId="45C70134" w:rsidR="00F35ADE" w:rsidRPr="00414A4F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35ADE" w14:paraId="6799E939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3CF0AF7" w14:textId="7C25B675" w:rsidR="00F35ADE" w:rsidRDefault="00F35ADE" w:rsidP="00E91E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sz w:val="16"/>
                <w:szCs w:val="16"/>
              </w:rPr>
              <w:t xml:space="preserve">výše DPH, sazba </w:t>
            </w:r>
            <w:r w:rsidRPr="00414A4F">
              <w:rPr>
                <w:rFonts w:ascii="Arial" w:hAnsi="Arial" w:cs="Arial"/>
                <w:sz w:val="16"/>
                <w:szCs w:val="16"/>
                <w:highlight w:val="yellow"/>
              </w:rPr>
              <w:t>[dopln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í účastník</w:t>
            </w:r>
            <w:r w:rsidRPr="00414A4F">
              <w:rPr>
                <w:rFonts w:ascii="Arial" w:hAnsi="Arial" w:cs="Arial"/>
                <w:sz w:val="16"/>
                <w:szCs w:val="16"/>
                <w:highlight w:val="yellow"/>
              </w:rPr>
              <w:t>]</w:t>
            </w:r>
            <w:r w:rsidRPr="00414A4F">
              <w:rPr>
                <w:rFonts w:ascii="Arial" w:hAnsi="Arial" w:cs="Arial"/>
                <w:sz w:val="16"/>
                <w:szCs w:val="16"/>
              </w:rPr>
              <w:t xml:space="preserve"> %:</w:t>
            </w:r>
          </w:p>
        </w:tc>
        <w:tc>
          <w:tcPr>
            <w:tcW w:w="228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E481D0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15511D4" w14:textId="7C055964" w:rsidR="00F35ADE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</w:tr>
      <w:tr w:rsidR="00F35ADE" w14:paraId="74A6F6BC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22ADBF" w14:textId="0D1364A3" w:rsidR="00F35ADE" w:rsidRPr="00414A4F" w:rsidRDefault="006D734A" w:rsidP="00E91E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="00F35ADE" w:rsidRPr="00414A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abídková cena </w:t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 realizaci předmětu plnění dle čl. 5 smlouvy na plnění, tzn. součet nabídkové ceny za realizaci předmětu plnění dle čl. 5.1 smlouvy na plnění (v Kč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 </w:t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>DPH) a nabídkové ceny za 1 hodinu výkonu činnosti dozoru</w:t>
            </w:r>
            <w:r w:rsidR="008B2A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projektanta</w:t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x </w:t>
            </w:r>
            <w:r w:rsidR="000940EA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hodin</w:t>
            </w:r>
            <w:r w:rsidR="00372A84" w:rsidRPr="00414A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35ADE"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(v Kč vč. DPH):</w:t>
            </w:r>
          </w:p>
        </w:tc>
        <w:tc>
          <w:tcPr>
            <w:tcW w:w="228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703287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AA852" w14:textId="77777777" w:rsidR="00F35ADE" w:rsidRDefault="00F35ADE" w:rsidP="00F35AD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Kč vč. DPH</w:t>
            </w:r>
          </w:p>
          <w:p w14:paraId="044F6373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A9AC20" w14:textId="0F53F6CD" w:rsidR="003B3A6F" w:rsidRPr="00F35ADE" w:rsidRDefault="003B3A6F" w:rsidP="00F35ADE">
      <w:pPr>
        <w:numPr>
          <w:ilvl w:val="0"/>
          <w:numId w:val="1"/>
        </w:numPr>
        <w:tabs>
          <w:tab w:val="clear" w:pos="360"/>
          <w:tab w:val="num" w:pos="426"/>
        </w:tabs>
        <w:spacing w:before="120" w:after="60" w:line="240" w:lineRule="auto"/>
        <w:ind w:left="420" w:hanging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F35ADE">
        <w:rPr>
          <w:rFonts w:ascii="Arial" w:eastAsia="Times New Roman" w:hAnsi="Arial" w:cs="Arial"/>
          <w:sz w:val="16"/>
          <w:szCs w:val="16"/>
          <w:lang w:eastAsia="cs-CZ"/>
        </w:rPr>
        <w:lastRenderedPageBreak/>
        <w:t>Dodavatel souhlasí se závazným návrhem smlouvy, který je přílohou Výzvy k podání nabídek ke shora uvedené veřejné zakázce.</w:t>
      </w:r>
    </w:p>
    <w:p w14:paraId="52AFF67E" w14:textId="77777777" w:rsidR="005F0199" w:rsidRDefault="005F0199" w:rsidP="005F0199">
      <w:pPr>
        <w:spacing w:before="60" w:after="60" w:line="240" w:lineRule="auto"/>
        <w:ind w:left="420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1C3D157A" w14:textId="77777777" w:rsidR="003B3A6F" w:rsidRP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6" w:hanging="437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Osoba oprávněná jednat za dodavatele:</w:t>
      </w:r>
    </w:p>
    <w:p w14:paraId="6E6DB898" w14:textId="6FB235DB" w:rsidR="003B3A6F" w:rsidRPr="003B3A6F" w:rsidRDefault="003B3A6F" w:rsidP="005F0199">
      <w:pPr>
        <w:spacing w:before="240" w:after="240" w:line="240" w:lineRule="auto"/>
        <w:ind w:left="392" w:firstLine="2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titul, jméno, příjmení: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024F7FCE" w14:textId="22C90CC5" w:rsidR="003B3A6F" w:rsidRPr="003B3A6F" w:rsidRDefault="003B3A6F" w:rsidP="005F0199">
      <w:pPr>
        <w:spacing w:before="240" w:after="240" w:line="240" w:lineRule="auto"/>
        <w:ind w:left="392" w:firstLine="2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funkce: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………………………………………………………………………………………...</w:t>
      </w:r>
    </w:p>
    <w:p w14:paraId="3EE6BA8F" w14:textId="15FB9EF0" w:rsidR="003B3A6F" w:rsidRPr="003B3A6F" w:rsidRDefault="003B3A6F" w:rsidP="005F0199">
      <w:pPr>
        <w:spacing w:before="240" w:after="240" w:line="240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datum a podpis: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………………………………………………………………………….......……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>……</w:t>
      </w:r>
    </w:p>
    <w:p w14:paraId="457D8C1F" w14:textId="5433EDBA" w:rsidR="009A2B3A" w:rsidRPr="009A2B3A" w:rsidRDefault="003B3A6F" w:rsidP="005F0199">
      <w:pPr>
        <w:spacing w:before="240" w:after="240" w:line="240" w:lineRule="auto"/>
        <w:ind w:left="425"/>
        <w:jc w:val="both"/>
        <w:rPr>
          <w:rFonts w:ascii="Arial" w:eastAsia="Times New Roman" w:hAnsi="Arial" w:cs="Arial"/>
          <w:snapToGrid w:val="0"/>
          <w:sz w:val="18"/>
          <w:szCs w:val="20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titul k zastupování: 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………………………………………………………………………………………...</w:t>
      </w:r>
    </w:p>
    <w:sectPr w:rsidR="009A2B3A" w:rsidRPr="009A2B3A" w:rsidSect="004E5C71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8D9C" w14:textId="77777777" w:rsidR="00907173" w:rsidRDefault="00907173" w:rsidP="009A2B3A">
      <w:pPr>
        <w:spacing w:after="0" w:line="240" w:lineRule="auto"/>
      </w:pPr>
      <w:r>
        <w:separator/>
      </w:r>
    </w:p>
  </w:endnote>
  <w:endnote w:type="continuationSeparator" w:id="0">
    <w:p w14:paraId="3D380351" w14:textId="77777777" w:rsidR="00907173" w:rsidRDefault="00907173" w:rsidP="009A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0256" w14:textId="77777777" w:rsidR="00907173" w:rsidRDefault="00907173" w:rsidP="009A2B3A">
      <w:pPr>
        <w:spacing w:after="0" w:line="240" w:lineRule="auto"/>
      </w:pPr>
      <w:r>
        <w:separator/>
      </w:r>
    </w:p>
  </w:footnote>
  <w:footnote w:type="continuationSeparator" w:id="0">
    <w:p w14:paraId="69F3A11D" w14:textId="77777777" w:rsidR="00907173" w:rsidRDefault="00907173" w:rsidP="009A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FA089B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10EC9"/>
    <w:multiLevelType w:val="hybridMultilevel"/>
    <w:tmpl w:val="250237B4"/>
    <w:lvl w:ilvl="0" w:tplc="9BC68B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164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1995715340">
    <w:abstractNumId w:val="0"/>
  </w:num>
  <w:num w:numId="2" w16cid:durableId="880482125">
    <w:abstractNumId w:val="1"/>
  </w:num>
  <w:num w:numId="3" w16cid:durableId="1230651147">
    <w:abstractNumId w:val="3"/>
  </w:num>
  <w:num w:numId="4" w16cid:durableId="2042046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3A"/>
    <w:rsid w:val="00020C91"/>
    <w:rsid w:val="0002262C"/>
    <w:rsid w:val="00037AA8"/>
    <w:rsid w:val="00075FF8"/>
    <w:rsid w:val="0009356F"/>
    <w:rsid w:val="000940EA"/>
    <w:rsid w:val="000B797C"/>
    <w:rsid w:val="000F6B2C"/>
    <w:rsid w:val="00151F06"/>
    <w:rsid w:val="00153678"/>
    <w:rsid w:val="00183064"/>
    <w:rsid w:val="00210796"/>
    <w:rsid w:val="00231967"/>
    <w:rsid w:val="00247592"/>
    <w:rsid w:val="00265CB1"/>
    <w:rsid w:val="002917E4"/>
    <w:rsid w:val="00345E91"/>
    <w:rsid w:val="00354A5F"/>
    <w:rsid w:val="00372A84"/>
    <w:rsid w:val="003B3A6F"/>
    <w:rsid w:val="003D64FE"/>
    <w:rsid w:val="003F748F"/>
    <w:rsid w:val="00414A4F"/>
    <w:rsid w:val="00420A26"/>
    <w:rsid w:val="00426F23"/>
    <w:rsid w:val="00430282"/>
    <w:rsid w:val="004605EB"/>
    <w:rsid w:val="004C15AF"/>
    <w:rsid w:val="004E5C71"/>
    <w:rsid w:val="004F69B0"/>
    <w:rsid w:val="00527960"/>
    <w:rsid w:val="005555FA"/>
    <w:rsid w:val="00581920"/>
    <w:rsid w:val="005870B5"/>
    <w:rsid w:val="00595686"/>
    <w:rsid w:val="005D66A0"/>
    <w:rsid w:val="005D7A77"/>
    <w:rsid w:val="005F0199"/>
    <w:rsid w:val="005F5FFD"/>
    <w:rsid w:val="00623601"/>
    <w:rsid w:val="0064585C"/>
    <w:rsid w:val="006D734A"/>
    <w:rsid w:val="006E17D8"/>
    <w:rsid w:val="006F1961"/>
    <w:rsid w:val="006F5298"/>
    <w:rsid w:val="0073300E"/>
    <w:rsid w:val="0074075F"/>
    <w:rsid w:val="00757B32"/>
    <w:rsid w:val="007835D7"/>
    <w:rsid w:val="007A6AE0"/>
    <w:rsid w:val="007B5812"/>
    <w:rsid w:val="0081051D"/>
    <w:rsid w:val="008709DC"/>
    <w:rsid w:val="008A5FD7"/>
    <w:rsid w:val="008B2AC4"/>
    <w:rsid w:val="008D6C1F"/>
    <w:rsid w:val="00907173"/>
    <w:rsid w:val="009A121C"/>
    <w:rsid w:val="009A2B3A"/>
    <w:rsid w:val="00A7516E"/>
    <w:rsid w:val="00AB39C5"/>
    <w:rsid w:val="00AC24AB"/>
    <w:rsid w:val="00B217AE"/>
    <w:rsid w:val="00B323A4"/>
    <w:rsid w:val="00B96BB8"/>
    <w:rsid w:val="00BA061C"/>
    <w:rsid w:val="00BA5D57"/>
    <w:rsid w:val="00BE2FD8"/>
    <w:rsid w:val="00BF6BD3"/>
    <w:rsid w:val="00C079E8"/>
    <w:rsid w:val="00C104E8"/>
    <w:rsid w:val="00C22309"/>
    <w:rsid w:val="00C27A53"/>
    <w:rsid w:val="00C77B3C"/>
    <w:rsid w:val="00CA76CB"/>
    <w:rsid w:val="00CB7776"/>
    <w:rsid w:val="00D33DB6"/>
    <w:rsid w:val="00D42934"/>
    <w:rsid w:val="00DA6E04"/>
    <w:rsid w:val="00DE414D"/>
    <w:rsid w:val="00DF6863"/>
    <w:rsid w:val="00E114FC"/>
    <w:rsid w:val="00E43DF1"/>
    <w:rsid w:val="00E84287"/>
    <w:rsid w:val="00E85796"/>
    <w:rsid w:val="00E91E14"/>
    <w:rsid w:val="00EA0911"/>
    <w:rsid w:val="00EB5A4F"/>
    <w:rsid w:val="00EF1262"/>
    <w:rsid w:val="00F35ADE"/>
    <w:rsid w:val="00F40634"/>
    <w:rsid w:val="00F73F24"/>
    <w:rsid w:val="00F85520"/>
    <w:rsid w:val="00FC000D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34CA"/>
  <w15:chartTrackingRefBased/>
  <w15:docId w15:val="{68777BC5-B261-4E91-A0C8-E1DE096C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A2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B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A2B3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458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5FA"/>
  </w:style>
  <w:style w:type="paragraph" w:styleId="Zpat">
    <w:name w:val="footer"/>
    <w:basedOn w:val="Normln"/>
    <w:link w:val="Zpat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5FA"/>
  </w:style>
  <w:style w:type="paragraph" w:styleId="Textbubliny">
    <w:name w:val="Balloon Text"/>
    <w:basedOn w:val="Normln"/>
    <w:link w:val="TextbublinyChar"/>
    <w:uiPriority w:val="99"/>
    <w:semiHidden/>
    <w:unhideWhenUsed/>
    <w:rsid w:val="00BA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D5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14A4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14A4F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14A4F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rsid w:val="00414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17D8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7D8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4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riana.dragounova@mulitvi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Karel</dc:creator>
  <cp:keywords/>
  <dc:description/>
  <cp:lastModifiedBy>Dragounova Adriana</cp:lastModifiedBy>
  <cp:revision>18</cp:revision>
  <cp:lastPrinted>2025-03-27T06:48:00Z</cp:lastPrinted>
  <dcterms:created xsi:type="dcterms:W3CDTF">2024-07-08T06:08:00Z</dcterms:created>
  <dcterms:modified xsi:type="dcterms:W3CDTF">2025-03-27T06:49:00Z</dcterms:modified>
</cp:coreProperties>
</file>